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F677" w14:textId="5AF5CEFF" w:rsidR="00672661" w:rsidRPr="002566EE" w:rsidRDefault="00672661" w:rsidP="00FE2F96">
      <w:pPr>
        <w:spacing w:after="240"/>
        <w:jc w:val="center"/>
        <w:rPr>
          <w:b/>
          <w:caps/>
          <w:sz w:val="30"/>
          <w:szCs w:val="30"/>
          <w:lang w:val="en-US"/>
        </w:rPr>
      </w:pPr>
      <w:r>
        <w:rPr>
          <w:noProof/>
        </w:rPr>
        <w:drawing>
          <wp:inline distT="0" distB="0" distL="0" distR="0" wp14:anchorId="5ABD5815" wp14:editId="50BC0E28">
            <wp:extent cx="5928360" cy="8247051"/>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95" cy="8255029"/>
                    </a:xfrm>
                    <a:prstGeom prst="rect">
                      <a:avLst/>
                    </a:prstGeom>
                    <a:noFill/>
                    <a:ln>
                      <a:noFill/>
                    </a:ln>
                  </pic:spPr>
                </pic:pic>
              </a:graphicData>
            </a:graphic>
          </wp:inline>
        </w:drawing>
      </w:r>
    </w:p>
    <w:p w14:paraId="0918646D" w14:textId="5947EDA2" w:rsidR="00D95E1D" w:rsidRPr="002566EE" w:rsidRDefault="00D95E1D" w:rsidP="00817CD6">
      <w:pPr>
        <w:pStyle w:val="af4"/>
        <w:pageBreakBefore/>
        <w:widowControl w:val="0"/>
        <w:numPr>
          <w:ilvl w:val="0"/>
          <w:numId w:val="4"/>
        </w:numPr>
        <w:spacing w:before="240" w:after="120"/>
        <w:ind w:left="721" w:hanging="437"/>
        <w:contextualSpacing w:val="0"/>
        <w:rPr>
          <w:b/>
          <w:sz w:val="28"/>
          <w:lang w:val="en-US"/>
        </w:rPr>
      </w:pPr>
      <w:r w:rsidRPr="002566EE">
        <w:rPr>
          <w:b/>
          <w:sz w:val="28"/>
          <w:lang w:val="en-US"/>
        </w:rPr>
        <w:lastRenderedPageBreak/>
        <w:t>INTRODUCTION</w:t>
      </w:r>
    </w:p>
    <w:p w14:paraId="34E80665" w14:textId="4CF18BFB" w:rsidR="00C26954" w:rsidRPr="002566EE" w:rsidRDefault="00D95E1D" w:rsidP="00817CD6">
      <w:pPr>
        <w:pStyle w:val="af4"/>
        <w:widowControl w:val="0"/>
        <w:numPr>
          <w:ilvl w:val="0"/>
          <w:numId w:val="8"/>
        </w:numPr>
        <w:spacing w:before="120" w:after="120" w:line="276" w:lineRule="auto"/>
        <w:ind w:left="568" w:hanging="284"/>
        <w:contextualSpacing w:val="0"/>
        <w:rPr>
          <w:b/>
          <w:bCs/>
          <w:color w:val="000000"/>
          <w:sz w:val="26"/>
          <w:szCs w:val="28"/>
          <w:lang w:val="en-US"/>
        </w:rPr>
      </w:pPr>
      <w:r w:rsidRPr="002566EE">
        <w:rPr>
          <w:b/>
          <w:bCs/>
          <w:color w:val="000000"/>
          <w:sz w:val="26"/>
          <w:szCs w:val="28"/>
          <w:lang w:val="en-US"/>
        </w:rPr>
        <w:t>General presentation of the discipline: place and role of the discipline in the formation of the specific competences of the professional / specialty training program</w:t>
      </w:r>
      <w:r w:rsidR="00C26954" w:rsidRPr="002566EE">
        <w:rPr>
          <w:b/>
          <w:bCs/>
          <w:color w:val="000000"/>
          <w:sz w:val="26"/>
          <w:szCs w:val="28"/>
          <w:lang w:val="en-US"/>
        </w:rPr>
        <w:t xml:space="preserve"> </w:t>
      </w:r>
    </w:p>
    <w:p w14:paraId="5AE30420" w14:textId="05FBE663" w:rsidR="00B066B1" w:rsidRPr="002566EE" w:rsidRDefault="00B066B1" w:rsidP="00B066B1">
      <w:pPr>
        <w:pStyle w:val="Default"/>
        <w:ind w:left="426" w:right="384" w:firstLine="283"/>
        <w:jc w:val="both"/>
        <w:rPr>
          <w:lang w:val="en-US"/>
        </w:rPr>
      </w:pPr>
      <w:r w:rsidRPr="002566EE">
        <w:rPr>
          <w:lang w:val="en-US"/>
        </w:rPr>
        <w:t xml:space="preserve">The </w:t>
      </w:r>
      <w:proofErr w:type="spellStart"/>
      <w:r w:rsidRPr="002566EE">
        <w:rPr>
          <w:lang w:val="en-US"/>
        </w:rPr>
        <w:t>pathomorphology</w:t>
      </w:r>
      <w:proofErr w:type="spellEnd"/>
      <w:r w:rsidRPr="002566EE">
        <w:rPr>
          <w:lang w:val="en-US"/>
        </w:rPr>
        <w:t xml:space="preserve"> discipline is an important component of preclinical and clinical education, the main objective is to study the material substrate of the disease, forming the subject of </w:t>
      </w:r>
      <w:proofErr w:type="spellStart"/>
      <w:r w:rsidRPr="002566EE">
        <w:rPr>
          <w:lang w:val="en-US"/>
        </w:rPr>
        <w:t>nozology</w:t>
      </w:r>
      <w:proofErr w:type="spellEnd"/>
      <w:r w:rsidRPr="002566EE">
        <w:rPr>
          <w:lang w:val="en-US"/>
        </w:rPr>
        <w:t xml:space="preserve">. Expects to know the necessary </w:t>
      </w:r>
      <w:proofErr w:type="spellStart"/>
      <w:r w:rsidRPr="002566EE">
        <w:rPr>
          <w:lang w:val="en-US"/>
        </w:rPr>
        <w:t>aetiology</w:t>
      </w:r>
      <w:proofErr w:type="spellEnd"/>
      <w:r w:rsidRPr="002566EE">
        <w:rPr>
          <w:lang w:val="en-US"/>
        </w:rPr>
        <w:t xml:space="preserve"> and pathogenesis to understand the essence of the theoretical and practical bases of medicine, for a more in-depth study of the clinical and morphological manifestations of the disease and the use of this knowledge in the physician's daily practice. </w:t>
      </w:r>
    </w:p>
    <w:p w14:paraId="68EB8BDB" w14:textId="059CA552" w:rsidR="00B066B1" w:rsidRPr="002566EE" w:rsidRDefault="00B066B1" w:rsidP="008A756F">
      <w:pPr>
        <w:pStyle w:val="af4"/>
        <w:widowControl w:val="0"/>
        <w:spacing w:after="120" w:line="276" w:lineRule="auto"/>
        <w:ind w:left="426" w:right="384" w:firstLine="283"/>
        <w:contextualSpacing w:val="0"/>
        <w:jc w:val="both"/>
        <w:rPr>
          <w:b/>
          <w:bCs/>
          <w:color w:val="000000"/>
          <w:lang w:val="en-US"/>
        </w:rPr>
      </w:pPr>
      <w:proofErr w:type="spellStart"/>
      <w:r w:rsidRPr="002566EE">
        <w:rPr>
          <w:lang w:val="en-US"/>
        </w:rPr>
        <w:t>Pathomorphology</w:t>
      </w:r>
      <w:proofErr w:type="spellEnd"/>
      <w:r w:rsidRPr="002566EE">
        <w:rPr>
          <w:lang w:val="en-US"/>
        </w:rPr>
        <w:t xml:space="preserve"> is a discipline studied at the 3rd year of Faculty of Medicine, whose analytical program correlates with a large number of preclinical disciplines (</w:t>
      </w:r>
      <w:r w:rsidR="000B565B" w:rsidRPr="002566EE">
        <w:rPr>
          <w:lang w:val="en-US"/>
        </w:rPr>
        <w:t>human anatomy, molecular biology, biochemistry, clinical anatomy, histology, cytology and embryology, physiology, microbiology</w:t>
      </w:r>
      <w:r w:rsidR="0024568E" w:rsidRPr="002566EE">
        <w:rPr>
          <w:lang w:val="en-US"/>
        </w:rPr>
        <w:t>, medical genetics</w:t>
      </w:r>
      <w:r w:rsidRPr="002566EE">
        <w:rPr>
          <w:lang w:val="en-US"/>
        </w:rPr>
        <w:t>), and clinical (cardiology, surgery, internal medicine, gynecology, neurology, dermatology, etc.). It includes the notions needed to understand the disease lesion substrate,</w:t>
      </w:r>
      <w:r w:rsidR="006575CF" w:rsidRPr="002566EE">
        <w:rPr>
          <w:lang w:val="en-US"/>
        </w:rPr>
        <w:t xml:space="preserve"> </w:t>
      </w:r>
      <w:r w:rsidRPr="002566EE">
        <w:rPr>
          <w:lang w:val="en-US"/>
        </w:rPr>
        <w:t>thus linking the fundamental knowledge and medical practice. To this end, it aims at acquiring knowledge of general pathology on fundamental processes at different structural levels; the acquisition of some notions of systemic pathology related to the morphological changes in different diseases at the level of the systems, indispensable for the understanding of the production mechanism and their manifestations.</w:t>
      </w:r>
    </w:p>
    <w:p w14:paraId="6C6853E9" w14:textId="125D2C59" w:rsidR="00C26954" w:rsidRPr="002566EE" w:rsidRDefault="00D95E1D" w:rsidP="00817CD6">
      <w:pPr>
        <w:pStyle w:val="af4"/>
        <w:widowControl w:val="0"/>
        <w:numPr>
          <w:ilvl w:val="0"/>
          <w:numId w:val="8"/>
        </w:numPr>
        <w:spacing w:before="120" w:after="120" w:line="276" w:lineRule="auto"/>
        <w:ind w:left="568" w:hanging="284"/>
        <w:contextualSpacing w:val="0"/>
        <w:rPr>
          <w:b/>
          <w:bCs/>
          <w:color w:val="000000"/>
          <w:sz w:val="26"/>
          <w:szCs w:val="28"/>
          <w:lang w:val="en-US"/>
        </w:rPr>
      </w:pPr>
      <w:r w:rsidRPr="002566EE">
        <w:rPr>
          <w:b/>
          <w:bCs/>
          <w:color w:val="000000"/>
          <w:sz w:val="26"/>
          <w:szCs w:val="28"/>
          <w:lang w:val="en-US"/>
        </w:rPr>
        <w:t>Mission of the curriculum (aim) in professional training</w:t>
      </w:r>
    </w:p>
    <w:p w14:paraId="0E66EDCF" w14:textId="7E653ABB" w:rsidR="00140503" w:rsidRPr="002566EE" w:rsidRDefault="005D1166" w:rsidP="005D1166">
      <w:pPr>
        <w:pStyle w:val="Default"/>
        <w:ind w:left="426" w:right="384"/>
        <w:jc w:val="both"/>
        <w:rPr>
          <w:lang w:val="en-US"/>
        </w:rPr>
      </w:pPr>
      <w:r w:rsidRPr="002566EE">
        <w:rPr>
          <w:lang w:val="en-US"/>
        </w:rPr>
        <w:t xml:space="preserve">    </w:t>
      </w:r>
      <w:r w:rsidR="006575CF" w:rsidRPr="002566EE">
        <w:rPr>
          <w:lang w:val="en-US"/>
        </w:rPr>
        <w:t xml:space="preserve">The mission of this study program is to substantiate the knowledge of general and special anatomical pathology necessary to understand the pathological processes in accordance with the etiology and mechanisms of disease production, mastering the macroscopic and microscopic aspects of different categories of lesions. </w:t>
      </w:r>
      <w:r w:rsidR="00140503" w:rsidRPr="002566EE">
        <w:rPr>
          <w:lang w:val="en-US"/>
        </w:rPr>
        <w:t xml:space="preserve">Knowledge and understanding the way of producing, </w:t>
      </w:r>
      <w:r w:rsidR="006575CF" w:rsidRPr="002566EE">
        <w:rPr>
          <w:lang w:val="en-US"/>
        </w:rPr>
        <w:t xml:space="preserve">evolution and the consequences of </w:t>
      </w:r>
      <w:r w:rsidR="00140503" w:rsidRPr="002566EE">
        <w:rPr>
          <w:lang w:val="en-US"/>
        </w:rPr>
        <w:t>lesions</w:t>
      </w:r>
      <w:r w:rsidR="006575CF" w:rsidRPr="002566EE">
        <w:rPr>
          <w:lang w:val="en-US"/>
        </w:rPr>
        <w:t xml:space="preserve">. </w:t>
      </w:r>
      <w:r w:rsidR="00140503" w:rsidRPr="002566EE">
        <w:rPr>
          <w:lang w:val="en-US"/>
        </w:rPr>
        <w:t>Defining and identifying lesions according to macroscopic and histopathological aspects</w:t>
      </w:r>
      <w:r w:rsidR="006575CF" w:rsidRPr="002566EE">
        <w:rPr>
          <w:lang w:val="en-US"/>
        </w:rPr>
        <w:t xml:space="preserve">. </w:t>
      </w:r>
      <w:r w:rsidR="00140503" w:rsidRPr="002566EE">
        <w:rPr>
          <w:lang w:val="en-US"/>
        </w:rPr>
        <w:t>Understanding the need to recognize injuries in the general context of the disease</w:t>
      </w:r>
      <w:r w:rsidR="006575CF" w:rsidRPr="002566EE">
        <w:rPr>
          <w:lang w:val="en-US"/>
        </w:rPr>
        <w:t xml:space="preserve">. </w:t>
      </w:r>
      <w:r w:rsidR="00140503" w:rsidRPr="002566EE">
        <w:rPr>
          <w:lang w:val="en-US"/>
        </w:rPr>
        <w:t xml:space="preserve">Learning the technique of macroscopic and histopathological examination of organs and tissues. </w:t>
      </w:r>
      <w:r w:rsidR="006575CF" w:rsidRPr="002566EE">
        <w:rPr>
          <w:lang w:val="en-US"/>
        </w:rPr>
        <w:t xml:space="preserve">The knowledge obtained from the study of pathology will be integrated with other courses to provide means of evaluation and diagnosis of patients. </w:t>
      </w:r>
      <w:r w:rsidR="00140503" w:rsidRPr="002566EE">
        <w:rPr>
          <w:lang w:val="en-US"/>
        </w:rPr>
        <w:t xml:space="preserve"> Understanding the need to recognize injuries in the general context of the disease. </w:t>
      </w:r>
      <w:r w:rsidRPr="002566EE">
        <w:rPr>
          <w:lang w:val="en-US"/>
        </w:rPr>
        <w:t xml:space="preserve">Knowledge obtained from a study of </w:t>
      </w:r>
      <w:proofErr w:type="spellStart"/>
      <w:r w:rsidRPr="002566EE">
        <w:rPr>
          <w:lang w:val="en-US"/>
        </w:rPr>
        <w:t>pathomorphology</w:t>
      </w:r>
      <w:proofErr w:type="spellEnd"/>
      <w:r w:rsidRPr="002566EE">
        <w:rPr>
          <w:lang w:val="en-US"/>
        </w:rPr>
        <w:t xml:space="preserve"> will be included with other disciplines to provide methods of assessment and diagnosis of patients.</w:t>
      </w:r>
    </w:p>
    <w:p w14:paraId="28A1223C" w14:textId="06B5E624" w:rsidR="00C26954" w:rsidRPr="002566EE" w:rsidRDefault="00D95E1D" w:rsidP="006575CF">
      <w:pPr>
        <w:pStyle w:val="af4"/>
        <w:widowControl w:val="0"/>
        <w:spacing w:before="120" w:after="120" w:line="276" w:lineRule="auto"/>
        <w:ind w:left="568"/>
        <w:contextualSpacing w:val="0"/>
        <w:rPr>
          <w:b/>
          <w:sz w:val="26"/>
          <w:szCs w:val="28"/>
          <w:lang w:val="en-US"/>
        </w:rPr>
      </w:pPr>
      <w:r w:rsidRPr="002566EE">
        <w:rPr>
          <w:b/>
          <w:bCs/>
          <w:color w:val="000000"/>
          <w:sz w:val="26"/>
          <w:szCs w:val="28"/>
          <w:lang w:val="en-US"/>
        </w:rPr>
        <w:t>Language (s) of the discipline</w:t>
      </w:r>
      <w:r w:rsidR="00773F4B" w:rsidRPr="002566EE">
        <w:rPr>
          <w:color w:val="000000"/>
          <w:sz w:val="26"/>
          <w:szCs w:val="28"/>
          <w:lang w:val="en-US"/>
        </w:rPr>
        <w:t>:</w:t>
      </w:r>
      <w:r w:rsidR="005D1166" w:rsidRPr="002566EE">
        <w:rPr>
          <w:color w:val="000000"/>
          <w:sz w:val="26"/>
          <w:szCs w:val="28"/>
          <w:lang w:val="en-US"/>
        </w:rPr>
        <w:t xml:space="preserve"> </w:t>
      </w:r>
      <w:r w:rsidR="005D1166" w:rsidRPr="002566EE">
        <w:rPr>
          <w:sz w:val="26"/>
          <w:szCs w:val="26"/>
          <w:lang w:val="en-US"/>
        </w:rPr>
        <w:t xml:space="preserve">Romanian, </w:t>
      </w:r>
      <w:proofErr w:type="spellStart"/>
      <w:r w:rsidR="002566EE" w:rsidRPr="002566EE">
        <w:rPr>
          <w:sz w:val="26"/>
          <w:szCs w:val="26"/>
          <w:lang w:val="en-US"/>
        </w:rPr>
        <w:t>r</w:t>
      </w:r>
      <w:r w:rsidR="005D1166" w:rsidRPr="002566EE">
        <w:rPr>
          <w:sz w:val="26"/>
          <w:szCs w:val="26"/>
          <w:lang w:val="en-US"/>
        </w:rPr>
        <w:t>ussian</w:t>
      </w:r>
      <w:proofErr w:type="spellEnd"/>
      <w:r w:rsidR="005D1166" w:rsidRPr="002566EE">
        <w:rPr>
          <w:sz w:val="26"/>
          <w:szCs w:val="26"/>
          <w:lang w:val="en-US"/>
        </w:rPr>
        <w:t xml:space="preserve">, </w:t>
      </w:r>
      <w:proofErr w:type="spellStart"/>
      <w:r w:rsidR="002566EE" w:rsidRPr="002566EE">
        <w:rPr>
          <w:sz w:val="26"/>
          <w:szCs w:val="26"/>
          <w:lang w:val="en-US"/>
        </w:rPr>
        <w:t>e</w:t>
      </w:r>
      <w:r w:rsidR="005D1166" w:rsidRPr="002566EE">
        <w:rPr>
          <w:sz w:val="26"/>
          <w:szCs w:val="26"/>
          <w:lang w:val="en-US"/>
        </w:rPr>
        <w:t>nglish</w:t>
      </w:r>
      <w:proofErr w:type="spellEnd"/>
      <w:r w:rsidR="000B3D9F" w:rsidRPr="002566EE">
        <w:rPr>
          <w:sz w:val="26"/>
          <w:szCs w:val="26"/>
          <w:lang w:val="en-US"/>
        </w:rPr>
        <w:t xml:space="preserve">, </w:t>
      </w:r>
      <w:proofErr w:type="spellStart"/>
      <w:r w:rsidR="002566EE" w:rsidRPr="002566EE">
        <w:rPr>
          <w:sz w:val="26"/>
          <w:szCs w:val="26"/>
          <w:lang w:val="en-US"/>
        </w:rPr>
        <w:t>french</w:t>
      </w:r>
      <w:proofErr w:type="spellEnd"/>
      <w:r w:rsidR="002566EE" w:rsidRPr="002566EE">
        <w:rPr>
          <w:sz w:val="26"/>
          <w:szCs w:val="26"/>
          <w:lang w:val="en-US"/>
        </w:rPr>
        <w:t>.</w:t>
      </w:r>
    </w:p>
    <w:p w14:paraId="48AB11DE" w14:textId="5DC5BD11" w:rsidR="00C26954" w:rsidRPr="002566EE" w:rsidRDefault="00D95E1D" w:rsidP="00817CD6">
      <w:pPr>
        <w:pStyle w:val="af4"/>
        <w:widowControl w:val="0"/>
        <w:numPr>
          <w:ilvl w:val="0"/>
          <w:numId w:val="8"/>
        </w:numPr>
        <w:spacing w:before="120" w:after="120" w:line="276" w:lineRule="auto"/>
        <w:ind w:left="568" w:hanging="284"/>
        <w:contextualSpacing w:val="0"/>
        <w:rPr>
          <w:color w:val="000000"/>
          <w:sz w:val="26"/>
          <w:szCs w:val="28"/>
          <w:lang w:val="en-US"/>
        </w:rPr>
      </w:pPr>
      <w:r w:rsidRPr="002566EE">
        <w:rPr>
          <w:b/>
          <w:bCs/>
          <w:color w:val="000000"/>
          <w:sz w:val="26"/>
          <w:szCs w:val="28"/>
          <w:lang w:val="en-US"/>
        </w:rPr>
        <w:t>Beneficiaries</w:t>
      </w:r>
      <w:r w:rsidRPr="002566EE">
        <w:rPr>
          <w:color w:val="000000"/>
          <w:sz w:val="26"/>
          <w:szCs w:val="28"/>
          <w:lang w:val="en-US"/>
        </w:rPr>
        <w:t xml:space="preserve">: students of the </w:t>
      </w:r>
      <w:proofErr w:type="spellStart"/>
      <w:r w:rsidR="00CE4E29" w:rsidRPr="002566EE">
        <w:rPr>
          <w:color w:val="000000"/>
          <w:sz w:val="26"/>
          <w:szCs w:val="28"/>
          <w:lang w:val="en-US"/>
        </w:rPr>
        <w:t>III</w:t>
      </w:r>
      <w:r w:rsidR="005D1166" w:rsidRPr="002566EE">
        <w:rPr>
          <w:color w:val="000000"/>
          <w:sz w:val="26"/>
          <w:szCs w:val="28"/>
          <w:lang w:val="en-US"/>
        </w:rPr>
        <w:t>rd</w:t>
      </w:r>
      <w:proofErr w:type="spellEnd"/>
      <w:r w:rsidR="005D1166" w:rsidRPr="002566EE">
        <w:rPr>
          <w:color w:val="000000"/>
          <w:sz w:val="26"/>
          <w:szCs w:val="28"/>
          <w:lang w:val="en-US"/>
        </w:rPr>
        <w:t xml:space="preserve"> </w:t>
      </w:r>
      <w:r w:rsidRPr="002566EE">
        <w:rPr>
          <w:color w:val="000000"/>
          <w:sz w:val="26"/>
          <w:szCs w:val="28"/>
          <w:lang w:val="en-US"/>
        </w:rPr>
        <w:t>year, faculty</w:t>
      </w:r>
      <w:r w:rsidR="00CE4E29" w:rsidRPr="002566EE">
        <w:rPr>
          <w:color w:val="000000"/>
          <w:sz w:val="26"/>
          <w:szCs w:val="28"/>
          <w:lang w:val="en-US"/>
        </w:rPr>
        <w:t xml:space="preserve"> of medicine</w:t>
      </w:r>
      <w:r w:rsidR="005D1166" w:rsidRPr="002566EE">
        <w:rPr>
          <w:color w:val="000000"/>
          <w:sz w:val="26"/>
          <w:szCs w:val="28"/>
          <w:lang w:val="en-US"/>
        </w:rPr>
        <w:t xml:space="preserve">  </w:t>
      </w:r>
    </w:p>
    <w:p w14:paraId="65D942B8" w14:textId="2D73F8D9" w:rsidR="00773F4B" w:rsidRPr="002566EE" w:rsidRDefault="006845ED" w:rsidP="00817CD6">
      <w:pPr>
        <w:pStyle w:val="af4"/>
        <w:widowControl w:val="0"/>
        <w:numPr>
          <w:ilvl w:val="0"/>
          <w:numId w:val="4"/>
        </w:numPr>
        <w:spacing w:before="240" w:after="120" w:line="276" w:lineRule="auto"/>
        <w:ind w:left="721" w:hanging="437"/>
        <w:contextualSpacing w:val="0"/>
        <w:rPr>
          <w:b/>
          <w:sz w:val="28"/>
          <w:lang w:val="en-US"/>
        </w:rPr>
      </w:pPr>
      <w:r w:rsidRPr="002566EE">
        <w:rPr>
          <w:b/>
          <w:sz w:val="28"/>
          <w:lang w:val="en-US"/>
        </w:rPr>
        <w:t>MANAGEMENT OF THE DISCIPLINE</w:t>
      </w:r>
    </w:p>
    <w:tbl>
      <w:tblPr>
        <w:tblStyle w:val="ab"/>
        <w:tblW w:w="9639" w:type="dxa"/>
        <w:tblInd w:w="127" w:type="dxa"/>
        <w:tblLook w:val="04A0" w:firstRow="1" w:lastRow="0" w:firstColumn="1" w:lastColumn="0" w:noHBand="0" w:noVBand="1"/>
      </w:tblPr>
      <w:tblGrid>
        <w:gridCol w:w="2410"/>
        <w:gridCol w:w="1561"/>
        <w:gridCol w:w="3117"/>
        <w:gridCol w:w="2551"/>
      </w:tblGrid>
      <w:tr w:rsidR="0015551A" w:rsidRPr="002566EE" w14:paraId="288BB552" w14:textId="77777777" w:rsidTr="00E1174E">
        <w:tc>
          <w:tcPr>
            <w:tcW w:w="3971" w:type="dxa"/>
            <w:gridSpan w:val="2"/>
            <w:tcBorders>
              <w:top w:val="double" w:sz="4" w:space="0" w:color="auto"/>
              <w:left w:val="double" w:sz="4" w:space="0" w:color="auto"/>
            </w:tcBorders>
          </w:tcPr>
          <w:p w14:paraId="5AE17B36" w14:textId="6C04CC32" w:rsidR="0015551A" w:rsidRPr="002566EE" w:rsidRDefault="0015551A" w:rsidP="004E48A6">
            <w:pPr>
              <w:pStyle w:val="ae"/>
              <w:tabs>
                <w:tab w:val="left" w:pos="9781"/>
              </w:tabs>
              <w:spacing w:before="120" w:after="120"/>
              <w:rPr>
                <w:rFonts w:ascii="Times New Roman" w:hAnsi="Times New Roman"/>
                <w:sz w:val="26"/>
                <w:szCs w:val="26"/>
                <w:lang w:val="en-US"/>
              </w:rPr>
            </w:pPr>
            <w:r w:rsidRPr="002566EE">
              <w:rPr>
                <w:rFonts w:ascii="Times New Roman" w:hAnsi="Times New Roman"/>
                <w:sz w:val="26"/>
                <w:szCs w:val="26"/>
                <w:lang w:val="en-US"/>
              </w:rPr>
              <w:t>Code of discipline</w:t>
            </w:r>
          </w:p>
        </w:tc>
        <w:tc>
          <w:tcPr>
            <w:tcW w:w="5668" w:type="dxa"/>
            <w:gridSpan w:val="2"/>
            <w:tcBorders>
              <w:top w:val="double" w:sz="4" w:space="0" w:color="auto"/>
              <w:right w:val="double" w:sz="4" w:space="0" w:color="auto"/>
            </w:tcBorders>
          </w:tcPr>
          <w:p w14:paraId="1740B5D0" w14:textId="03F02B72" w:rsidR="0015551A" w:rsidRPr="002566EE" w:rsidRDefault="00CE4E29" w:rsidP="004E48A6">
            <w:pPr>
              <w:pStyle w:val="ae"/>
              <w:tabs>
                <w:tab w:val="left" w:pos="9781"/>
              </w:tabs>
              <w:spacing w:before="120" w:after="120"/>
              <w:rPr>
                <w:rFonts w:ascii="Times New Roman" w:hAnsi="Times New Roman"/>
                <w:b/>
                <w:sz w:val="26"/>
                <w:szCs w:val="26"/>
                <w:lang w:val="en-US"/>
              </w:rPr>
            </w:pPr>
            <w:r w:rsidRPr="002566EE">
              <w:rPr>
                <w:rFonts w:ascii="Times New Roman" w:hAnsi="Times New Roman"/>
                <w:sz w:val="26"/>
                <w:szCs w:val="26"/>
                <w:lang w:val="en-US"/>
              </w:rPr>
              <w:t>F.</w:t>
            </w:r>
            <w:proofErr w:type="gramStart"/>
            <w:r w:rsidRPr="002566EE">
              <w:rPr>
                <w:rFonts w:ascii="Times New Roman" w:hAnsi="Times New Roman"/>
                <w:sz w:val="26"/>
                <w:szCs w:val="26"/>
                <w:lang w:val="en-US"/>
              </w:rPr>
              <w:t>05.O.</w:t>
            </w:r>
            <w:proofErr w:type="gramEnd"/>
            <w:r w:rsidRPr="002566EE">
              <w:rPr>
                <w:rFonts w:ascii="Times New Roman" w:hAnsi="Times New Roman"/>
                <w:sz w:val="26"/>
                <w:szCs w:val="26"/>
                <w:lang w:val="en-US"/>
              </w:rPr>
              <w:t>044</w:t>
            </w:r>
          </w:p>
        </w:tc>
      </w:tr>
      <w:tr w:rsidR="0015551A" w:rsidRPr="002566EE" w14:paraId="3ED62562" w14:textId="77777777" w:rsidTr="00E1174E">
        <w:tc>
          <w:tcPr>
            <w:tcW w:w="3971" w:type="dxa"/>
            <w:gridSpan w:val="2"/>
            <w:tcBorders>
              <w:left w:val="double" w:sz="4" w:space="0" w:color="auto"/>
            </w:tcBorders>
          </w:tcPr>
          <w:p w14:paraId="12B7CC94" w14:textId="06680A87" w:rsidR="0015551A" w:rsidRPr="002566EE" w:rsidRDefault="0015551A" w:rsidP="004E48A6">
            <w:pPr>
              <w:pStyle w:val="ae"/>
              <w:tabs>
                <w:tab w:val="left" w:pos="9781"/>
              </w:tabs>
              <w:spacing w:before="120" w:after="120"/>
              <w:rPr>
                <w:rFonts w:ascii="Times New Roman" w:hAnsi="Times New Roman"/>
                <w:sz w:val="26"/>
                <w:szCs w:val="26"/>
                <w:lang w:val="en-US"/>
              </w:rPr>
            </w:pPr>
            <w:r w:rsidRPr="002566EE">
              <w:rPr>
                <w:rFonts w:ascii="Times New Roman" w:hAnsi="Times New Roman"/>
                <w:sz w:val="26"/>
                <w:szCs w:val="26"/>
                <w:lang w:val="en-US"/>
              </w:rPr>
              <w:t>Name of the discipline</w:t>
            </w:r>
          </w:p>
        </w:tc>
        <w:tc>
          <w:tcPr>
            <w:tcW w:w="5668" w:type="dxa"/>
            <w:gridSpan w:val="2"/>
            <w:tcBorders>
              <w:right w:val="double" w:sz="4" w:space="0" w:color="auto"/>
            </w:tcBorders>
          </w:tcPr>
          <w:p w14:paraId="30300FAD" w14:textId="59889266" w:rsidR="0015551A" w:rsidRPr="002566EE" w:rsidRDefault="00CE4E29" w:rsidP="004E48A6">
            <w:pPr>
              <w:pStyle w:val="ae"/>
              <w:tabs>
                <w:tab w:val="left" w:pos="9781"/>
              </w:tabs>
              <w:spacing w:before="120" w:after="120"/>
              <w:rPr>
                <w:rFonts w:ascii="Times New Roman" w:hAnsi="Times New Roman"/>
                <w:b/>
                <w:bCs/>
                <w:sz w:val="26"/>
                <w:szCs w:val="26"/>
                <w:lang w:val="en-US"/>
              </w:rPr>
            </w:pPr>
            <w:proofErr w:type="spellStart"/>
            <w:r w:rsidRPr="002566EE">
              <w:rPr>
                <w:rFonts w:ascii="Times New Roman" w:hAnsi="Times New Roman"/>
                <w:b/>
                <w:bCs/>
                <w:sz w:val="24"/>
                <w:szCs w:val="24"/>
                <w:lang w:val="en-US"/>
              </w:rPr>
              <w:t>Pathomorphology</w:t>
            </w:r>
            <w:proofErr w:type="spellEnd"/>
          </w:p>
        </w:tc>
      </w:tr>
      <w:tr w:rsidR="0015551A" w:rsidRPr="002566EE" w14:paraId="3BB4F517" w14:textId="77777777" w:rsidTr="00E1174E">
        <w:tc>
          <w:tcPr>
            <w:tcW w:w="3971" w:type="dxa"/>
            <w:gridSpan w:val="2"/>
            <w:tcBorders>
              <w:left w:val="double" w:sz="4" w:space="0" w:color="auto"/>
              <w:bottom w:val="double" w:sz="4" w:space="0" w:color="auto"/>
            </w:tcBorders>
          </w:tcPr>
          <w:p w14:paraId="3864E9A8" w14:textId="23F64D17" w:rsidR="0015551A" w:rsidRPr="002566EE" w:rsidRDefault="0015551A" w:rsidP="004E48A6">
            <w:pPr>
              <w:pStyle w:val="ae"/>
              <w:tabs>
                <w:tab w:val="left" w:pos="9781"/>
              </w:tabs>
              <w:spacing w:before="120" w:after="120"/>
              <w:rPr>
                <w:rFonts w:ascii="Times New Roman" w:hAnsi="Times New Roman"/>
                <w:sz w:val="26"/>
                <w:szCs w:val="26"/>
                <w:lang w:val="en-US"/>
              </w:rPr>
            </w:pPr>
            <w:r w:rsidRPr="002566EE">
              <w:rPr>
                <w:rFonts w:ascii="Times New Roman" w:hAnsi="Times New Roman"/>
                <w:sz w:val="26"/>
                <w:szCs w:val="26"/>
                <w:lang w:val="en-US"/>
              </w:rPr>
              <w:t>Person(s) in charge of the discipline</w:t>
            </w:r>
          </w:p>
        </w:tc>
        <w:tc>
          <w:tcPr>
            <w:tcW w:w="5668" w:type="dxa"/>
            <w:gridSpan w:val="2"/>
            <w:tcBorders>
              <w:bottom w:val="double" w:sz="4" w:space="0" w:color="auto"/>
              <w:right w:val="double" w:sz="4" w:space="0" w:color="auto"/>
            </w:tcBorders>
          </w:tcPr>
          <w:p w14:paraId="1264AFB2" w14:textId="554FD007" w:rsidR="0015551A" w:rsidRPr="002566EE" w:rsidRDefault="00CE4E29" w:rsidP="004E48A6">
            <w:pPr>
              <w:pStyle w:val="ae"/>
              <w:tabs>
                <w:tab w:val="left" w:pos="9781"/>
              </w:tabs>
              <w:spacing w:before="120" w:after="120"/>
              <w:rPr>
                <w:rFonts w:ascii="Times New Roman" w:hAnsi="Times New Roman"/>
                <w:b/>
                <w:sz w:val="26"/>
                <w:szCs w:val="26"/>
                <w:lang w:val="en-US"/>
              </w:rPr>
            </w:pPr>
            <w:r w:rsidRPr="002566EE">
              <w:rPr>
                <w:rFonts w:ascii="Times New Roman" w:hAnsi="Times New Roman"/>
                <w:b/>
                <w:sz w:val="26"/>
                <w:szCs w:val="26"/>
                <w:lang w:val="en-US"/>
              </w:rPr>
              <w:t>Melnic Eugen</w:t>
            </w:r>
          </w:p>
        </w:tc>
      </w:tr>
      <w:tr w:rsidR="0015551A" w:rsidRPr="002566EE" w14:paraId="474A48E6" w14:textId="77777777" w:rsidTr="00E1174E">
        <w:tc>
          <w:tcPr>
            <w:tcW w:w="2410" w:type="dxa"/>
            <w:tcBorders>
              <w:top w:val="double" w:sz="4" w:space="0" w:color="auto"/>
              <w:left w:val="double" w:sz="4" w:space="0" w:color="auto"/>
              <w:bottom w:val="double" w:sz="4" w:space="0" w:color="auto"/>
            </w:tcBorders>
          </w:tcPr>
          <w:p w14:paraId="282B3A64" w14:textId="5CAC7893" w:rsidR="0015551A" w:rsidRPr="002566EE" w:rsidRDefault="0015551A" w:rsidP="004E48A6">
            <w:pPr>
              <w:pStyle w:val="ae"/>
              <w:tabs>
                <w:tab w:val="left" w:pos="9781"/>
              </w:tabs>
              <w:spacing w:before="120" w:after="120"/>
              <w:rPr>
                <w:rFonts w:ascii="Times New Roman" w:hAnsi="Times New Roman"/>
                <w:sz w:val="26"/>
                <w:szCs w:val="26"/>
                <w:lang w:val="en-US"/>
              </w:rPr>
            </w:pPr>
            <w:r w:rsidRPr="002566EE">
              <w:rPr>
                <w:rFonts w:ascii="Times New Roman" w:hAnsi="Times New Roman"/>
                <w:sz w:val="26"/>
                <w:szCs w:val="26"/>
                <w:lang w:val="en-US"/>
              </w:rPr>
              <w:lastRenderedPageBreak/>
              <w:t xml:space="preserve">Year </w:t>
            </w:r>
          </w:p>
        </w:tc>
        <w:tc>
          <w:tcPr>
            <w:tcW w:w="1561" w:type="dxa"/>
            <w:tcBorders>
              <w:top w:val="double" w:sz="4" w:space="0" w:color="auto"/>
              <w:bottom w:val="double" w:sz="4" w:space="0" w:color="auto"/>
            </w:tcBorders>
          </w:tcPr>
          <w:p w14:paraId="1D6BC94D" w14:textId="3E5BEA1A" w:rsidR="0015551A" w:rsidRPr="002566EE" w:rsidRDefault="00CE4E29" w:rsidP="004E48A6">
            <w:pPr>
              <w:pStyle w:val="ae"/>
              <w:tabs>
                <w:tab w:val="left" w:pos="9781"/>
              </w:tabs>
              <w:spacing w:before="120" w:after="120"/>
              <w:jc w:val="center"/>
              <w:rPr>
                <w:rFonts w:ascii="Times New Roman" w:hAnsi="Times New Roman"/>
                <w:b/>
                <w:sz w:val="26"/>
                <w:szCs w:val="26"/>
                <w:lang w:val="en-US"/>
              </w:rPr>
            </w:pPr>
            <w:r w:rsidRPr="002566EE">
              <w:rPr>
                <w:rFonts w:ascii="Times New Roman" w:hAnsi="Times New Roman"/>
                <w:b/>
                <w:sz w:val="26"/>
                <w:szCs w:val="26"/>
                <w:lang w:val="en-US"/>
              </w:rPr>
              <w:t>III</w:t>
            </w:r>
          </w:p>
        </w:tc>
        <w:tc>
          <w:tcPr>
            <w:tcW w:w="3117" w:type="dxa"/>
            <w:tcBorders>
              <w:top w:val="double" w:sz="4" w:space="0" w:color="auto"/>
              <w:bottom w:val="double" w:sz="4" w:space="0" w:color="auto"/>
            </w:tcBorders>
          </w:tcPr>
          <w:p w14:paraId="4B164093" w14:textId="45D09E2F" w:rsidR="0015551A" w:rsidRPr="002566EE" w:rsidRDefault="0015551A" w:rsidP="004E48A6">
            <w:pPr>
              <w:pStyle w:val="ae"/>
              <w:tabs>
                <w:tab w:val="left" w:pos="9781"/>
              </w:tabs>
              <w:spacing w:before="120" w:after="120"/>
              <w:rPr>
                <w:rFonts w:ascii="Times New Roman" w:hAnsi="Times New Roman"/>
                <w:sz w:val="26"/>
                <w:szCs w:val="26"/>
                <w:lang w:val="en-US"/>
              </w:rPr>
            </w:pPr>
            <w:r w:rsidRPr="002566EE">
              <w:rPr>
                <w:rFonts w:ascii="Times New Roman" w:hAnsi="Times New Roman"/>
                <w:sz w:val="26"/>
                <w:szCs w:val="26"/>
                <w:lang w:val="en-US"/>
              </w:rPr>
              <w:t>Semester/Semesters</w:t>
            </w:r>
          </w:p>
        </w:tc>
        <w:tc>
          <w:tcPr>
            <w:tcW w:w="2551" w:type="dxa"/>
            <w:tcBorders>
              <w:top w:val="double" w:sz="4" w:space="0" w:color="auto"/>
              <w:bottom w:val="double" w:sz="4" w:space="0" w:color="auto"/>
              <w:right w:val="double" w:sz="4" w:space="0" w:color="auto"/>
            </w:tcBorders>
            <w:vAlign w:val="center"/>
          </w:tcPr>
          <w:p w14:paraId="2FB82AAF" w14:textId="1B4D0172" w:rsidR="0015551A" w:rsidRPr="002566EE" w:rsidRDefault="00CE4E29" w:rsidP="004E48A6">
            <w:pPr>
              <w:pStyle w:val="ae"/>
              <w:tabs>
                <w:tab w:val="left" w:pos="9781"/>
              </w:tabs>
              <w:spacing w:before="120" w:after="120"/>
              <w:jc w:val="center"/>
              <w:rPr>
                <w:rFonts w:ascii="Times New Roman" w:hAnsi="Times New Roman"/>
                <w:b/>
                <w:sz w:val="26"/>
                <w:szCs w:val="26"/>
                <w:lang w:val="en-US"/>
              </w:rPr>
            </w:pPr>
            <w:r w:rsidRPr="002566EE">
              <w:rPr>
                <w:rFonts w:ascii="Times New Roman" w:hAnsi="Times New Roman"/>
                <w:b/>
                <w:sz w:val="26"/>
                <w:szCs w:val="26"/>
                <w:lang w:val="en-US"/>
              </w:rPr>
              <w:t>V/VI</w:t>
            </w:r>
          </w:p>
        </w:tc>
      </w:tr>
      <w:tr w:rsidR="0015551A" w:rsidRPr="00672661" w14:paraId="04F164D0" w14:textId="77777777" w:rsidTr="00E1174E">
        <w:tc>
          <w:tcPr>
            <w:tcW w:w="7088" w:type="dxa"/>
            <w:gridSpan w:val="3"/>
            <w:tcBorders>
              <w:top w:val="double" w:sz="4" w:space="0" w:color="auto"/>
              <w:left w:val="double" w:sz="4" w:space="0" w:color="auto"/>
            </w:tcBorders>
          </w:tcPr>
          <w:p w14:paraId="07DB8AC8" w14:textId="1DD6179F" w:rsidR="0015551A" w:rsidRPr="002566EE" w:rsidRDefault="0015551A" w:rsidP="004E48A6">
            <w:pPr>
              <w:pStyle w:val="ae"/>
              <w:tabs>
                <w:tab w:val="left" w:pos="9781"/>
              </w:tabs>
              <w:spacing w:before="120" w:after="120"/>
              <w:rPr>
                <w:rFonts w:ascii="Times New Roman" w:hAnsi="Times New Roman"/>
                <w:sz w:val="26"/>
                <w:szCs w:val="26"/>
                <w:lang w:val="en-US"/>
              </w:rPr>
            </w:pPr>
            <w:r w:rsidRPr="002566EE">
              <w:rPr>
                <w:rFonts w:ascii="Times New Roman" w:hAnsi="Times New Roman"/>
                <w:sz w:val="26"/>
                <w:szCs w:val="26"/>
                <w:lang w:val="en-US"/>
              </w:rPr>
              <w:t>Total number of hours, including:</w:t>
            </w:r>
          </w:p>
        </w:tc>
        <w:tc>
          <w:tcPr>
            <w:tcW w:w="2551" w:type="dxa"/>
            <w:tcBorders>
              <w:top w:val="double" w:sz="4" w:space="0" w:color="auto"/>
              <w:right w:val="double" w:sz="4" w:space="0" w:color="auto"/>
            </w:tcBorders>
          </w:tcPr>
          <w:p w14:paraId="0C67CB5D" w14:textId="77777777" w:rsidR="0015551A" w:rsidRPr="002566EE" w:rsidRDefault="0015551A" w:rsidP="004E48A6">
            <w:pPr>
              <w:pStyle w:val="ae"/>
              <w:tabs>
                <w:tab w:val="left" w:pos="9781"/>
              </w:tabs>
              <w:spacing w:before="120" w:after="120"/>
              <w:jc w:val="center"/>
              <w:rPr>
                <w:rFonts w:ascii="Times New Roman" w:hAnsi="Times New Roman"/>
                <w:b/>
                <w:sz w:val="26"/>
                <w:szCs w:val="26"/>
                <w:lang w:val="en-US"/>
              </w:rPr>
            </w:pPr>
          </w:p>
        </w:tc>
      </w:tr>
      <w:tr w:rsidR="0015551A" w:rsidRPr="002566EE" w14:paraId="1F1C03DA" w14:textId="77777777" w:rsidTr="00E1174E">
        <w:tc>
          <w:tcPr>
            <w:tcW w:w="2410" w:type="dxa"/>
            <w:tcBorders>
              <w:left w:val="double" w:sz="4" w:space="0" w:color="auto"/>
            </w:tcBorders>
          </w:tcPr>
          <w:p w14:paraId="3BB5319D" w14:textId="09470686" w:rsidR="0015551A" w:rsidRPr="002566EE" w:rsidRDefault="0015551A" w:rsidP="004E48A6">
            <w:pPr>
              <w:pStyle w:val="ae"/>
              <w:tabs>
                <w:tab w:val="left" w:pos="9781"/>
              </w:tabs>
              <w:spacing w:before="60" w:after="60"/>
              <w:rPr>
                <w:rFonts w:ascii="Times New Roman" w:hAnsi="Times New Roman"/>
                <w:sz w:val="26"/>
                <w:szCs w:val="26"/>
                <w:lang w:val="en-US"/>
              </w:rPr>
            </w:pPr>
            <w:r w:rsidRPr="002566EE">
              <w:rPr>
                <w:rFonts w:ascii="Times New Roman" w:hAnsi="Times New Roman"/>
                <w:sz w:val="26"/>
                <w:szCs w:val="26"/>
                <w:lang w:val="en-US"/>
              </w:rPr>
              <w:t>Lectures</w:t>
            </w:r>
          </w:p>
        </w:tc>
        <w:tc>
          <w:tcPr>
            <w:tcW w:w="1561" w:type="dxa"/>
          </w:tcPr>
          <w:p w14:paraId="313D3AC3" w14:textId="616CC6E7" w:rsidR="0015551A" w:rsidRPr="002566EE" w:rsidRDefault="00CE4E29" w:rsidP="004E48A6">
            <w:pPr>
              <w:pStyle w:val="ae"/>
              <w:tabs>
                <w:tab w:val="left" w:pos="9781"/>
              </w:tabs>
              <w:spacing w:before="60" w:after="60"/>
              <w:jc w:val="center"/>
              <w:rPr>
                <w:rFonts w:ascii="Times New Roman" w:hAnsi="Times New Roman"/>
                <w:b/>
                <w:sz w:val="26"/>
                <w:szCs w:val="26"/>
                <w:lang w:val="en-US"/>
              </w:rPr>
            </w:pPr>
            <w:r w:rsidRPr="002566EE">
              <w:rPr>
                <w:rFonts w:ascii="Times New Roman" w:hAnsi="Times New Roman"/>
                <w:b/>
                <w:sz w:val="26"/>
                <w:szCs w:val="26"/>
                <w:lang w:val="en-US"/>
              </w:rPr>
              <w:t>30/30</w:t>
            </w:r>
          </w:p>
        </w:tc>
        <w:tc>
          <w:tcPr>
            <w:tcW w:w="3117" w:type="dxa"/>
          </w:tcPr>
          <w:p w14:paraId="150425CE" w14:textId="0752DD65" w:rsidR="0015551A" w:rsidRPr="002566EE" w:rsidRDefault="0015551A" w:rsidP="004E48A6">
            <w:pPr>
              <w:pStyle w:val="ae"/>
              <w:tabs>
                <w:tab w:val="left" w:pos="9781"/>
              </w:tabs>
              <w:spacing w:before="60" w:after="60"/>
              <w:rPr>
                <w:rFonts w:ascii="Times New Roman" w:hAnsi="Times New Roman"/>
                <w:sz w:val="26"/>
                <w:szCs w:val="26"/>
                <w:lang w:val="en-US"/>
              </w:rPr>
            </w:pPr>
            <w:r w:rsidRPr="002566EE">
              <w:rPr>
                <w:rFonts w:ascii="Times New Roman" w:hAnsi="Times New Roman"/>
                <w:sz w:val="26"/>
                <w:szCs w:val="26"/>
                <w:lang w:val="en-US"/>
              </w:rPr>
              <w:t>Practical/laboratory hours</w:t>
            </w:r>
          </w:p>
        </w:tc>
        <w:tc>
          <w:tcPr>
            <w:tcW w:w="2551" w:type="dxa"/>
            <w:tcBorders>
              <w:right w:val="double" w:sz="4" w:space="0" w:color="auto"/>
            </w:tcBorders>
            <w:vAlign w:val="center"/>
          </w:tcPr>
          <w:p w14:paraId="5B2B16F1" w14:textId="1A242C84" w:rsidR="0015551A" w:rsidRPr="002566EE" w:rsidRDefault="00CE4E29" w:rsidP="004E48A6">
            <w:pPr>
              <w:pStyle w:val="ae"/>
              <w:tabs>
                <w:tab w:val="left" w:pos="9781"/>
              </w:tabs>
              <w:spacing w:before="60" w:after="60"/>
              <w:jc w:val="center"/>
              <w:rPr>
                <w:rFonts w:ascii="Times New Roman" w:hAnsi="Times New Roman"/>
                <w:b/>
                <w:sz w:val="26"/>
                <w:szCs w:val="26"/>
                <w:lang w:val="en-US"/>
              </w:rPr>
            </w:pPr>
            <w:r w:rsidRPr="002566EE">
              <w:rPr>
                <w:rFonts w:ascii="Times New Roman" w:hAnsi="Times New Roman"/>
                <w:b/>
                <w:sz w:val="26"/>
                <w:szCs w:val="26"/>
                <w:lang w:val="en-US"/>
              </w:rPr>
              <w:t>25/25</w:t>
            </w:r>
          </w:p>
        </w:tc>
      </w:tr>
      <w:tr w:rsidR="0015551A" w:rsidRPr="002566EE" w14:paraId="75840386" w14:textId="77777777" w:rsidTr="00E1174E">
        <w:tc>
          <w:tcPr>
            <w:tcW w:w="2410" w:type="dxa"/>
            <w:tcBorders>
              <w:left w:val="double" w:sz="4" w:space="0" w:color="auto"/>
              <w:bottom w:val="double" w:sz="4" w:space="0" w:color="auto"/>
            </w:tcBorders>
          </w:tcPr>
          <w:p w14:paraId="10CC960B" w14:textId="664F04BD" w:rsidR="0015551A" w:rsidRPr="002566EE" w:rsidRDefault="0015551A" w:rsidP="004E48A6">
            <w:pPr>
              <w:pStyle w:val="ae"/>
              <w:tabs>
                <w:tab w:val="left" w:pos="9781"/>
              </w:tabs>
              <w:spacing w:before="60" w:after="60"/>
              <w:rPr>
                <w:rFonts w:ascii="Times New Roman" w:hAnsi="Times New Roman"/>
                <w:sz w:val="26"/>
                <w:szCs w:val="26"/>
                <w:lang w:val="en-US"/>
              </w:rPr>
            </w:pPr>
            <w:r w:rsidRPr="002566EE">
              <w:rPr>
                <w:rFonts w:ascii="Times New Roman" w:hAnsi="Times New Roman"/>
                <w:sz w:val="26"/>
                <w:szCs w:val="26"/>
                <w:lang w:val="en-US"/>
              </w:rPr>
              <w:t>Seminars</w:t>
            </w:r>
          </w:p>
        </w:tc>
        <w:tc>
          <w:tcPr>
            <w:tcW w:w="1561" w:type="dxa"/>
            <w:tcBorders>
              <w:bottom w:val="double" w:sz="4" w:space="0" w:color="auto"/>
            </w:tcBorders>
          </w:tcPr>
          <w:p w14:paraId="13A4E14A" w14:textId="117CEDCE" w:rsidR="0015551A" w:rsidRPr="002566EE" w:rsidRDefault="00CE4E29" w:rsidP="004E48A6">
            <w:pPr>
              <w:pStyle w:val="ae"/>
              <w:tabs>
                <w:tab w:val="left" w:pos="9781"/>
              </w:tabs>
              <w:spacing w:before="60" w:after="60"/>
              <w:jc w:val="center"/>
              <w:rPr>
                <w:rFonts w:ascii="Times New Roman" w:hAnsi="Times New Roman"/>
                <w:b/>
                <w:sz w:val="26"/>
                <w:szCs w:val="26"/>
                <w:lang w:val="en-US"/>
              </w:rPr>
            </w:pPr>
            <w:r w:rsidRPr="002566EE">
              <w:rPr>
                <w:rFonts w:ascii="Times New Roman" w:hAnsi="Times New Roman"/>
                <w:b/>
                <w:sz w:val="26"/>
                <w:szCs w:val="26"/>
                <w:lang w:val="en-US"/>
              </w:rPr>
              <w:t>20/20</w:t>
            </w:r>
          </w:p>
        </w:tc>
        <w:tc>
          <w:tcPr>
            <w:tcW w:w="3117" w:type="dxa"/>
            <w:tcBorders>
              <w:bottom w:val="double" w:sz="4" w:space="0" w:color="auto"/>
            </w:tcBorders>
          </w:tcPr>
          <w:p w14:paraId="37639DB0" w14:textId="3FA031E0" w:rsidR="0015551A" w:rsidRPr="002566EE" w:rsidRDefault="0015551A" w:rsidP="004E48A6">
            <w:pPr>
              <w:pStyle w:val="ae"/>
              <w:tabs>
                <w:tab w:val="left" w:pos="9781"/>
              </w:tabs>
              <w:spacing w:before="60" w:after="60"/>
              <w:rPr>
                <w:rFonts w:ascii="Times New Roman" w:hAnsi="Times New Roman"/>
                <w:sz w:val="26"/>
                <w:szCs w:val="26"/>
                <w:lang w:val="en-US"/>
              </w:rPr>
            </w:pPr>
            <w:r w:rsidRPr="002566EE">
              <w:rPr>
                <w:rFonts w:ascii="Times New Roman" w:hAnsi="Times New Roman"/>
                <w:sz w:val="26"/>
                <w:szCs w:val="26"/>
                <w:lang w:val="en-US"/>
              </w:rPr>
              <w:t>Self-training</w:t>
            </w:r>
          </w:p>
        </w:tc>
        <w:tc>
          <w:tcPr>
            <w:tcW w:w="2551" w:type="dxa"/>
            <w:tcBorders>
              <w:bottom w:val="double" w:sz="4" w:space="0" w:color="auto"/>
              <w:right w:val="double" w:sz="4" w:space="0" w:color="auto"/>
            </w:tcBorders>
            <w:vAlign w:val="center"/>
          </w:tcPr>
          <w:p w14:paraId="03A53F8F" w14:textId="1D1B0711" w:rsidR="0015551A" w:rsidRPr="002566EE" w:rsidRDefault="00CE4E29" w:rsidP="004E48A6">
            <w:pPr>
              <w:pStyle w:val="ae"/>
              <w:tabs>
                <w:tab w:val="left" w:pos="9781"/>
              </w:tabs>
              <w:spacing w:before="60" w:after="60"/>
              <w:jc w:val="center"/>
              <w:rPr>
                <w:rFonts w:ascii="Times New Roman" w:hAnsi="Times New Roman"/>
                <w:b/>
                <w:sz w:val="26"/>
                <w:szCs w:val="26"/>
                <w:lang w:val="en-US"/>
              </w:rPr>
            </w:pPr>
            <w:r w:rsidRPr="002566EE">
              <w:rPr>
                <w:rFonts w:ascii="Times New Roman" w:hAnsi="Times New Roman"/>
                <w:b/>
                <w:sz w:val="26"/>
                <w:szCs w:val="26"/>
                <w:lang w:val="en-US"/>
              </w:rPr>
              <w:t>45/45</w:t>
            </w:r>
          </w:p>
        </w:tc>
      </w:tr>
      <w:tr w:rsidR="0015551A" w:rsidRPr="002566EE" w14:paraId="6CB79771" w14:textId="77777777" w:rsidTr="00E1174E">
        <w:tc>
          <w:tcPr>
            <w:tcW w:w="2410" w:type="dxa"/>
            <w:tcBorders>
              <w:top w:val="double" w:sz="4" w:space="0" w:color="auto"/>
              <w:left w:val="double" w:sz="4" w:space="0" w:color="auto"/>
              <w:bottom w:val="double" w:sz="4" w:space="0" w:color="auto"/>
            </w:tcBorders>
          </w:tcPr>
          <w:p w14:paraId="64881CD2" w14:textId="24159228" w:rsidR="0015551A" w:rsidRPr="002566EE" w:rsidRDefault="0015551A" w:rsidP="004E48A6">
            <w:pPr>
              <w:pStyle w:val="ae"/>
              <w:tabs>
                <w:tab w:val="left" w:pos="9781"/>
              </w:tabs>
              <w:spacing w:before="120" w:after="120"/>
              <w:rPr>
                <w:rFonts w:ascii="Times New Roman" w:hAnsi="Times New Roman"/>
                <w:sz w:val="26"/>
                <w:szCs w:val="26"/>
                <w:lang w:val="en-US"/>
              </w:rPr>
            </w:pPr>
            <w:r w:rsidRPr="002566EE">
              <w:rPr>
                <w:rFonts w:ascii="Times New Roman" w:hAnsi="Times New Roman"/>
                <w:sz w:val="26"/>
                <w:szCs w:val="26"/>
                <w:lang w:val="en-US"/>
              </w:rPr>
              <w:t>Form of assessment</w:t>
            </w:r>
          </w:p>
        </w:tc>
        <w:tc>
          <w:tcPr>
            <w:tcW w:w="1561" w:type="dxa"/>
            <w:tcBorders>
              <w:top w:val="double" w:sz="4" w:space="0" w:color="auto"/>
              <w:bottom w:val="double" w:sz="4" w:space="0" w:color="auto"/>
            </w:tcBorders>
          </w:tcPr>
          <w:p w14:paraId="54C688EB" w14:textId="59C6C094" w:rsidR="0015551A" w:rsidRPr="002566EE" w:rsidRDefault="00CE4E29" w:rsidP="004E48A6">
            <w:pPr>
              <w:pStyle w:val="ae"/>
              <w:tabs>
                <w:tab w:val="left" w:pos="9781"/>
              </w:tabs>
              <w:spacing w:before="120" w:after="120"/>
              <w:jc w:val="center"/>
              <w:rPr>
                <w:rFonts w:ascii="Times New Roman" w:hAnsi="Times New Roman"/>
                <w:b/>
                <w:sz w:val="26"/>
                <w:szCs w:val="26"/>
                <w:lang w:val="en-US"/>
              </w:rPr>
            </w:pPr>
            <w:r w:rsidRPr="002566EE">
              <w:rPr>
                <w:rFonts w:ascii="Times New Roman" w:hAnsi="Times New Roman"/>
                <w:b/>
                <w:sz w:val="26"/>
                <w:szCs w:val="26"/>
                <w:lang w:val="en-US"/>
              </w:rPr>
              <w:t>E/E</w:t>
            </w:r>
          </w:p>
        </w:tc>
        <w:tc>
          <w:tcPr>
            <w:tcW w:w="3117" w:type="dxa"/>
            <w:tcBorders>
              <w:top w:val="double" w:sz="4" w:space="0" w:color="auto"/>
              <w:bottom w:val="double" w:sz="4" w:space="0" w:color="auto"/>
            </w:tcBorders>
          </w:tcPr>
          <w:p w14:paraId="5F7F7709" w14:textId="6A394526" w:rsidR="0015551A" w:rsidRPr="002566EE" w:rsidRDefault="0015551A" w:rsidP="004E48A6">
            <w:pPr>
              <w:pStyle w:val="ae"/>
              <w:tabs>
                <w:tab w:val="left" w:pos="9781"/>
              </w:tabs>
              <w:spacing w:before="120" w:after="120"/>
              <w:rPr>
                <w:rFonts w:ascii="Times New Roman" w:hAnsi="Times New Roman"/>
                <w:sz w:val="26"/>
                <w:szCs w:val="26"/>
                <w:lang w:val="en-US"/>
              </w:rPr>
            </w:pPr>
            <w:r w:rsidRPr="002566EE">
              <w:rPr>
                <w:rFonts w:ascii="Times New Roman" w:hAnsi="Times New Roman"/>
                <w:sz w:val="26"/>
                <w:szCs w:val="26"/>
                <w:lang w:val="en-US"/>
              </w:rPr>
              <w:t>Number of credits</w:t>
            </w:r>
          </w:p>
        </w:tc>
        <w:tc>
          <w:tcPr>
            <w:tcW w:w="2551" w:type="dxa"/>
            <w:tcBorders>
              <w:top w:val="double" w:sz="4" w:space="0" w:color="auto"/>
              <w:bottom w:val="double" w:sz="4" w:space="0" w:color="auto"/>
              <w:right w:val="double" w:sz="4" w:space="0" w:color="auto"/>
            </w:tcBorders>
            <w:vAlign w:val="center"/>
          </w:tcPr>
          <w:p w14:paraId="3806820A" w14:textId="014EB8C0" w:rsidR="0015551A" w:rsidRPr="002566EE" w:rsidRDefault="00CE4E29" w:rsidP="004E48A6">
            <w:pPr>
              <w:pStyle w:val="ae"/>
              <w:tabs>
                <w:tab w:val="left" w:pos="9781"/>
              </w:tabs>
              <w:spacing w:before="120" w:after="120"/>
              <w:jc w:val="center"/>
              <w:rPr>
                <w:rFonts w:ascii="Times New Roman" w:hAnsi="Times New Roman"/>
                <w:b/>
                <w:sz w:val="26"/>
                <w:szCs w:val="26"/>
                <w:lang w:val="en-US"/>
              </w:rPr>
            </w:pPr>
            <w:r w:rsidRPr="002566EE">
              <w:rPr>
                <w:rFonts w:ascii="Times New Roman" w:hAnsi="Times New Roman"/>
                <w:b/>
                <w:sz w:val="26"/>
                <w:szCs w:val="26"/>
                <w:lang w:val="en-US"/>
              </w:rPr>
              <w:t>4/4</w:t>
            </w:r>
          </w:p>
        </w:tc>
      </w:tr>
    </w:tbl>
    <w:p w14:paraId="5A39B3C6" w14:textId="3EDB9DCA" w:rsidR="00C32243" w:rsidRPr="002566EE" w:rsidRDefault="00DB2390" w:rsidP="00817CD6">
      <w:pPr>
        <w:pStyle w:val="af4"/>
        <w:widowControl w:val="0"/>
        <w:numPr>
          <w:ilvl w:val="0"/>
          <w:numId w:val="4"/>
        </w:numPr>
        <w:spacing w:before="240" w:after="120" w:line="276" w:lineRule="auto"/>
        <w:ind w:left="721" w:hanging="437"/>
        <w:contextualSpacing w:val="0"/>
        <w:rPr>
          <w:b/>
          <w:sz w:val="28"/>
          <w:lang w:val="en-US"/>
        </w:rPr>
      </w:pPr>
      <w:bookmarkStart w:id="0" w:name="_Hlk82962422"/>
      <w:r w:rsidRPr="002566EE">
        <w:rPr>
          <w:b/>
          <w:sz w:val="28"/>
          <w:lang w:val="en-US"/>
        </w:rPr>
        <w:t>TRAINING AIMS WITHIN THE DISCIPLINE</w:t>
      </w:r>
    </w:p>
    <w:p w14:paraId="755BCB16" w14:textId="1FA40DA5" w:rsidR="00DB2390" w:rsidRPr="002566EE" w:rsidRDefault="00DB2390" w:rsidP="00DB2390">
      <w:pPr>
        <w:pStyle w:val="1"/>
        <w:spacing w:before="120"/>
        <w:rPr>
          <w:i/>
          <w:sz w:val="24"/>
          <w:lang w:val="en-US"/>
        </w:rPr>
      </w:pPr>
      <w:bookmarkStart w:id="1" w:name="OLE_LINK1"/>
      <w:bookmarkStart w:id="2" w:name="OLE_LINK2"/>
      <w:bookmarkEnd w:id="0"/>
      <w:r w:rsidRPr="002566EE">
        <w:rPr>
          <w:i/>
          <w:sz w:val="24"/>
          <w:lang w:val="en-US"/>
        </w:rPr>
        <w:t xml:space="preserve"> At the end of the discipline study the student will be able to:</w:t>
      </w:r>
    </w:p>
    <w:p w14:paraId="5D8B0D84" w14:textId="624FBBE1" w:rsidR="00DB2390" w:rsidRPr="002566EE" w:rsidRDefault="00DB2390" w:rsidP="00817CD6">
      <w:pPr>
        <w:pStyle w:val="af5"/>
        <w:numPr>
          <w:ilvl w:val="0"/>
          <w:numId w:val="7"/>
        </w:numPr>
        <w:spacing w:before="120"/>
        <w:ind w:left="426" w:hanging="284"/>
        <w:jc w:val="both"/>
        <w:rPr>
          <w:rFonts w:eastAsia="Times New Roman" w:cs="Times New Roman"/>
          <w:b/>
          <w:bCs/>
          <w:color w:val="000000"/>
          <w:kern w:val="0"/>
          <w:lang w:val="en-US" w:eastAsia="en-US" w:bidi="ar-SA"/>
        </w:rPr>
      </w:pPr>
      <w:r w:rsidRPr="002566EE">
        <w:rPr>
          <w:rFonts w:eastAsia="Times New Roman" w:cs="Times New Roman"/>
          <w:b/>
          <w:bCs/>
          <w:color w:val="000000"/>
          <w:kern w:val="0"/>
          <w:lang w:val="en-US" w:eastAsia="en-US" w:bidi="ar-SA"/>
        </w:rPr>
        <w:t>at the level of knowledge and understanding:</w:t>
      </w:r>
    </w:p>
    <w:p w14:paraId="058F444B" w14:textId="6C4BF956" w:rsidR="004E48A6" w:rsidRPr="002566EE" w:rsidRDefault="008A756F" w:rsidP="00817CD6">
      <w:pPr>
        <w:pStyle w:val="af4"/>
        <w:widowControl w:val="0"/>
        <w:numPr>
          <w:ilvl w:val="0"/>
          <w:numId w:val="9"/>
        </w:numPr>
        <w:ind w:left="709" w:hanging="283"/>
        <w:jc w:val="both"/>
        <w:rPr>
          <w:spacing w:val="-2"/>
          <w:lang w:val="en-US"/>
        </w:rPr>
      </w:pPr>
      <w:r w:rsidRPr="002566EE">
        <w:rPr>
          <w:spacing w:val="-2"/>
          <w:lang w:val="en-US"/>
        </w:rPr>
        <w:t>Acquiring a specific language of pathological anatomy, needed in dialogue with representatives of various medical specialties</w:t>
      </w:r>
      <w:r w:rsidR="00C84901" w:rsidRPr="002566EE">
        <w:rPr>
          <w:spacing w:val="-2"/>
          <w:lang w:val="en-US"/>
        </w:rPr>
        <w:t>;</w:t>
      </w:r>
    </w:p>
    <w:p w14:paraId="4C5E08C5" w14:textId="7C233C83" w:rsidR="008A756F" w:rsidRPr="002566EE" w:rsidRDefault="008A756F" w:rsidP="00817CD6">
      <w:pPr>
        <w:pStyle w:val="af4"/>
        <w:widowControl w:val="0"/>
        <w:numPr>
          <w:ilvl w:val="0"/>
          <w:numId w:val="9"/>
        </w:numPr>
        <w:ind w:left="709" w:hanging="283"/>
        <w:jc w:val="both"/>
        <w:rPr>
          <w:spacing w:val="-2"/>
          <w:lang w:val="en-US"/>
        </w:rPr>
      </w:pPr>
      <w:r w:rsidRPr="002566EE">
        <w:rPr>
          <w:spacing w:val="-2"/>
          <w:lang w:val="en-US"/>
        </w:rPr>
        <w:t>Correlation of these notions with those presented in other clinical or preclinical disciplines</w:t>
      </w:r>
      <w:r w:rsidR="00833C34" w:rsidRPr="002566EE">
        <w:rPr>
          <w:spacing w:val="-2"/>
          <w:lang w:val="en-US"/>
        </w:rPr>
        <w:t>;</w:t>
      </w:r>
    </w:p>
    <w:p w14:paraId="4E835E1C" w14:textId="77777777" w:rsidR="008A756F" w:rsidRPr="002566EE" w:rsidRDefault="008A756F" w:rsidP="00817CD6">
      <w:pPr>
        <w:pStyle w:val="af4"/>
        <w:widowControl w:val="0"/>
        <w:numPr>
          <w:ilvl w:val="0"/>
          <w:numId w:val="9"/>
        </w:numPr>
        <w:ind w:left="709" w:hanging="283"/>
        <w:jc w:val="both"/>
        <w:rPr>
          <w:spacing w:val="-2"/>
          <w:lang w:val="en-US"/>
        </w:rPr>
      </w:pPr>
      <w:r w:rsidRPr="002566EE">
        <w:rPr>
          <w:spacing w:val="-2"/>
          <w:lang w:val="en-US"/>
        </w:rPr>
        <w:t>Correlation of clinical manifestations of diseases with macroscopic and microscopic changes.</w:t>
      </w:r>
    </w:p>
    <w:p w14:paraId="20BE2B45" w14:textId="05B56CB3" w:rsidR="008A756F" w:rsidRPr="002566EE" w:rsidRDefault="008A756F" w:rsidP="00817CD6">
      <w:pPr>
        <w:pStyle w:val="af4"/>
        <w:widowControl w:val="0"/>
        <w:numPr>
          <w:ilvl w:val="0"/>
          <w:numId w:val="9"/>
        </w:numPr>
        <w:ind w:left="709" w:hanging="283"/>
        <w:jc w:val="both"/>
        <w:rPr>
          <w:spacing w:val="-2"/>
          <w:lang w:val="en-US"/>
        </w:rPr>
      </w:pPr>
      <w:r w:rsidRPr="002566EE">
        <w:rPr>
          <w:spacing w:val="-2"/>
          <w:lang w:val="en-US"/>
        </w:rPr>
        <w:t>Formulation of a suitable differential diagnosis of lesions present in a given patient</w:t>
      </w:r>
      <w:r w:rsidR="00833C34" w:rsidRPr="002566EE">
        <w:rPr>
          <w:spacing w:val="-2"/>
          <w:lang w:val="en-US"/>
        </w:rPr>
        <w:t>;</w:t>
      </w:r>
    </w:p>
    <w:p w14:paraId="3A8EBA67" w14:textId="77777777" w:rsidR="008A756F" w:rsidRPr="002566EE" w:rsidRDefault="008A756F" w:rsidP="00817CD6">
      <w:pPr>
        <w:pStyle w:val="af4"/>
        <w:widowControl w:val="0"/>
        <w:numPr>
          <w:ilvl w:val="0"/>
          <w:numId w:val="9"/>
        </w:numPr>
        <w:ind w:left="709" w:hanging="283"/>
        <w:jc w:val="both"/>
        <w:rPr>
          <w:spacing w:val="-2"/>
          <w:lang w:val="en-US"/>
        </w:rPr>
      </w:pPr>
      <w:r w:rsidRPr="002566EE">
        <w:rPr>
          <w:spacing w:val="-2"/>
          <w:lang w:val="en-US"/>
        </w:rPr>
        <w:t>Establishing the role of the anatomopathological examination in establishing the diagnosis.</w:t>
      </w:r>
    </w:p>
    <w:p w14:paraId="1091CE13" w14:textId="543D7B2D" w:rsidR="008A756F" w:rsidRPr="002566EE" w:rsidRDefault="008A756F" w:rsidP="00817CD6">
      <w:pPr>
        <w:pStyle w:val="af4"/>
        <w:widowControl w:val="0"/>
        <w:numPr>
          <w:ilvl w:val="0"/>
          <w:numId w:val="9"/>
        </w:numPr>
        <w:ind w:left="709" w:hanging="283"/>
        <w:jc w:val="both"/>
        <w:rPr>
          <w:spacing w:val="-2"/>
          <w:lang w:val="en-US"/>
        </w:rPr>
      </w:pPr>
      <w:r w:rsidRPr="002566EE">
        <w:rPr>
          <w:spacing w:val="-2"/>
          <w:lang w:val="en-US"/>
        </w:rPr>
        <w:t>Establishing a correct diagnosis with clinical and anatomopathological data</w:t>
      </w:r>
      <w:r w:rsidR="00833C34" w:rsidRPr="002566EE">
        <w:rPr>
          <w:spacing w:val="-2"/>
          <w:lang w:val="en-US"/>
        </w:rPr>
        <w:t>;</w:t>
      </w:r>
    </w:p>
    <w:p w14:paraId="74BBF18E" w14:textId="449B5B69" w:rsidR="004E48A6" w:rsidRPr="002566EE" w:rsidRDefault="008A756F" w:rsidP="00817CD6">
      <w:pPr>
        <w:pStyle w:val="af4"/>
        <w:widowControl w:val="0"/>
        <w:numPr>
          <w:ilvl w:val="0"/>
          <w:numId w:val="9"/>
        </w:numPr>
        <w:ind w:left="709" w:hanging="283"/>
        <w:jc w:val="both"/>
        <w:rPr>
          <w:spacing w:val="-2"/>
          <w:lang w:val="en-US"/>
        </w:rPr>
      </w:pPr>
      <w:r w:rsidRPr="002566EE">
        <w:rPr>
          <w:spacing w:val="-2"/>
          <w:lang w:val="en-US"/>
        </w:rPr>
        <w:t>Knowledge of the main lesions from anatomopathological point of view and understanding of the main histological changes as well as the mechanisms of their production.</w:t>
      </w:r>
    </w:p>
    <w:p w14:paraId="3A926AFA" w14:textId="7EB61958" w:rsidR="00DB2390" w:rsidRPr="002566EE" w:rsidRDefault="00DB2390" w:rsidP="00817CD6">
      <w:pPr>
        <w:pStyle w:val="af5"/>
        <w:numPr>
          <w:ilvl w:val="0"/>
          <w:numId w:val="7"/>
        </w:numPr>
        <w:spacing w:before="120"/>
        <w:ind w:left="426" w:hanging="284"/>
        <w:jc w:val="both"/>
        <w:rPr>
          <w:rFonts w:eastAsia="Times New Roman" w:cs="Times New Roman"/>
          <w:b/>
          <w:bCs/>
          <w:color w:val="000000"/>
          <w:kern w:val="0"/>
          <w:lang w:val="en-US" w:eastAsia="en-US" w:bidi="ar-SA"/>
        </w:rPr>
      </w:pPr>
      <w:r w:rsidRPr="002566EE">
        <w:rPr>
          <w:rFonts w:eastAsia="Times New Roman" w:cs="Times New Roman"/>
          <w:b/>
          <w:bCs/>
          <w:color w:val="000000"/>
          <w:kern w:val="0"/>
          <w:lang w:val="en-US" w:eastAsia="en-US" w:bidi="ar-SA"/>
        </w:rPr>
        <w:t>at the application level:</w:t>
      </w:r>
    </w:p>
    <w:p w14:paraId="6649FFD1" w14:textId="2783465A" w:rsidR="008A756F" w:rsidRPr="002566EE" w:rsidRDefault="008A756F" w:rsidP="00817CD6">
      <w:pPr>
        <w:pStyle w:val="af4"/>
        <w:widowControl w:val="0"/>
        <w:numPr>
          <w:ilvl w:val="0"/>
          <w:numId w:val="9"/>
        </w:numPr>
        <w:ind w:left="709" w:hanging="283"/>
        <w:jc w:val="both"/>
        <w:rPr>
          <w:spacing w:val="-2"/>
          <w:lang w:val="en-US"/>
        </w:rPr>
      </w:pPr>
      <w:r w:rsidRPr="002566EE">
        <w:rPr>
          <w:spacing w:val="-2"/>
          <w:lang w:val="en-US"/>
        </w:rPr>
        <w:t>To properly use disease-specific terminology</w:t>
      </w:r>
      <w:r w:rsidR="00833C34" w:rsidRPr="002566EE">
        <w:rPr>
          <w:spacing w:val="-2"/>
          <w:lang w:val="en-US"/>
        </w:rPr>
        <w:t>;</w:t>
      </w:r>
    </w:p>
    <w:p w14:paraId="3FE7DDAD" w14:textId="68691319" w:rsidR="008A756F" w:rsidRPr="002566EE" w:rsidRDefault="00833C34" w:rsidP="00817CD6">
      <w:pPr>
        <w:pStyle w:val="af4"/>
        <w:widowControl w:val="0"/>
        <w:numPr>
          <w:ilvl w:val="0"/>
          <w:numId w:val="9"/>
        </w:numPr>
        <w:ind w:left="709" w:hanging="283"/>
        <w:jc w:val="both"/>
        <w:rPr>
          <w:spacing w:val="-2"/>
          <w:lang w:val="en-US"/>
        </w:rPr>
      </w:pPr>
      <w:r w:rsidRPr="002566EE">
        <w:rPr>
          <w:spacing w:val="-2"/>
          <w:lang w:val="en-US"/>
        </w:rPr>
        <w:t>To b</w:t>
      </w:r>
      <w:r w:rsidR="008A756F" w:rsidRPr="002566EE">
        <w:rPr>
          <w:spacing w:val="-2"/>
          <w:lang w:val="en-US"/>
        </w:rPr>
        <w:t xml:space="preserve">e able to describe and comment from the </w:t>
      </w:r>
      <w:proofErr w:type="spellStart"/>
      <w:r w:rsidR="008A756F" w:rsidRPr="002566EE">
        <w:rPr>
          <w:spacing w:val="-2"/>
          <w:lang w:val="en-US"/>
        </w:rPr>
        <w:t>anatomo</w:t>
      </w:r>
      <w:proofErr w:type="spellEnd"/>
      <w:r w:rsidR="008A756F" w:rsidRPr="002566EE">
        <w:rPr>
          <w:spacing w:val="-2"/>
          <w:lang w:val="en-US"/>
        </w:rPr>
        <w:t>-pathological point of view the diseases studied in the clinic</w:t>
      </w:r>
      <w:r w:rsidRPr="002566EE">
        <w:rPr>
          <w:spacing w:val="-2"/>
          <w:lang w:val="en-US"/>
        </w:rPr>
        <w:t>;</w:t>
      </w:r>
    </w:p>
    <w:p w14:paraId="3D300D24" w14:textId="2A2ED980" w:rsidR="008A756F" w:rsidRPr="002566EE" w:rsidRDefault="008A756F" w:rsidP="00817CD6">
      <w:pPr>
        <w:pStyle w:val="af4"/>
        <w:widowControl w:val="0"/>
        <w:numPr>
          <w:ilvl w:val="0"/>
          <w:numId w:val="9"/>
        </w:numPr>
        <w:ind w:left="709" w:hanging="283"/>
        <w:jc w:val="both"/>
        <w:rPr>
          <w:spacing w:val="-2"/>
          <w:lang w:val="en-US"/>
        </w:rPr>
      </w:pPr>
      <w:r w:rsidRPr="002566EE">
        <w:rPr>
          <w:spacing w:val="-2"/>
          <w:lang w:val="en-US"/>
        </w:rPr>
        <w:t xml:space="preserve">To be able to interpret a histopathological </w:t>
      </w:r>
      <w:r w:rsidR="00833C34" w:rsidRPr="002566EE">
        <w:rPr>
          <w:spacing w:val="-2"/>
          <w:lang w:val="en-US"/>
        </w:rPr>
        <w:t>report;</w:t>
      </w:r>
    </w:p>
    <w:p w14:paraId="76997F6C" w14:textId="77777777" w:rsidR="00C84901" w:rsidRPr="002566EE" w:rsidRDefault="008A756F" w:rsidP="00817CD6">
      <w:pPr>
        <w:pStyle w:val="af4"/>
        <w:widowControl w:val="0"/>
        <w:numPr>
          <w:ilvl w:val="0"/>
          <w:numId w:val="9"/>
        </w:numPr>
        <w:ind w:left="709" w:hanging="283"/>
        <w:jc w:val="both"/>
        <w:rPr>
          <w:spacing w:val="-2"/>
          <w:lang w:val="en-US"/>
        </w:rPr>
      </w:pPr>
      <w:r w:rsidRPr="002566EE">
        <w:rPr>
          <w:spacing w:val="-2"/>
          <w:lang w:val="en-US"/>
        </w:rPr>
        <w:t>To sensitize future clinicians</w:t>
      </w:r>
      <w:r w:rsidR="00C84901" w:rsidRPr="002566EE">
        <w:rPr>
          <w:spacing w:val="-2"/>
          <w:lang w:val="en-US"/>
        </w:rPr>
        <w:t xml:space="preserve"> of the decisive importance of histopathological diagnosis for medical practice.</w:t>
      </w:r>
    </w:p>
    <w:p w14:paraId="49584202" w14:textId="2C601FF1" w:rsidR="00C32243" w:rsidRPr="002566EE" w:rsidRDefault="00DB2390" w:rsidP="00817CD6">
      <w:pPr>
        <w:pStyle w:val="af5"/>
        <w:numPr>
          <w:ilvl w:val="0"/>
          <w:numId w:val="7"/>
        </w:numPr>
        <w:spacing w:before="120"/>
        <w:ind w:left="426" w:hanging="284"/>
        <w:jc w:val="both"/>
        <w:rPr>
          <w:rFonts w:eastAsia="Times New Roman" w:cs="Times New Roman"/>
          <w:b/>
          <w:bCs/>
          <w:color w:val="000000"/>
          <w:kern w:val="0"/>
          <w:lang w:val="en-US" w:eastAsia="en-US" w:bidi="ar-SA"/>
        </w:rPr>
      </w:pPr>
      <w:r w:rsidRPr="002566EE">
        <w:rPr>
          <w:rFonts w:eastAsia="Times New Roman" w:cs="Times New Roman"/>
          <w:b/>
          <w:bCs/>
          <w:color w:val="000000"/>
          <w:kern w:val="0"/>
          <w:lang w:val="en-US" w:eastAsia="en-US" w:bidi="ar-SA"/>
        </w:rPr>
        <w:t>at the integration level:</w:t>
      </w:r>
    </w:p>
    <w:bookmarkEnd w:id="1"/>
    <w:bookmarkEnd w:id="2"/>
    <w:p w14:paraId="40853757" w14:textId="02E9BA65" w:rsidR="00833C34" w:rsidRPr="002566EE" w:rsidRDefault="00833C34" w:rsidP="00817CD6">
      <w:pPr>
        <w:pStyle w:val="af4"/>
        <w:widowControl w:val="0"/>
        <w:numPr>
          <w:ilvl w:val="0"/>
          <w:numId w:val="9"/>
        </w:numPr>
        <w:ind w:left="709" w:hanging="283"/>
        <w:jc w:val="both"/>
        <w:rPr>
          <w:spacing w:val="-2"/>
          <w:lang w:val="en-US"/>
        </w:rPr>
      </w:pPr>
      <w:r w:rsidRPr="002566EE">
        <w:rPr>
          <w:spacing w:val="-2"/>
          <w:lang w:val="en-US"/>
        </w:rPr>
        <w:t xml:space="preserve">To be able to evaluate the place and role of </w:t>
      </w:r>
      <w:proofErr w:type="spellStart"/>
      <w:r w:rsidR="00E746AA" w:rsidRPr="002566EE">
        <w:rPr>
          <w:lang w:val="en-US"/>
        </w:rPr>
        <w:t>pathomorphology</w:t>
      </w:r>
      <w:proofErr w:type="spellEnd"/>
      <w:r w:rsidRPr="002566EE">
        <w:rPr>
          <w:spacing w:val="-2"/>
          <w:lang w:val="en-US"/>
        </w:rPr>
        <w:t xml:space="preserve"> in the preclinical training of the medical student;</w:t>
      </w:r>
    </w:p>
    <w:p w14:paraId="51A8CF62" w14:textId="1A7975FB" w:rsidR="00833C34" w:rsidRPr="002566EE" w:rsidRDefault="00833C34" w:rsidP="00817CD6">
      <w:pPr>
        <w:pStyle w:val="af4"/>
        <w:widowControl w:val="0"/>
        <w:numPr>
          <w:ilvl w:val="0"/>
          <w:numId w:val="9"/>
        </w:numPr>
        <w:ind w:left="709" w:hanging="283"/>
        <w:jc w:val="both"/>
        <w:rPr>
          <w:spacing w:val="-2"/>
          <w:lang w:val="en-US"/>
        </w:rPr>
      </w:pPr>
      <w:r w:rsidRPr="002566EE">
        <w:rPr>
          <w:spacing w:val="-2"/>
          <w:lang w:val="en-US"/>
        </w:rPr>
        <w:t>To be competent to use the knowledge and methodology of pathological anatomy in the ability to explain the nature of pathological processes;</w:t>
      </w:r>
    </w:p>
    <w:p w14:paraId="5428C714" w14:textId="6A612149" w:rsidR="00833C34" w:rsidRPr="002566EE" w:rsidRDefault="00833C34" w:rsidP="00817CD6">
      <w:pPr>
        <w:pStyle w:val="af4"/>
        <w:widowControl w:val="0"/>
        <w:numPr>
          <w:ilvl w:val="0"/>
          <w:numId w:val="9"/>
        </w:numPr>
        <w:ind w:left="709" w:hanging="283"/>
        <w:jc w:val="both"/>
        <w:rPr>
          <w:spacing w:val="-2"/>
          <w:lang w:val="en-US"/>
        </w:rPr>
      </w:pPr>
      <w:r w:rsidRPr="002566EE">
        <w:rPr>
          <w:spacing w:val="-2"/>
          <w:lang w:val="en-US"/>
        </w:rPr>
        <w:t>To be able to make a connection between structure and function at molecular → cellular → tissue → organ level;</w:t>
      </w:r>
    </w:p>
    <w:p w14:paraId="3B6A3A5C" w14:textId="5957582F" w:rsidR="00833C34" w:rsidRPr="002566EE" w:rsidRDefault="00833C34" w:rsidP="00817CD6">
      <w:pPr>
        <w:pStyle w:val="af4"/>
        <w:widowControl w:val="0"/>
        <w:numPr>
          <w:ilvl w:val="0"/>
          <w:numId w:val="9"/>
        </w:numPr>
        <w:ind w:left="709" w:hanging="283"/>
        <w:jc w:val="both"/>
        <w:rPr>
          <w:spacing w:val="-2"/>
          <w:lang w:val="en-US"/>
        </w:rPr>
      </w:pPr>
      <w:r w:rsidRPr="002566EE">
        <w:rPr>
          <w:spacing w:val="-2"/>
          <w:lang w:val="en-US"/>
        </w:rPr>
        <w:t>To be able to deduce the possible causes of the suffering of the pathological processes and their consequences on the cell, the tissue, the body as a whole;</w:t>
      </w:r>
    </w:p>
    <w:p w14:paraId="754DAB11" w14:textId="2DF63861" w:rsidR="00833C34" w:rsidRPr="002566EE" w:rsidRDefault="00833C34" w:rsidP="00817CD6">
      <w:pPr>
        <w:pStyle w:val="af4"/>
        <w:widowControl w:val="0"/>
        <w:numPr>
          <w:ilvl w:val="0"/>
          <w:numId w:val="9"/>
        </w:numPr>
        <w:ind w:left="709" w:hanging="283"/>
        <w:jc w:val="both"/>
        <w:rPr>
          <w:spacing w:val="-2"/>
          <w:lang w:val="en-US"/>
        </w:rPr>
      </w:pPr>
      <w:r w:rsidRPr="002566EE">
        <w:rPr>
          <w:spacing w:val="-2"/>
          <w:lang w:val="en-US"/>
        </w:rPr>
        <w:t>To be able to implement the knowledge gained in the work of a researcher;</w:t>
      </w:r>
    </w:p>
    <w:p w14:paraId="3FA8AE9A" w14:textId="2AA0DCF7" w:rsidR="00833C34" w:rsidRPr="002566EE" w:rsidRDefault="00833C34" w:rsidP="00817CD6">
      <w:pPr>
        <w:pStyle w:val="af4"/>
        <w:widowControl w:val="0"/>
        <w:numPr>
          <w:ilvl w:val="0"/>
          <w:numId w:val="9"/>
        </w:numPr>
        <w:ind w:left="709" w:hanging="283"/>
        <w:jc w:val="both"/>
        <w:rPr>
          <w:spacing w:val="-2"/>
          <w:lang w:val="en-US"/>
        </w:rPr>
      </w:pPr>
      <w:r w:rsidRPr="002566EE">
        <w:rPr>
          <w:spacing w:val="-2"/>
          <w:lang w:val="en-US"/>
        </w:rPr>
        <w:t>To be competent to use critical and reliable scientific information obtained using the new information and communication technologies;</w:t>
      </w:r>
    </w:p>
    <w:p w14:paraId="453F1480" w14:textId="3F00B7A8" w:rsidR="00833C34" w:rsidRPr="002566EE" w:rsidRDefault="00833C34" w:rsidP="00817CD6">
      <w:pPr>
        <w:pStyle w:val="af4"/>
        <w:widowControl w:val="0"/>
        <w:numPr>
          <w:ilvl w:val="0"/>
          <w:numId w:val="9"/>
        </w:numPr>
        <w:ind w:left="709" w:hanging="283"/>
        <w:jc w:val="both"/>
        <w:rPr>
          <w:spacing w:val="-2"/>
          <w:lang w:val="en-US"/>
        </w:rPr>
      </w:pPr>
      <w:r w:rsidRPr="002566EE">
        <w:rPr>
          <w:spacing w:val="-2"/>
          <w:lang w:val="en-US"/>
        </w:rPr>
        <w:t>To be able to use multimedia technology to receive, evaluate, store, produce, present and exchange information, and communicate and participate in networks via the internet;</w:t>
      </w:r>
    </w:p>
    <w:p w14:paraId="1CA099F2" w14:textId="77654B5D" w:rsidR="004E48A6" w:rsidRPr="002566EE" w:rsidRDefault="00833C34" w:rsidP="00817CD6">
      <w:pPr>
        <w:pStyle w:val="af4"/>
        <w:widowControl w:val="0"/>
        <w:numPr>
          <w:ilvl w:val="0"/>
          <w:numId w:val="9"/>
        </w:numPr>
        <w:ind w:left="709" w:hanging="283"/>
        <w:jc w:val="both"/>
        <w:rPr>
          <w:spacing w:val="-2"/>
          <w:lang w:val="en-US"/>
        </w:rPr>
      </w:pPr>
      <w:r w:rsidRPr="002566EE">
        <w:rPr>
          <w:spacing w:val="-2"/>
          <w:lang w:val="en-US"/>
        </w:rPr>
        <w:t>To be able to learn, which will contribute to the management of the professional route.</w:t>
      </w:r>
    </w:p>
    <w:p w14:paraId="701150B4" w14:textId="6A425B32" w:rsidR="004E48A6" w:rsidRPr="002566EE" w:rsidRDefault="004E48A6" w:rsidP="00833C34">
      <w:pPr>
        <w:pStyle w:val="af4"/>
        <w:widowControl w:val="0"/>
        <w:ind w:left="709"/>
        <w:jc w:val="both"/>
        <w:rPr>
          <w:spacing w:val="-2"/>
          <w:lang w:val="en-US"/>
        </w:rPr>
      </w:pPr>
    </w:p>
    <w:p w14:paraId="0EB18893" w14:textId="4BD12919" w:rsidR="00E746AA" w:rsidRPr="002566EE" w:rsidRDefault="00E746AA" w:rsidP="00833C34">
      <w:pPr>
        <w:pStyle w:val="af4"/>
        <w:widowControl w:val="0"/>
        <w:ind w:left="709"/>
        <w:jc w:val="both"/>
        <w:rPr>
          <w:spacing w:val="-2"/>
          <w:lang w:val="en-US"/>
        </w:rPr>
      </w:pPr>
    </w:p>
    <w:p w14:paraId="11B3B2D4" w14:textId="77777777" w:rsidR="00E746AA" w:rsidRPr="002566EE" w:rsidRDefault="00E746AA" w:rsidP="00833C34">
      <w:pPr>
        <w:pStyle w:val="af4"/>
        <w:widowControl w:val="0"/>
        <w:ind w:left="709"/>
        <w:jc w:val="both"/>
        <w:rPr>
          <w:spacing w:val="-2"/>
          <w:lang w:val="en-US"/>
        </w:rPr>
      </w:pPr>
    </w:p>
    <w:p w14:paraId="318F9DB3" w14:textId="3E28A0B1" w:rsidR="00965478" w:rsidRPr="002566EE" w:rsidRDefault="00DB2390" w:rsidP="00817CD6">
      <w:pPr>
        <w:pStyle w:val="af4"/>
        <w:widowControl w:val="0"/>
        <w:numPr>
          <w:ilvl w:val="0"/>
          <w:numId w:val="4"/>
        </w:numPr>
        <w:spacing w:before="240" w:after="120" w:line="276" w:lineRule="auto"/>
        <w:ind w:left="721" w:hanging="437"/>
        <w:contextualSpacing w:val="0"/>
        <w:rPr>
          <w:b/>
          <w:sz w:val="28"/>
          <w:lang w:val="en-US"/>
        </w:rPr>
      </w:pPr>
      <w:r w:rsidRPr="002566EE">
        <w:rPr>
          <w:b/>
          <w:sz w:val="28"/>
          <w:lang w:val="en-US"/>
        </w:rPr>
        <w:lastRenderedPageBreak/>
        <w:t>PROVISIONAL TERMS AND CONDITIONS</w:t>
      </w:r>
    </w:p>
    <w:p w14:paraId="37EEC614" w14:textId="77F2D7C6" w:rsidR="00923E58" w:rsidRPr="002566EE" w:rsidRDefault="00923E58" w:rsidP="00817CD6">
      <w:pPr>
        <w:pStyle w:val="af4"/>
        <w:widowControl w:val="0"/>
        <w:numPr>
          <w:ilvl w:val="0"/>
          <w:numId w:val="7"/>
        </w:numPr>
        <w:tabs>
          <w:tab w:val="left" w:pos="709"/>
        </w:tabs>
        <w:spacing w:before="240" w:after="120" w:line="276" w:lineRule="auto"/>
        <w:rPr>
          <w:sz w:val="26"/>
          <w:szCs w:val="28"/>
          <w:lang w:val="en-US"/>
        </w:rPr>
      </w:pPr>
      <w:r w:rsidRPr="002566EE">
        <w:rPr>
          <w:sz w:val="26"/>
          <w:szCs w:val="28"/>
          <w:lang w:val="en-US"/>
        </w:rPr>
        <w:t>Knowledge of the language of teaching;</w:t>
      </w:r>
    </w:p>
    <w:p w14:paraId="5E31C5C1" w14:textId="77777777" w:rsidR="00923E58" w:rsidRPr="002566EE" w:rsidRDefault="00923E58" w:rsidP="00817CD6">
      <w:pPr>
        <w:pStyle w:val="af4"/>
        <w:widowControl w:val="0"/>
        <w:numPr>
          <w:ilvl w:val="0"/>
          <w:numId w:val="7"/>
        </w:numPr>
        <w:tabs>
          <w:tab w:val="left" w:pos="709"/>
        </w:tabs>
        <w:spacing w:before="240" w:after="120" w:line="276" w:lineRule="auto"/>
        <w:rPr>
          <w:sz w:val="26"/>
          <w:szCs w:val="28"/>
          <w:lang w:val="en-US"/>
        </w:rPr>
      </w:pPr>
      <w:r w:rsidRPr="002566EE">
        <w:rPr>
          <w:sz w:val="26"/>
          <w:szCs w:val="28"/>
          <w:lang w:val="en-US"/>
        </w:rPr>
        <w:t>Competences confirmed in the disciplines of previous years of studies;</w:t>
      </w:r>
    </w:p>
    <w:p w14:paraId="367C6ACF" w14:textId="2D6961B8" w:rsidR="00923E58" w:rsidRPr="002566EE" w:rsidRDefault="00923E58" w:rsidP="00817CD6">
      <w:pPr>
        <w:pStyle w:val="af4"/>
        <w:widowControl w:val="0"/>
        <w:numPr>
          <w:ilvl w:val="0"/>
          <w:numId w:val="7"/>
        </w:numPr>
        <w:tabs>
          <w:tab w:val="left" w:pos="709"/>
        </w:tabs>
        <w:spacing w:before="240" w:after="120" w:line="276" w:lineRule="auto"/>
        <w:ind w:left="709" w:hanging="283"/>
        <w:rPr>
          <w:sz w:val="26"/>
          <w:szCs w:val="28"/>
          <w:lang w:val="en-US"/>
        </w:rPr>
      </w:pPr>
      <w:r w:rsidRPr="002566EE">
        <w:rPr>
          <w:sz w:val="26"/>
          <w:szCs w:val="28"/>
          <w:lang w:val="en-US"/>
        </w:rPr>
        <w:t>Digital competences (use of the internet, document processing, electronic tables and presentations, use of graphics programs);</w:t>
      </w:r>
    </w:p>
    <w:p w14:paraId="5E1A5E0A" w14:textId="77777777" w:rsidR="00923E58" w:rsidRPr="002566EE" w:rsidRDefault="00923E58" w:rsidP="00817CD6">
      <w:pPr>
        <w:pStyle w:val="af4"/>
        <w:widowControl w:val="0"/>
        <w:numPr>
          <w:ilvl w:val="0"/>
          <w:numId w:val="7"/>
        </w:numPr>
        <w:tabs>
          <w:tab w:val="left" w:pos="709"/>
        </w:tabs>
        <w:spacing w:before="240" w:after="120" w:line="276" w:lineRule="auto"/>
        <w:rPr>
          <w:sz w:val="26"/>
          <w:szCs w:val="28"/>
          <w:lang w:val="en-US"/>
        </w:rPr>
      </w:pPr>
      <w:r w:rsidRPr="002566EE">
        <w:rPr>
          <w:sz w:val="26"/>
          <w:szCs w:val="28"/>
          <w:lang w:val="en-US"/>
        </w:rPr>
        <w:t>Ability to communicate and team work;</w:t>
      </w:r>
    </w:p>
    <w:p w14:paraId="3BEBAC25" w14:textId="2D16B28D" w:rsidR="00E1174E" w:rsidRPr="002566EE" w:rsidRDefault="00923E58" w:rsidP="00817CD6">
      <w:pPr>
        <w:pStyle w:val="af4"/>
        <w:widowControl w:val="0"/>
        <w:numPr>
          <w:ilvl w:val="0"/>
          <w:numId w:val="7"/>
        </w:numPr>
        <w:tabs>
          <w:tab w:val="left" w:pos="709"/>
        </w:tabs>
        <w:spacing w:before="240" w:after="120" w:line="276" w:lineRule="auto"/>
        <w:rPr>
          <w:sz w:val="26"/>
          <w:szCs w:val="28"/>
          <w:lang w:val="en-US"/>
        </w:rPr>
      </w:pPr>
      <w:r w:rsidRPr="002566EE">
        <w:rPr>
          <w:sz w:val="26"/>
          <w:szCs w:val="28"/>
          <w:lang w:val="en-US"/>
        </w:rPr>
        <w:t>Qualities - tolerance, compassion, autonomy.</w:t>
      </w:r>
      <w:r w:rsidR="00FC36C9" w:rsidRPr="002566EE">
        <w:rPr>
          <w:sz w:val="26"/>
          <w:szCs w:val="28"/>
          <w:lang w:val="en-US"/>
        </w:rPr>
        <w:t xml:space="preserve"> </w:t>
      </w:r>
    </w:p>
    <w:p w14:paraId="6FEA75E5" w14:textId="48C83A56" w:rsidR="00C32243" w:rsidRPr="002566EE" w:rsidRDefault="00FC36C9" w:rsidP="00817CD6">
      <w:pPr>
        <w:pStyle w:val="af4"/>
        <w:widowControl w:val="0"/>
        <w:numPr>
          <w:ilvl w:val="0"/>
          <w:numId w:val="4"/>
        </w:numPr>
        <w:tabs>
          <w:tab w:val="left" w:pos="709"/>
        </w:tabs>
        <w:spacing w:before="240" w:after="120" w:line="276" w:lineRule="auto"/>
        <w:ind w:left="567" w:hanging="283"/>
        <w:contextualSpacing w:val="0"/>
        <w:rPr>
          <w:b/>
          <w:sz w:val="28"/>
          <w:lang w:val="en-US"/>
        </w:rPr>
      </w:pPr>
      <w:r w:rsidRPr="002566EE">
        <w:rPr>
          <w:b/>
          <w:sz w:val="28"/>
          <w:lang w:val="en-US"/>
        </w:rPr>
        <w:t xml:space="preserve"> </w:t>
      </w:r>
      <w:r w:rsidR="00DB2390" w:rsidRPr="002566EE">
        <w:rPr>
          <w:b/>
          <w:sz w:val="28"/>
          <w:lang w:val="en-US"/>
        </w:rPr>
        <w:t>THEMES AND ESTIMATE ALLOCATION OF HOURS</w:t>
      </w:r>
    </w:p>
    <w:p w14:paraId="10B9CB0E" w14:textId="3A9F0B05" w:rsidR="006332AA" w:rsidRPr="002566EE" w:rsidRDefault="00DB2390" w:rsidP="006332AA">
      <w:pPr>
        <w:pStyle w:val="af4"/>
        <w:widowControl w:val="0"/>
        <w:spacing w:before="120" w:after="120"/>
        <w:ind w:left="284"/>
        <w:contextualSpacing w:val="0"/>
        <w:rPr>
          <w:b/>
          <w:i/>
          <w:szCs w:val="22"/>
          <w:lang w:val="en-US"/>
        </w:rPr>
      </w:pPr>
      <w:r w:rsidRPr="002566EE">
        <w:rPr>
          <w:b/>
          <w:i/>
          <w:szCs w:val="22"/>
          <w:lang w:val="en-US"/>
        </w:rPr>
        <w:t>Lectures, practical hours/ laboratory hours/seminars and self-training</w:t>
      </w:r>
    </w:p>
    <w:tbl>
      <w:tblPr>
        <w:tblW w:w="9584" w:type="dxa"/>
        <w:tblInd w:w="40" w:type="dxa"/>
        <w:tblLayout w:type="fixed"/>
        <w:tblCellMar>
          <w:left w:w="40" w:type="dxa"/>
          <w:right w:w="40" w:type="dxa"/>
        </w:tblCellMar>
        <w:tblLook w:val="0000" w:firstRow="0" w:lastRow="0" w:firstColumn="0" w:lastColumn="0" w:noHBand="0" w:noVBand="0"/>
      </w:tblPr>
      <w:tblGrid>
        <w:gridCol w:w="512"/>
        <w:gridCol w:w="6521"/>
        <w:gridCol w:w="850"/>
        <w:gridCol w:w="851"/>
        <w:gridCol w:w="850"/>
      </w:tblGrid>
      <w:tr w:rsidR="00923E58" w:rsidRPr="002566EE" w14:paraId="4F1AAD76" w14:textId="77777777" w:rsidTr="00FC36C9">
        <w:trPr>
          <w:trHeight w:val="20"/>
          <w:tblHeader/>
        </w:trPr>
        <w:tc>
          <w:tcPr>
            <w:tcW w:w="512" w:type="dxa"/>
            <w:vMerge w:val="restart"/>
            <w:tcBorders>
              <w:top w:val="double" w:sz="4" w:space="0" w:color="auto"/>
              <w:left w:val="double" w:sz="4" w:space="0" w:color="auto"/>
              <w:bottom w:val="single" w:sz="4" w:space="0" w:color="auto"/>
              <w:right w:val="single" w:sz="4" w:space="0" w:color="auto"/>
            </w:tcBorders>
            <w:vAlign w:val="center"/>
          </w:tcPr>
          <w:p w14:paraId="519C1D25" w14:textId="77777777" w:rsidR="00923E58" w:rsidRPr="002566EE" w:rsidRDefault="00923E58" w:rsidP="00923E58">
            <w:pPr>
              <w:jc w:val="center"/>
              <w:rPr>
                <w:b/>
                <w:bCs/>
                <w:sz w:val="20"/>
                <w:szCs w:val="20"/>
                <w:lang w:val="en-US"/>
              </w:rPr>
            </w:pPr>
            <w:r w:rsidRPr="002566EE">
              <w:rPr>
                <w:b/>
                <w:bCs/>
                <w:sz w:val="20"/>
                <w:szCs w:val="20"/>
                <w:lang w:val="en-US"/>
              </w:rPr>
              <w:t>No.</w:t>
            </w:r>
          </w:p>
          <w:p w14:paraId="4CEF4B8E" w14:textId="6D170415" w:rsidR="00923E58" w:rsidRPr="002566EE" w:rsidRDefault="00923E58" w:rsidP="00923E58">
            <w:pPr>
              <w:jc w:val="center"/>
              <w:rPr>
                <w:szCs w:val="22"/>
                <w:lang w:val="en-US"/>
              </w:rPr>
            </w:pPr>
            <w:r w:rsidRPr="002566EE">
              <w:rPr>
                <w:b/>
                <w:bCs/>
                <w:sz w:val="20"/>
                <w:szCs w:val="20"/>
                <w:lang w:val="en-US"/>
              </w:rPr>
              <w:t>d/o</w:t>
            </w:r>
          </w:p>
        </w:tc>
        <w:tc>
          <w:tcPr>
            <w:tcW w:w="6521" w:type="dxa"/>
            <w:vMerge w:val="restart"/>
            <w:tcBorders>
              <w:top w:val="double" w:sz="4" w:space="0" w:color="auto"/>
              <w:left w:val="single" w:sz="4" w:space="0" w:color="auto"/>
              <w:bottom w:val="single" w:sz="4" w:space="0" w:color="auto"/>
              <w:right w:val="single" w:sz="4" w:space="0" w:color="auto"/>
            </w:tcBorders>
            <w:vAlign w:val="center"/>
          </w:tcPr>
          <w:p w14:paraId="400933DA" w14:textId="77777777" w:rsidR="00923E58" w:rsidRPr="002566EE" w:rsidRDefault="00923E58" w:rsidP="00923E58">
            <w:pPr>
              <w:jc w:val="center"/>
              <w:rPr>
                <w:b/>
                <w:bCs/>
                <w:sz w:val="20"/>
                <w:szCs w:val="20"/>
                <w:lang w:val="en-US"/>
              </w:rPr>
            </w:pPr>
            <w:r w:rsidRPr="002566EE">
              <w:rPr>
                <w:b/>
                <w:bCs/>
                <w:sz w:val="20"/>
                <w:szCs w:val="20"/>
                <w:lang w:val="en-US"/>
              </w:rPr>
              <w:t>ТHEME</w:t>
            </w:r>
          </w:p>
          <w:p w14:paraId="13326A05" w14:textId="46EE5394" w:rsidR="00FC36C9" w:rsidRPr="002566EE" w:rsidRDefault="00FC36C9" w:rsidP="00923E58">
            <w:pPr>
              <w:jc w:val="center"/>
              <w:rPr>
                <w:szCs w:val="22"/>
                <w:lang w:val="en-US"/>
              </w:rPr>
            </w:pPr>
          </w:p>
        </w:tc>
        <w:tc>
          <w:tcPr>
            <w:tcW w:w="2551" w:type="dxa"/>
            <w:gridSpan w:val="3"/>
            <w:tcBorders>
              <w:top w:val="double" w:sz="4" w:space="0" w:color="auto"/>
              <w:left w:val="single" w:sz="4" w:space="0" w:color="auto"/>
              <w:bottom w:val="single" w:sz="4" w:space="0" w:color="auto"/>
              <w:right w:val="double" w:sz="4" w:space="0" w:color="auto"/>
            </w:tcBorders>
            <w:vAlign w:val="center"/>
          </w:tcPr>
          <w:p w14:paraId="1019F6B8" w14:textId="0E0709C0" w:rsidR="00923E58" w:rsidRPr="002566EE" w:rsidRDefault="00923E58" w:rsidP="00923E58">
            <w:pPr>
              <w:jc w:val="center"/>
              <w:rPr>
                <w:szCs w:val="22"/>
                <w:lang w:val="en-US"/>
              </w:rPr>
            </w:pPr>
            <w:r w:rsidRPr="002566EE">
              <w:rPr>
                <w:b/>
                <w:bCs/>
                <w:sz w:val="20"/>
                <w:szCs w:val="20"/>
                <w:lang w:val="en-US"/>
              </w:rPr>
              <w:t>Number of hours</w:t>
            </w:r>
          </w:p>
        </w:tc>
      </w:tr>
      <w:tr w:rsidR="00FC36C9" w:rsidRPr="002566EE" w14:paraId="696D4718" w14:textId="77777777" w:rsidTr="00FC36C9">
        <w:trPr>
          <w:trHeight w:val="20"/>
          <w:tblHeader/>
        </w:trPr>
        <w:tc>
          <w:tcPr>
            <w:tcW w:w="512" w:type="dxa"/>
            <w:vMerge/>
            <w:tcBorders>
              <w:top w:val="single" w:sz="4" w:space="0" w:color="auto"/>
              <w:left w:val="double" w:sz="4" w:space="0" w:color="auto"/>
              <w:bottom w:val="double" w:sz="4" w:space="0" w:color="auto"/>
              <w:right w:val="single" w:sz="4" w:space="0" w:color="auto"/>
            </w:tcBorders>
            <w:vAlign w:val="center"/>
          </w:tcPr>
          <w:p w14:paraId="4D7D5FAF" w14:textId="77777777" w:rsidR="00923E58" w:rsidRPr="002566EE" w:rsidRDefault="00923E58" w:rsidP="00923E58">
            <w:pPr>
              <w:jc w:val="center"/>
              <w:rPr>
                <w:color w:val="FF0000"/>
                <w:lang w:val="en-US"/>
              </w:rPr>
            </w:pPr>
          </w:p>
        </w:tc>
        <w:tc>
          <w:tcPr>
            <w:tcW w:w="6521" w:type="dxa"/>
            <w:vMerge/>
            <w:tcBorders>
              <w:top w:val="single" w:sz="4" w:space="0" w:color="auto"/>
              <w:left w:val="single" w:sz="4" w:space="0" w:color="auto"/>
              <w:bottom w:val="double" w:sz="4" w:space="0" w:color="auto"/>
              <w:right w:val="single" w:sz="4" w:space="0" w:color="auto"/>
            </w:tcBorders>
            <w:vAlign w:val="center"/>
          </w:tcPr>
          <w:p w14:paraId="5DCC91EB" w14:textId="77777777" w:rsidR="00923E58" w:rsidRPr="002566EE" w:rsidRDefault="00923E58" w:rsidP="00923E58">
            <w:pPr>
              <w:jc w:val="center"/>
              <w:rPr>
                <w:color w:val="FF0000"/>
                <w:lang w:val="en-US"/>
              </w:rPr>
            </w:pPr>
          </w:p>
        </w:tc>
        <w:tc>
          <w:tcPr>
            <w:tcW w:w="850" w:type="dxa"/>
            <w:tcBorders>
              <w:top w:val="single" w:sz="4" w:space="0" w:color="auto"/>
              <w:left w:val="single" w:sz="4" w:space="0" w:color="auto"/>
              <w:bottom w:val="double" w:sz="4" w:space="0" w:color="auto"/>
              <w:right w:val="single" w:sz="4" w:space="0" w:color="auto"/>
            </w:tcBorders>
            <w:vAlign w:val="center"/>
          </w:tcPr>
          <w:p w14:paraId="0C06B9F1" w14:textId="0F4A1199" w:rsidR="00923E58" w:rsidRPr="002566EE" w:rsidRDefault="00923E58" w:rsidP="00923E58">
            <w:pPr>
              <w:jc w:val="center"/>
              <w:rPr>
                <w:sz w:val="18"/>
                <w:szCs w:val="22"/>
                <w:lang w:val="en-US"/>
              </w:rPr>
            </w:pPr>
            <w:r w:rsidRPr="002566EE">
              <w:rPr>
                <w:b/>
                <w:bCs/>
                <w:sz w:val="20"/>
                <w:szCs w:val="20"/>
                <w:lang w:val="en-US"/>
              </w:rPr>
              <w:t>Lectures</w:t>
            </w:r>
          </w:p>
        </w:tc>
        <w:tc>
          <w:tcPr>
            <w:tcW w:w="851" w:type="dxa"/>
            <w:tcBorders>
              <w:top w:val="single" w:sz="4" w:space="0" w:color="auto"/>
              <w:left w:val="single" w:sz="4" w:space="0" w:color="auto"/>
              <w:bottom w:val="double" w:sz="4" w:space="0" w:color="auto"/>
              <w:right w:val="single" w:sz="4" w:space="0" w:color="auto"/>
            </w:tcBorders>
            <w:vAlign w:val="center"/>
          </w:tcPr>
          <w:p w14:paraId="791816A8" w14:textId="14B2D97C" w:rsidR="00923E58" w:rsidRPr="002566EE" w:rsidRDefault="00FC36C9" w:rsidP="00923E58">
            <w:pPr>
              <w:jc w:val="center"/>
              <w:rPr>
                <w:sz w:val="18"/>
                <w:szCs w:val="22"/>
                <w:lang w:val="en-US"/>
              </w:rPr>
            </w:pPr>
            <w:r w:rsidRPr="002566EE">
              <w:rPr>
                <w:b/>
                <w:bCs/>
                <w:sz w:val="20"/>
                <w:szCs w:val="20"/>
                <w:lang w:val="en-US"/>
              </w:rPr>
              <w:t>Practical hours</w:t>
            </w:r>
          </w:p>
        </w:tc>
        <w:tc>
          <w:tcPr>
            <w:tcW w:w="850" w:type="dxa"/>
            <w:tcBorders>
              <w:top w:val="single" w:sz="4" w:space="0" w:color="auto"/>
              <w:left w:val="single" w:sz="4" w:space="0" w:color="auto"/>
              <w:bottom w:val="double" w:sz="4" w:space="0" w:color="auto"/>
              <w:right w:val="double" w:sz="4" w:space="0" w:color="auto"/>
            </w:tcBorders>
            <w:vAlign w:val="center"/>
          </w:tcPr>
          <w:p w14:paraId="2C2A2F82" w14:textId="38A705AB" w:rsidR="00923E58" w:rsidRPr="002566EE" w:rsidRDefault="00FC36C9" w:rsidP="00923E58">
            <w:pPr>
              <w:jc w:val="center"/>
              <w:rPr>
                <w:sz w:val="18"/>
                <w:szCs w:val="22"/>
                <w:lang w:val="en-US"/>
              </w:rPr>
            </w:pPr>
            <w:r w:rsidRPr="002566EE">
              <w:rPr>
                <w:b/>
                <w:bCs/>
                <w:sz w:val="20"/>
                <w:szCs w:val="20"/>
                <w:lang w:val="en-US"/>
              </w:rPr>
              <w:t>Self-training</w:t>
            </w:r>
          </w:p>
        </w:tc>
      </w:tr>
      <w:tr w:rsidR="00923E58" w:rsidRPr="002566EE" w14:paraId="6D3ABE18"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12" w:type="dxa"/>
            <w:tcBorders>
              <w:top w:val="double" w:sz="4" w:space="0" w:color="auto"/>
              <w:left w:val="double" w:sz="4" w:space="0" w:color="auto"/>
              <w:bottom w:val="single" w:sz="4" w:space="0" w:color="auto"/>
              <w:right w:val="single" w:sz="4" w:space="0" w:color="auto"/>
            </w:tcBorders>
            <w:vAlign w:val="center"/>
          </w:tcPr>
          <w:p w14:paraId="204D5EC1" w14:textId="77777777" w:rsidR="00923E58" w:rsidRPr="002566EE" w:rsidRDefault="00923E58" w:rsidP="00817CD6">
            <w:pPr>
              <w:pStyle w:val="FR3"/>
              <w:numPr>
                <w:ilvl w:val="0"/>
                <w:numId w:val="2"/>
              </w:numPr>
              <w:spacing w:before="60" w:after="60"/>
              <w:ind w:left="113" w:firstLine="0"/>
              <w:rPr>
                <w:sz w:val="24"/>
                <w:szCs w:val="24"/>
              </w:rPr>
            </w:pPr>
          </w:p>
        </w:tc>
        <w:tc>
          <w:tcPr>
            <w:tcW w:w="6521" w:type="dxa"/>
            <w:tcBorders>
              <w:top w:val="double" w:sz="4" w:space="0" w:color="auto"/>
              <w:left w:val="single" w:sz="4" w:space="0" w:color="auto"/>
              <w:bottom w:val="single" w:sz="4" w:space="0" w:color="auto"/>
              <w:right w:val="single" w:sz="4" w:space="0" w:color="auto"/>
            </w:tcBorders>
          </w:tcPr>
          <w:p w14:paraId="5338CF54" w14:textId="1FC30275" w:rsidR="00FC36C9" w:rsidRPr="002566EE" w:rsidRDefault="00310E21" w:rsidP="001C410B">
            <w:pPr>
              <w:pStyle w:val="TableParagraph"/>
              <w:spacing w:line="268" w:lineRule="exact"/>
              <w:ind w:left="110"/>
              <w:rPr>
                <w:sz w:val="24"/>
                <w:szCs w:val="24"/>
                <w:lang w:val="en-US"/>
              </w:rPr>
            </w:pPr>
            <w:r w:rsidRPr="002566EE">
              <w:rPr>
                <w:sz w:val="24"/>
                <w:szCs w:val="24"/>
                <w:lang w:val="en-US"/>
              </w:rPr>
              <w:t xml:space="preserve">Introduction to </w:t>
            </w:r>
            <w:proofErr w:type="spellStart"/>
            <w:r w:rsidR="00917B85" w:rsidRPr="002566EE">
              <w:rPr>
                <w:sz w:val="24"/>
                <w:szCs w:val="24"/>
                <w:lang w:val="en-US"/>
              </w:rPr>
              <w:t>pathomorphology</w:t>
            </w:r>
            <w:proofErr w:type="spellEnd"/>
            <w:r w:rsidRPr="002566EE">
              <w:rPr>
                <w:sz w:val="24"/>
                <w:szCs w:val="24"/>
                <w:lang w:val="en-US"/>
              </w:rPr>
              <w:t>, notions of disease, diagnosis, etiology, pathogenesis, medical errors, cytopathology, ICD.</w:t>
            </w:r>
          </w:p>
        </w:tc>
        <w:tc>
          <w:tcPr>
            <w:tcW w:w="850" w:type="dxa"/>
            <w:tcBorders>
              <w:top w:val="double" w:sz="4" w:space="0" w:color="auto"/>
              <w:left w:val="single" w:sz="4" w:space="0" w:color="auto"/>
              <w:right w:val="single" w:sz="4" w:space="0" w:color="auto"/>
            </w:tcBorders>
            <w:vAlign w:val="center"/>
          </w:tcPr>
          <w:p w14:paraId="4576B2B7" w14:textId="77777777" w:rsidR="00923E58" w:rsidRPr="002566EE" w:rsidRDefault="00923E58" w:rsidP="005410BF">
            <w:pPr>
              <w:spacing w:before="60" w:after="60"/>
              <w:jc w:val="center"/>
              <w:rPr>
                <w:szCs w:val="20"/>
                <w:lang w:val="en-US"/>
              </w:rPr>
            </w:pPr>
            <w:r w:rsidRPr="002566EE">
              <w:rPr>
                <w:szCs w:val="20"/>
                <w:lang w:val="en-US"/>
              </w:rPr>
              <w:t>2</w:t>
            </w:r>
          </w:p>
        </w:tc>
        <w:tc>
          <w:tcPr>
            <w:tcW w:w="851" w:type="dxa"/>
            <w:tcBorders>
              <w:top w:val="double" w:sz="4" w:space="0" w:color="auto"/>
              <w:left w:val="single" w:sz="4" w:space="0" w:color="auto"/>
              <w:right w:val="single" w:sz="4" w:space="0" w:color="auto"/>
            </w:tcBorders>
            <w:vAlign w:val="center"/>
          </w:tcPr>
          <w:p w14:paraId="75B2F137" w14:textId="77777777" w:rsidR="00923E58" w:rsidRPr="002566EE" w:rsidRDefault="00923E58" w:rsidP="005410BF">
            <w:pPr>
              <w:spacing w:before="60" w:after="60"/>
              <w:jc w:val="center"/>
              <w:rPr>
                <w:lang w:val="en-US"/>
              </w:rPr>
            </w:pPr>
            <w:r w:rsidRPr="002566EE">
              <w:rPr>
                <w:lang w:val="en-US"/>
              </w:rPr>
              <w:t>3</w:t>
            </w:r>
          </w:p>
        </w:tc>
        <w:tc>
          <w:tcPr>
            <w:tcW w:w="850" w:type="dxa"/>
            <w:tcBorders>
              <w:top w:val="double" w:sz="4" w:space="0" w:color="auto"/>
              <w:left w:val="single" w:sz="4" w:space="0" w:color="auto"/>
              <w:bottom w:val="single" w:sz="4" w:space="0" w:color="auto"/>
              <w:right w:val="double" w:sz="4" w:space="0" w:color="auto"/>
            </w:tcBorders>
            <w:vAlign w:val="center"/>
          </w:tcPr>
          <w:p w14:paraId="6CDCC9E8" w14:textId="77777777" w:rsidR="00923E58" w:rsidRPr="002566EE" w:rsidRDefault="00923E58" w:rsidP="005410BF">
            <w:pPr>
              <w:spacing w:before="60" w:after="60"/>
              <w:jc w:val="center"/>
              <w:rPr>
                <w:lang w:val="en-US"/>
              </w:rPr>
            </w:pPr>
            <w:r w:rsidRPr="002566EE">
              <w:rPr>
                <w:lang w:val="en-US"/>
              </w:rPr>
              <w:t>3</w:t>
            </w:r>
          </w:p>
        </w:tc>
      </w:tr>
      <w:tr w:rsidR="00923E58" w:rsidRPr="002566EE" w14:paraId="3A7BC16D"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12" w:type="dxa"/>
            <w:tcBorders>
              <w:top w:val="single" w:sz="4" w:space="0" w:color="auto"/>
              <w:left w:val="double" w:sz="4" w:space="0" w:color="auto"/>
              <w:bottom w:val="single" w:sz="4" w:space="0" w:color="auto"/>
              <w:right w:val="single" w:sz="4" w:space="0" w:color="auto"/>
            </w:tcBorders>
            <w:vAlign w:val="center"/>
          </w:tcPr>
          <w:p w14:paraId="019B7F75" w14:textId="77777777" w:rsidR="00923E58" w:rsidRPr="002566EE" w:rsidRDefault="00923E58" w:rsidP="00817CD6">
            <w:pPr>
              <w:pStyle w:val="FR3"/>
              <w:numPr>
                <w:ilvl w:val="0"/>
                <w:numId w:val="2"/>
              </w:numPr>
              <w:spacing w:before="60" w:after="60"/>
              <w:ind w:left="113" w:firstLine="0"/>
              <w:rPr>
                <w:sz w:val="24"/>
                <w:szCs w:val="24"/>
              </w:rPr>
            </w:pPr>
          </w:p>
        </w:tc>
        <w:tc>
          <w:tcPr>
            <w:tcW w:w="6521" w:type="dxa"/>
            <w:tcBorders>
              <w:top w:val="single" w:sz="4" w:space="0" w:color="auto"/>
              <w:left w:val="single" w:sz="4" w:space="0" w:color="auto"/>
              <w:bottom w:val="single" w:sz="4" w:space="0" w:color="auto"/>
              <w:right w:val="single" w:sz="4" w:space="0" w:color="auto"/>
            </w:tcBorders>
          </w:tcPr>
          <w:p w14:paraId="45754BCC" w14:textId="27BA3CEC" w:rsidR="00923E58" w:rsidRPr="002566EE" w:rsidRDefault="00310E21" w:rsidP="001C410B">
            <w:pPr>
              <w:pStyle w:val="TableParagraph"/>
              <w:ind w:left="110" w:right="91"/>
              <w:jc w:val="both"/>
              <w:rPr>
                <w:sz w:val="24"/>
                <w:szCs w:val="24"/>
                <w:lang w:val="en-US"/>
              </w:rPr>
            </w:pPr>
            <w:r w:rsidRPr="002566EE">
              <w:rPr>
                <w:sz w:val="24"/>
                <w:szCs w:val="24"/>
                <w:lang w:val="en-US"/>
              </w:rPr>
              <w:t>Reversible intra- and extracellular lesions (accumulations). Etiology of metabolic disorders, their classification. Hydropic, protei</w:t>
            </w:r>
            <w:r w:rsidR="00917B85" w:rsidRPr="002566EE">
              <w:rPr>
                <w:sz w:val="24"/>
                <w:szCs w:val="24"/>
                <w:lang w:val="en-US"/>
              </w:rPr>
              <w:t>n, carbohydrate and lipid degenerations</w:t>
            </w:r>
            <w:r w:rsidRPr="002566EE">
              <w:rPr>
                <w:sz w:val="24"/>
                <w:szCs w:val="24"/>
                <w:lang w:val="en-US"/>
              </w:rPr>
              <w:t>, metabolic diseases of some amino acids</w:t>
            </w:r>
            <w:r w:rsidR="00917B85" w:rsidRPr="002566EE">
              <w:rPr>
                <w:sz w:val="24"/>
                <w:szCs w:val="24"/>
                <w:lang w:val="en-US"/>
              </w:rPr>
              <w:t>.</w:t>
            </w:r>
          </w:p>
        </w:tc>
        <w:tc>
          <w:tcPr>
            <w:tcW w:w="850" w:type="dxa"/>
            <w:tcBorders>
              <w:left w:val="single" w:sz="4" w:space="0" w:color="auto"/>
              <w:right w:val="single" w:sz="4" w:space="0" w:color="auto"/>
            </w:tcBorders>
            <w:vAlign w:val="center"/>
          </w:tcPr>
          <w:p w14:paraId="3FE9B5F7" w14:textId="77777777" w:rsidR="00923E58" w:rsidRPr="002566EE" w:rsidRDefault="00923E58" w:rsidP="005410BF">
            <w:pPr>
              <w:spacing w:before="60" w:after="60"/>
              <w:jc w:val="center"/>
              <w:rPr>
                <w:szCs w:val="20"/>
                <w:lang w:val="en-US"/>
              </w:rPr>
            </w:pPr>
            <w:r w:rsidRPr="002566EE">
              <w:rPr>
                <w:szCs w:val="20"/>
                <w:lang w:val="en-US"/>
              </w:rPr>
              <w:t>1</w:t>
            </w:r>
          </w:p>
        </w:tc>
        <w:tc>
          <w:tcPr>
            <w:tcW w:w="851" w:type="dxa"/>
            <w:tcBorders>
              <w:left w:val="single" w:sz="4" w:space="0" w:color="auto"/>
              <w:right w:val="single" w:sz="4" w:space="0" w:color="auto"/>
            </w:tcBorders>
            <w:vAlign w:val="center"/>
          </w:tcPr>
          <w:p w14:paraId="03F69668" w14:textId="77777777" w:rsidR="00923E58" w:rsidRPr="002566EE" w:rsidRDefault="00923E58" w:rsidP="005410BF">
            <w:pPr>
              <w:spacing w:before="60" w:after="60"/>
              <w:jc w:val="center"/>
              <w:rPr>
                <w:lang w:val="en-US"/>
              </w:rPr>
            </w:pPr>
            <w:r w:rsidRPr="002566EE">
              <w:rPr>
                <w:lang w:val="en-US"/>
              </w:rPr>
              <w:t>3</w:t>
            </w:r>
          </w:p>
        </w:tc>
        <w:tc>
          <w:tcPr>
            <w:tcW w:w="850" w:type="dxa"/>
            <w:tcBorders>
              <w:top w:val="single" w:sz="4" w:space="0" w:color="auto"/>
              <w:left w:val="single" w:sz="4" w:space="0" w:color="auto"/>
              <w:bottom w:val="single" w:sz="4" w:space="0" w:color="auto"/>
              <w:right w:val="double" w:sz="4" w:space="0" w:color="auto"/>
            </w:tcBorders>
            <w:vAlign w:val="center"/>
          </w:tcPr>
          <w:p w14:paraId="25F4C6CF" w14:textId="77777777" w:rsidR="00923E58" w:rsidRPr="002566EE" w:rsidRDefault="00923E58" w:rsidP="005410BF">
            <w:pPr>
              <w:spacing w:before="60" w:after="60"/>
              <w:jc w:val="center"/>
              <w:rPr>
                <w:lang w:val="en-US"/>
              </w:rPr>
            </w:pPr>
            <w:r w:rsidRPr="002566EE">
              <w:rPr>
                <w:lang w:val="en-US"/>
              </w:rPr>
              <w:t>3</w:t>
            </w:r>
          </w:p>
        </w:tc>
      </w:tr>
      <w:tr w:rsidR="00923E58" w:rsidRPr="002566EE" w14:paraId="7123D647"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12" w:type="dxa"/>
            <w:tcBorders>
              <w:top w:val="single" w:sz="4" w:space="0" w:color="auto"/>
              <w:left w:val="double" w:sz="4" w:space="0" w:color="auto"/>
              <w:bottom w:val="single" w:sz="4" w:space="0" w:color="auto"/>
              <w:right w:val="single" w:sz="4" w:space="0" w:color="auto"/>
            </w:tcBorders>
            <w:vAlign w:val="center"/>
          </w:tcPr>
          <w:p w14:paraId="38B83E5A" w14:textId="77777777" w:rsidR="00923E58" w:rsidRPr="002566EE" w:rsidRDefault="00923E58" w:rsidP="00817CD6">
            <w:pPr>
              <w:pStyle w:val="FR3"/>
              <w:numPr>
                <w:ilvl w:val="0"/>
                <w:numId w:val="2"/>
              </w:numPr>
              <w:spacing w:before="60" w:after="60"/>
              <w:ind w:left="113" w:firstLine="0"/>
              <w:rPr>
                <w:sz w:val="24"/>
                <w:szCs w:val="24"/>
              </w:rPr>
            </w:pPr>
          </w:p>
        </w:tc>
        <w:tc>
          <w:tcPr>
            <w:tcW w:w="6521" w:type="dxa"/>
            <w:tcBorders>
              <w:top w:val="single" w:sz="4" w:space="0" w:color="auto"/>
              <w:left w:val="single" w:sz="4" w:space="0" w:color="auto"/>
              <w:bottom w:val="single" w:sz="4" w:space="0" w:color="auto"/>
              <w:right w:val="single" w:sz="4" w:space="0" w:color="auto"/>
            </w:tcBorders>
          </w:tcPr>
          <w:p w14:paraId="0F3CCEAD" w14:textId="79EDCE5F" w:rsidR="00923E58" w:rsidRPr="002566EE" w:rsidRDefault="002B35C0" w:rsidP="001C410B">
            <w:pPr>
              <w:pStyle w:val="Default"/>
              <w:ind w:left="110"/>
              <w:rPr>
                <w:lang w:val="en-US"/>
              </w:rPr>
            </w:pPr>
            <w:r w:rsidRPr="002566EE">
              <w:rPr>
                <w:lang w:val="en-US"/>
              </w:rPr>
              <w:t xml:space="preserve">Endogenous and exogenous pigments. Pathological calcinosis. </w:t>
            </w:r>
            <w:r w:rsidR="00923E58" w:rsidRPr="002566EE">
              <w:rPr>
                <w:bCs/>
                <w:lang w:val="en-US"/>
              </w:rPr>
              <w:t xml:space="preserve"> </w:t>
            </w:r>
          </w:p>
        </w:tc>
        <w:tc>
          <w:tcPr>
            <w:tcW w:w="850" w:type="dxa"/>
            <w:tcBorders>
              <w:left w:val="single" w:sz="4" w:space="0" w:color="auto"/>
              <w:right w:val="single" w:sz="4" w:space="0" w:color="auto"/>
            </w:tcBorders>
            <w:vAlign w:val="center"/>
          </w:tcPr>
          <w:p w14:paraId="2AD17D5E" w14:textId="77777777" w:rsidR="00923E58" w:rsidRPr="002566EE" w:rsidRDefault="00923E58" w:rsidP="005410BF">
            <w:pPr>
              <w:spacing w:before="60" w:after="60"/>
              <w:jc w:val="center"/>
              <w:rPr>
                <w:szCs w:val="20"/>
                <w:lang w:val="en-US"/>
              </w:rPr>
            </w:pPr>
            <w:r w:rsidRPr="002566EE">
              <w:rPr>
                <w:szCs w:val="20"/>
                <w:lang w:val="en-US"/>
              </w:rPr>
              <w:t>1</w:t>
            </w:r>
          </w:p>
        </w:tc>
        <w:tc>
          <w:tcPr>
            <w:tcW w:w="851" w:type="dxa"/>
            <w:tcBorders>
              <w:left w:val="single" w:sz="4" w:space="0" w:color="auto"/>
              <w:right w:val="single" w:sz="4" w:space="0" w:color="auto"/>
            </w:tcBorders>
            <w:vAlign w:val="center"/>
          </w:tcPr>
          <w:p w14:paraId="41C353AB" w14:textId="77777777" w:rsidR="00923E58" w:rsidRPr="002566EE" w:rsidRDefault="00923E58" w:rsidP="005410BF">
            <w:pPr>
              <w:spacing w:before="60" w:after="60"/>
              <w:jc w:val="center"/>
              <w:rPr>
                <w:lang w:val="en-US"/>
              </w:rPr>
            </w:pPr>
            <w:r w:rsidRPr="002566EE">
              <w:rPr>
                <w:lang w:val="en-US"/>
              </w:rPr>
              <w:t>3</w:t>
            </w:r>
          </w:p>
        </w:tc>
        <w:tc>
          <w:tcPr>
            <w:tcW w:w="850" w:type="dxa"/>
            <w:tcBorders>
              <w:top w:val="single" w:sz="4" w:space="0" w:color="auto"/>
              <w:left w:val="single" w:sz="4" w:space="0" w:color="auto"/>
              <w:bottom w:val="single" w:sz="4" w:space="0" w:color="auto"/>
              <w:right w:val="double" w:sz="4" w:space="0" w:color="auto"/>
            </w:tcBorders>
            <w:vAlign w:val="center"/>
          </w:tcPr>
          <w:p w14:paraId="7D6D9CC3" w14:textId="77777777" w:rsidR="00923E58" w:rsidRPr="002566EE" w:rsidRDefault="00923E58" w:rsidP="005410BF">
            <w:pPr>
              <w:spacing w:before="60" w:after="60"/>
              <w:jc w:val="center"/>
              <w:rPr>
                <w:lang w:val="en-US"/>
              </w:rPr>
            </w:pPr>
            <w:r w:rsidRPr="002566EE">
              <w:rPr>
                <w:lang w:val="en-US"/>
              </w:rPr>
              <w:t>3</w:t>
            </w:r>
          </w:p>
        </w:tc>
      </w:tr>
      <w:tr w:rsidR="00923E58" w:rsidRPr="002566EE" w14:paraId="0599D514"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12" w:type="dxa"/>
            <w:tcBorders>
              <w:top w:val="single" w:sz="4" w:space="0" w:color="auto"/>
              <w:left w:val="double" w:sz="4" w:space="0" w:color="auto"/>
              <w:right w:val="single" w:sz="4" w:space="0" w:color="auto"/>
            </w:tcBorders>
            <w:vAlign w:val="center"/>
          </w:tcPr>
          <w:p w14:paraId="06E0624C" w14:textId="77777777" w:rsidR="00923E58" w:rsidRPr="002566EE" w:rsidRDefault="00923E58" w:rsidP="00817CD6">
            <w:pPr>
              <w:pStyle w:val="FR3"/>
              <w:numPr>
                <w:ilvl w:val="0"/>
                <w:numId w:val="2"/>
              </w:numPr>
              <w:spacing w:before="60" w:after="60"/>
              <w:ind w:left="113" w:firstLine="0"/>
              <w:rPr>
                <w:sz w:val="24"/>
                <w:szCs w:val="24"/>
              </w:rPr>
            </w:pPr>
          </w:p>
        </w:tc>
        <w:tc>
          <w:tcPr>
            <w:tcW w:w="6521" w:type="dxa"/>
            <w:tcBorders>
              <w:top w:val="single" w:sz="4" w:space="0" w:color="auto"/>
              <w:left w:val="single" w:sz="4" w:space="0" w:color="auto"/>
              <w:right w:val="single" w:sz="4" w:space="0" w:color="auto"/>
            </w:tcBorders>
          </w:tcPr>
          <w:p w14:paraId="6927C4DD" w14:textId="499C36AF" w:rsidR="00923E58" w:rsidRPr="002566EE" w:rsidRDefault="002B35C0" w:rsidP="001C410B">
            <w:pPr>
              <w:pStyle w:val="Default"/>
              <w:ind w:left="110"/>
              <w:jc w:val="both"/>
              <w:rPr>
                <w:lang w:val="en-US"/>
              </w:rPr>
            </w:pPr>
            <w:r w:rsidRPr="002566EE">
              <w:rPr>
                <w:lang w:val="en-US"/>
              </w:rPr>
              <w:t>Irreversible tissue / cellular lesions, morphological manifestations. Necrosis and apoptosis. Somatic death, signs of death, postmortem changes</w:t>
            </w:r>
            <w:r w:rsidR="00923E58" w:rsidRPr="002566EE">
              <w:rPr>
                <w:lang w:val="en-US"/>
              </w:rPr>
              <w:t>.</w:t>
            </w:r>
          </w:p>
        </w:tc>
        <w:tc>
          <w:tcPr>
            <w:tcW w:w="850" w:type="dxa"/>
            <w:tcBorders>
              <w:left w:val="single" w:sz="4" w:space="0" w:color="auto"/>
              <w:right w:val="single" w:sz="4" w:space="0" w:color="auto"/>
            </w:tcBorders>
            <w:vAlign w:val="center"/>
          </w:tcPr>
          <w:p w14:paraId="35B84886" w14:textId="77777777" w:rsidR="00923E58" w:rsidRPr="002566EE" w:rsidRDefault="00923E58" w:rsidP="005410BF">
            <w:pPr>
              <w:spacing w:before="60" w:after="60"/>
              <w:jc w:val="center"/>
              <w:rPr>
                <w:szCs w:val="20"/>
                <w:lang w:val="en-US"/>
              </w:rPr>
            </w:pPr>
            <w:r w:rsidRPr="002566EE">
              <w:rPr>
                <w:szCs w:val="20"/>
                <w:lang w:val="en-US"/>
              </w:rPr>
              <w:t>2</w:t>
            </w:r>
          </w:p>
        </w:tc>
        <w:tc>
          <w:tcPr>
            <w:tcW w:w="851" w:type="dxa"/>
            <w:tcBorders>
              <w:left w:val="single" w:sz="4" w:space="0" w:color="auto"/>
              <w:right w:val="single" w:sz="4" w:space="0" w:color="auto"/>
            </w:tcBorders>
            <w:vAlign w:val="center"/>
          </w:tcPr>
          <w:p w14:paraId="79C30847" w14:textId="77777777" w:rsidR="00923E58" w:rsidRPr="002566EE" w:rsidRDefault="00923E58" w:rsidP="005410BF">
            <w:pPr>
              <w:spacing w:before="60" w:after="60"/>
              <w:jc w:val="center"/>
              <w:rPr>
                <w:lang w:val="en-US"/>
              </w:rPr>
            </w:pPr>
            <w:r w:rsidRPr="002566EE">
              <w:rPr>
                <w:lang w:val="en-US"/>
              </w:rPr>
              <w:t>3</w:t>
            </w:r>
          </w:p>
        </w:tc>
        <w:tc>
          <w:tcPr>
            <w:tcW w:w="850" w:type="dxa"/>
            <w:tcBorders>
              <w:top w:val="single" w:sz="4" w:space="0" w:color="auto"/>
              <w:left w:val="single" w:sz="4" w:space="0" w:color="auto"/>
              <w:right w:val="double" w:sz="4" w:space="0" w:color="auto"/>
            </w:tcBorders>
            <w:vAlign w:val="center"/>
          </w:tcPr>
          <w:p w14:paraId="4A21968F" w14:textId="77777777" w:rsidR="00923E58" w:rsidRPr="002566EE" w:rsidRDefault="00923E58" w:rsidP="005410BF">
            <w:pPr>
              <w:spacing w:before="60" w:after="60"/>
              <w:jc w:val="center"/>
              <w:rPr>
                <w:lang w:val="en-US"/>
              </w:rPr>
            </w:pPr>
            <w:r w:rsidRPr="002566EE">
              <w:rPr>
                <w:lang w:val="en-US"/>
              </w:rPr>
              <w:t>3</w:t>
            </w:r>
          </w:p>
        </w:tc>
      </w:tr>
      <w:tr w:rsidR="00923E58" w:rsidRPr="002566EE" w14:paraId="7A52E8AE"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12" w:type="dxa"/>
            <w:tcBorders>
              <w:top w:val="single" w:sz="4" w:space="0" w:color="auto"/>
              <w:left w:val="double" w:sz="4" w:space="0" w:color="auto"/>
              <w:right w:val="single" w:sz="4" w:space="0" w:color="auto"/>
            </w:tcBorders>
            <w:vAlign w:val="center"/>
          </w:tcPr>
          <w:p w14:paraId="79900DAB" w14:textId="77777777" w:rsidR="00923E58" w:rsidRPr="002566EE" w:rsidRDefault="00923E58" w:rsidP="00817CD6">
            <w:pPr>
              <w:pStyle w:val="FR3"/>
              <w:numPr>
                <w:ilvl w:val="0"/>
                <w:numId w:val="2"/>
              </w:numPr>
              <w:spacing w:before="60" w:after="60"/>
              <w:ind w:left="113" w:firstLine="0"/>
              <w:rPr>
                <w:sz w:val="24"/>
                <w:szCs w:val="24"/>
              </w:rPr>
            </w:pPr>
          </w:p>
        </w:tc>
        <w:tc>
          <w:tcPr>
            <w:tcW w:w="6521" w:type="dxa"/>
            <w:tcBorders>
              <w:top w:val="single" w:sz="4" w:space="0" w:color="auto"/>
              <w:left w:val="single" w:sz="4" w:space="0" w:color="auto"/>
              <w:right w:val="single" w:sz="4" w:space="0" w:color="auto"/>
            </w:tcBorders>
          </w:tcPr>
          <w:p w14:paraId="26695C2C" w14:textId="68E7ED4A" w:rsidR="00923E58" w:rsidRPr="002566EE" w:rsidRDefault="00804991" w:rsidP="001C410B">
            <w:pPr>
              <w:pStyle w:val="TableParagraph"/>
              <w:ind w:left="110" w:right="100"/>
              <w:jc w:val="both"/>
              <w:rPr>
                <w:sz w:val="24"/>
                <w:szCs w:val="24"/>
                <w:lang w:val="en-US"/>
              </w:rPr>
            </w:pPr>
            <w:r w:rsidRPr="002566EE">
              <w:rPr>
                <w:sz w:val="24"/>
                <w:szCs w:val="24"/>
                <w:lang w:val="en-US"/>
              </w:rPr>
              <w:t>Adaptation and compensation processes. Tissue regeneration. Adaptive cellular reactions of growth and differentiation: atrophy, hypertrophy, hyperplasia, metaplasia. Aspects of cell / tissue regeneration. Incomplete regeneration through connective tissue. Angiogenesis, fibrosis. Wound healing.</w:t>
            </w:r>
          </w:p>
        </w:tc>
        <w:tc>
          <w:tcPr>
            <w:tcW w:w="850" w:type="dxa"/>
            <w:tcBorders>
              <w:left w:val="single" w:sz="4" w:space="0" w:color="auto"/>
              <w:right w:val="single" w:sz="4" w:space="0" w:color="auto"/>
            </w:tcBorders>
            <w:vAlign w:val="center"/>
          </w:tcPr>
          <w:p w14:paraId="3301D1FC" w14:textId="77777777" w:rsidR="00923E58" w:rsidRPr="002566EE" w:rsidRDefault="00923E58" w:rsidP="005410BF">
            <w:pPr>
              <w:spacing w:before="60" w:after="60"/>
              <w:jc w:val="center"/>
              <w:rPr>
                <w:szCs w:val="20"/>
                <w:lang w:val="en-US"/>
              </w:rPr>
            </w:pPr>
            <w:r w:rsidRPr="002566EE">
              <w:rPr>
                <w:szCs w:val="20"/>
                <w:lang w:val="en-US"/>
              </w:rPr>
              <w:t>2</w:t>
            </w:r>
          </w:p>
        </w:tc>
        <w:tc>
          <w:tcPr>
            <w:tcW w:w="851" w:type="dxa"/>
            <w:tcBorders>
              <w:left w:val="single" w:sz="4" w:space="0" w:color="auto"/>
              <w:right w:val="single" w:sz="4" w:space="0" w:color="auto"/>
            </w:tcBorders>
            <w:vAlign w:val="center"/>
          </w:tcPr>
          <w:p w14:paraId="67E18DC1" w14:textId="77777777" w:rsidR="00923E58" w:rsidRPr="002566EE" w:rsidRDefault="00923E58" w:rsidP="005410BF">
            <w:pPr>
              <w:spacing w:before="60" w:after="60"/>
              <w:jc w:val="center"/>
              <w:rPr>
                <w:lang w:val="en-US"/>
              </w:rPr>
            </w:pPr>
            <w:r w:rsidRPr="002566EE">
              <w:rPr>
                <w:lang w:val="en-US"/>
              </w:rPr>
              <w:t>3</w:t>
            </w:r>
          </w:p>
        </w:tc>
        <w:tc>
          <w:tcPr>
            <w:tcW w:w="850" w:type="dxa"/>
            <w:tcBorders>
              <w:top w:val="single" w:sz="4" w:space="0" w:color="auto"/>
              <w:left w:val="single" w:sz="4" w:space="0" w:color="auto"/>
              <w:right w:val="double" w:sz="4" w:space="0" w:color="auto"/>
            </w:tcBorders>
            <w:vAlign w:val="center"/>
          </w:tcPr>
          <w:p w14:paraId="530823D1" w14:textId="77777777" w:rsidR="00923E58" w:rsidRPr="002566EE" w:rsidRDefault="00923E58" w:rsidP="005410BF">
            <w:pPr>
              <w:spacing w:before="60" w:after="60"/>
              <w:jc w:val="center"/>
              <w:rPr>
                <w:lang w:val="en-US"/>
              </w:rPr>
            </w:pPr>
            <w:r w:rsidRPr="002566EE">
              <w:rPr>
                <w:lang w:val="en-US"/>
              </w:rPr>
              <w:t>3</w:t>
            </w:r>
          </w:p>
        </w:tc>
      </w:tr>
      <w:tr w:rsidR="00923E58" w:rsidRPr="002566EE" w14:paraId="7806911B"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12" w:type="dxa"/>
            <w:tcBorders>
              <w:top w:val="single" w:sz="4" w:space="0" w:color="auto"/>
              <w:left w:val="double" w:sz="4" w:space="0" w:color="auto"/>
              <w:right w:val="single" w:sz="4" w:space="0" w:color="auto"/>
            </w:tcBorders>
            <w:vAlign w:val="center"/>
          </w:tcPr>
          <w:p w14:paraId="59B560A8" w14:textId="77777777" w:rsidR="00923E58" w:rsidRPr="002566EE" w:rsidRDefault="00923E58" w:rsidP="00817CD6">
            <w:pPr>
              <w:pStyle w:val="FR3"/>
              <w:numPr>
                <w:ilvl w:val="0"/>
                <w:numId w:val="2"/>
              </w:numPr>
              <w:spacing w:before="60" w:after="60"/>
              <w:ind w:left="113" w:firstLine="0"/>
              <w:rPr>
                <w:sz w:val="24"/>
                <w:szCs w:val="24"/>
              </w:rPr>
            </w:pPr>
          </w:p>
        </w:tc>
        <w:tc>
          <w:tcPr>
            <w:tcW w:w="6521" w:type="dxa"/>
            <w:tcBorders>
              <w:top w:val="single" w:sz="4" w:space="0" w:color="auto"/>
              <w:left w:val="single" w:sz="4" w:space="0" w:color="auto"/>
              <w:right w:val="single" w:sz="4" w:space="0" w:color="auto"/>
            </w:tcBorders>
          </w:tcPr>
          <w:p w14:paraId="1E49FA34" w14:textId="0BA478AA" w:rsidR="00923E58" w:rsidRPr="002566EE" w:rsidRDefault="00804991" w:rsidP="001C410B">
            <w:pPr>
              <w:pStyle w:val="Default"/>
              <w:ind w:left="110"/>
              <w:jc w:val="both"/>
              <w:rPr>
                <w:lang w:val="en-US"/>
              </w:rPr>
            </w:pPr>
            <w:r w:rsidRPr="002566EE">
              <w:rPr>
                <w:lang w:val="en-US"/>
              </w:rPr>
              <w:t xml:space="preserve">Circulatory disorders (I). Morphological changes in edema, hyperemia, congestion and stasis. Acute and chronic ischemia. </w:t>
            </w:r>
            <w:proofErr w:type="spellStart"/>
            <w:r w:rsidRPr="002566EE">
              <w:rPr>
                <w:lang w:val="en-US"/>
              </w:rPr>
              <w:t>Infarcion</w:t>
            </w:r>
            <w:proofErr w:type="spellEnd"/>
            <w:r w:rsidRPr="002566EE">
              <w:rPr>
                <w:lang w:val="en-US"/>
              </w:rPr>
              <w:t>.</w:t>
            </w:r>
          </w:p>
        </w:tc>
        <w:tc>
          <w:tcPr>
            <w:tcW w:w="850" w:type="dxa"/>
            <w:tcBorders>
              <w:left w:val="single" w:sz="4" w:space="0" w:color="auto"/>
              <w:right w:val="single" w:sz="4" w:space="0" w:color="auto"/>
            </w:tcBorders>
            <w:vAlign w:val="center"/>
          </w:tcPr>
          <w:p w14:paraId="17106952" w14:textId="77777777" w:rsidR="00923E58" w:rsidRPr="002566EE" w:rsidRDefault="00923E58" w:rsidP="005410BF">
            <w:pPr>
              <w:spacing w:before="60" w:after="60"/>
              <w:jc w:val="center"/>
              <w:rPr>
                <w:lang w:val="en-US"/>
              </w:rPr>
            </w:pPr>
            <w:r w:rsidRPr="002566EE">
              <w:rPr>
                <w:lang w:val="en-US"/>
              </w:rPr>
              <w:t>2</w:t>
            </w:r>
          </w:p>
        </w:tc>
        <w:tc>
          <w:tcPr>
            <w:tcW w:w="851" w:type="dxa"/>
            <w:tcBorders>
              <w:left w:val="single" w:sz="4" w:space="0" w:color="auto"/>
              <w:right w:val="single" w:sz="4" w:space="0" w:color="auto"/>
            </w:tcBorders>
            <w:vAlign w:val="center"/>
          </w:tcPr>
          <w:p w14:paraId="6BA52CC1" w14:textId="77777777" w:rsidR="00923E58" w:rsidRPr="002566EE" w:rsidRDefault="00923E58" w:rsidP="005410BF">
            <w:pPr>
              <w:spacing w:before="60" w:after="60"/>
              <w:jc w:val="center"/>
              <w:rPr>
                <w:lang w:val="en-US"/>
              </w:rPr>
            </w:pPr>
            <w:r w:rsidRPr="002566EE">
              <w:rPr>
                <w:lang w:val="en-US"/>
              </w:rPr>
              <w:t>3</w:t>
            </w:r>
          </w:p>
        </w:tc>
        <w:tc>
          <w:tcPr>
            <w:tcW w:w="850" w:type="dxa"/>
            <w:tcBorders>
              <w:top w:val="single" w:sz="4" w:space="0" w:color="auto"/>
              <w:left w:val="single" w:sz="4" w:space="0" w:color="auto"/>
              <w:right w:val="double" w:sz="4" w:space="0" w:color="auto"/>
            </w:tcBorders>
            <w:vAlign w:val="center"/>
          </w:tcPr>
          <w:p w14:paraId="3AB2CA45" w14:textId="77777777" w:rsidR="00923E58" w:rsidRPr="002566EE" w:rsidRDefault="00923E58" w:rsidP="005410BF">
            <w:pPr>
              <w:spacing w:before="60" w:after="60"/>
              <w:jc w:val="center"/>
              <w:rPr>
                <w:lang w:val="en-US"/>
              </w:rPr>
            </w:pPr>
            <w:r w:rsidRPr="002566EE">
              <w:rPr>
                <w:lang w:val="en-US"/>
              </w:rPr>
              <w:t>3</w:t>
            </w:r>
          </w:p>
        </w:tc>
      </w:tr>
      <w:tr w:rsidR="00923E58" w:rsidRPr="002566EE" w14:paraId="71AE6BCD"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12" w:type="dxa"/>
            <w:tcBorders>
              <w:top w:val="single" w:sz="4" w:space="0" w:color="auto"/>
              <w:left w:val="double" w:sz="4" w:space="0" w:color="auto"/>
              <w:right w:val="single" w:sz="4" w:space="0" w:color="auto"/>
            </w:tcBorders>
            <w:vAlign w:val="center"/>
          </w:tcPr>
          <w:p w14:paraId="2EF9A30F" w14:textId="77777777" w:rsidR="00923E58" w:rsidRPr="002566EE" w:rsidRDefault="00923E58" w:rsidP="00817CD6">
            <w:pPr>
              <w:pStyle w:val="FR3"/>
              <w:numPr>
                <w:ilvl w:val="0"/>
                <w:numId w:val="2"/>
              </w:numPr>
              <w:spacing w:before="60" w:after="60"/>
              <w:ind w:left="113" w:firstLine="0"/>
              <w:rPr>
                <w:sz w:val="24"/>
                <w:szCs w:val="24"/>
              </w:rPr>
            </w:pPr>
          </w:p>
        </w:tc>
        <w:tc>
          <w:tcPr>
            <w:tcW w:w="6521" w:type="dxa"/>
            <w:tcBorders>
              <w:top w:val="single" w:sz="4" w:space="0" w:color="auto"/>
              <w:left w:val="single" w:sz="4" w:space="0" w:color="auto"/>
              <w:right w:val="single" w:sz="4" w:space="0" w:color="auto"/>
            </w:tcBorders>
          </w:tcPr>
          <w:p w14:paraId="39F13FCE" w14:textId="78F089B2" w:rsidR="00923E58" w:rsidRPr="002566EE" w:rsidRDefault="00804991" w:rsidP="001C410B">
            <w:pPr>
              <w:widowControl w:val="0"/>
              <w:spacing w:before="60" w:after="60"/>
              <w:ind w:left="110"/>
              <w:jc w:val="both"/>
              <w:rPr>
                <w:lang w:val="en-US"/>
              </w:rPr>
            </w:pPr>
            <w:r w:rsidRPr="002566EE">
              <w:rPr>
                <w:lang w:val="en-US"/>
              </w:rPr>
              <w:t>Circulatory disorders (I)</w:t>
            </w:r>
            <w:r w:rsidR="00923E58" w:rsidRPr="002566EE">
              <w:rPr>
                <w:lang w:val="en-US"/>
              </w:rPr>
              <w:t xml:space="preserve">. </w:t>
            </w:r>
            <w:r w:rsidRPr="002566EE">
              <w:rPr>
                <w:lang w:val="en-US"/>
              </w:rPr>
              <w:t xml:space="preserve">Hemorrhage. Thrombosis. Embolism: pulmonary and systemic thromboembolism, lipid embolism, amniotic fluid embolism, </w:t>
            </w:r>
            <w:proofErr w:type="spellStart"/>
            <w:r w:rsidRPr="002566EE">
              <w:rPr>
                <w:lang w:val="en-US"/>
              </w:rPr>
              <w:t>celluar</w:t>
            </w:r>
            <w:proofErr w:type="spellEnd"/>
            <w:r w:rsidRPr="002566EE">
              <w:rPr>
                <w:lang w:val="en-US"/>
              </w:rPr>
              <w:t xml:space="preserve"> and </w:t>
            </w:r>
            <w:proofErr w:type="spellStart"/>
            <w:r w:rsidRPr="002566EE">
              <w:rPr>
                <w:lang w:val="en-US"/>
              </w:rPr>
              <w:t>gasous</w:t>
            </w:r>
            <w:proofErr w:type="spellEnd"/>
            <w:r w:rsidRPr="002566EE">
              <w:rPr>
                <w:lang w:val="en-US"/>
              </w:rPr>
              <w:t xml:space="preserve"> embolism. Morphological lesions in shock.</w:t>
            </w:r>
          </w:p>
        </w:tc>
        <w:tc>
          <w:tcPr>
            <w:tcW w:w="850" w:type="dxa"/>
            <w:tcBorders>
              <w:left w:val="single" w:sz="4" w:space="0" w:color="auto"/>
              <w:right w:val="single" w:sz="4" w:space="0" w:color="auto"/>
            </w:tcBorders>
            <w:vAlign w:val="center"/>
          </w:tcPr>
          <w:p w14:paraId="77299501" w14:textId="77777777" w:rsidR="00923E58" w:rsidRPr="002566EE" w:rsidRDefault="00923E58" w:rsidP="005410BF">
            <w:pPr>
              <w:spacing w:before="60" w:after="60"/>
              <w:jc w:val="center"/>
              <w:rPr>
                <w:color w:val="FF0000"/>
                <w:szCs w:val="20"/>
                <w:lang w:val="en-US"/>
              </w:rPr>
            </w:pPr>
            <w:r w:rsidRPr="002566EE">
              <w:rPr>
                <w:szCs w:val="20"/>
                <w:lang w:val="en-US"/>
              </w:rPr>
              <w:t>2</w:t>
            </w:r>
          </w:p>
        </w:tc>
        <w:tc>
          <w:tcPr>
            <w:tcW w:w="851" w:type="dxa"/>
            <w:tcBorders>
              <w:left w:val="single" w:sz="4" w:space="0" w:color="auto"/>
              <w:right w:val="single" w:sz="4" w:space="0" w:color="auto"/>
            </w:tcBorders>
            <w:vAlign w:val="center"/>
          </w:tcPr>
          <w:p w14:paraId="11463908" w14:textId="77777777" w:rsidR="00923E58" w:rsidRPr="002566EE" w:rsidRDefault="00923E58" w:rsidP="005410BF">
            <w:pPr>
              <w:spacing w:before="60" w:after="60"/>
              <w:jc w:val="center"/>
              <w:rPr>
                <w:lang w:val="en-US"/>
              </w:rPr>
            </w:pPr>
            <w:r w:rsidRPr="002566EE">
              <w:rPr>
                <w:lang w:val="en-US"/>
              </w:rPr>
              <w:t>3</w:t>
            </w:r>
          </w:p>
        </w:tc>
        <w:tc>
          <w:tcPr>
            <w:tcW w:w="850" w:type="dxa"/>
            <w:tcBorders>
              <w:top w:val="single" w:sz="4" w:space="0" w:color="auto"/>
              <w:left w:val="single" w:sz="4" w:space="0" w:color="auto"/>
              <w:right w:val="double" w:sz="4" w:space="0" w:color="auto"/>
            </w:tcBorders>
            <w:vAlign w:val="center"/>
          </w:tcPr>
          <w:p w14:paraId="4E06B083" w14:textId="77777777" w:rsidR="00923E58" w:rsidRPr="002566EE" w:rsidRDefault="00923E58" w:rsidP="005410BF">
            <w:pPr>
              <w:spacing w:before="60" w:after="60"/>
              <w:jc w:val="center"/>
              <w:rPr>
                <w:lang w:val="en-US"/>
              </w:rPr>
            </w:pPr>
            <w:r w:rsidRPr="002566EE">
              <w:rPr>
                <w:lang w:val="en-US"/>
              </w:rPr>
              <w:t>3</w:t>
            </w:r>
          </w:p>
        </w:tc>
      </w:tr>
      <w:tr w:rsidR="00923E58" w:rsidRPr="002566EE" w14:paraId="151A92F4"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
        </w:trPr>
        <w:tc>
          <w:tcPr>
            <w:tcW w:w="512" w:type="dxa"/>
            <w:tcBorders>
              <w:top w:val="single" w:sz="4" w:space="0" w:color="auto"/>
              <w:left w:val="double" w:sz="4" w:space="0" w:color="auto"/>
              <w:right w:val="single" w:sz="4" w:space="0" w:color="auto"/>
            </w:tcBorders>
            <w:vAlign w:val="center"/>
          </w:tcPr>
          <w:p w14:paraId="4B6A8BFC" w14:textId="77777777" w:rsidR="00923E58" w:rsidRPr="002566EE" w:rsidRDefault="00923E58" w:rsidP="005410BF">
            <w:pPr>
              <w:pStyle w:val="FR3"/>
              <w:spacing w:before="60" w:after="60"/>
              <w:ind w:left="113"/>
              <w:jc w:val="left"/>
              <w:rPr>
                <w:sz w:val="24"/>
                <w:szCs w:val="24"/>
              </w:rPr>
            </w:pPr>
            <w:r w:rsidRPr="002566EE">
              <w:rPr>
                <w:sz w:val="24"/>
                <w:szCs w:val="24"/>
              </w:rPr>
              <w:t>8.</w:t>
            </w:r>
          </w:p>
        </w:tc>
        <w:tc>
          <w:tcPr>
            <w:tcW w:w="6521" w:type="dxa"/>
            <w:tcBorders>
              <w:top w:val="single" w:sz="4" w:space="0" w:color="auto"/>
              <w:left w:val="single" w:sz="4" w:space="0" w:color="auto"/>
              <w:right w:val="single" w:sz="4" w:space="0" w:color="auto"/>
            </w:tcBorders>
          </w:tcPr>
          <w:p w14:paraId="51892DC5" w14:textId="39BC423E" w:rsidR="00923E58" w:rsidRPr="002566EE" w:rsidRDefault="00804991" w:rsidP="001C410B">
            <w:pPr>
              <w:pStyle w:val="TableParagraph"/>
              <w:ind w:left="110" w:right="98"/>
              <w:jc w:val="both"/>
              <w:rPr>
                <w:b/>
                <w:i/>
                <w:sz w:val="24"/>
                <w:szCs w:val="24"/>
                <w:lang w:val="en-US"/>
              </w:rPr>
            </w:pPr>
            <w:r w:rsidRPr="002566EE">
              <w:rPr>
                <w:b/>
                <w:i/>
                <w:sz w:val="24"/>
                <w:szCs w:val="24"/>
                <w:lang w:val="en-US"/>
              </w:rPr>
              <w:t>Test</w:t>
            </w:r>
            <w:r w:rsidR="00923E58" w:rsidRPr="002566EE">
              <w:rPr>
                <w:b/>
                <w:i/>
                <w:sz w:val="24"/>
                <w:szCs w:val="24"/>
                <w:lang w:val="en-US"/>
              </w:rPr>
              <w:t xml:space="preserve"> </w:t>
            </w:r>
            <w:r w:rsidRPr="002566EE">
              <w:rPr>
                <w:b/>
                <w:i/>
                <w:sz w:val="24"/>
                <w:szCs w:val="24"/>
                <w:lang w:val="en-US"/>
              </w:rPr>
              <w:t>No.1</w:t>
            </w:r>
            <w:r w:rsidR="00923E58" w:rsidRPr="002566EE">
              <w:rPr>
                <w:b/>
                <w:i/>
                <w:sz w:val="24"/>
                <w:szCs w:val="24"/>
                <w:lang w:val="en-US"/>
              </w:rPr>
              <w:t xml:space="preserve">: </w:t>
            </w:r>
            <w:r w:rsidR="00F869C7" w:rsidRPr="002566EE">
              <w:rPr>
                <w:b/>
                <w:i/>
                <w:sz w:val="24"/>
                <w:szCs w:val="24"/>
                <w:lang w:val="en-US"/>
              </w:rPr>
              <w:t>themes</w:t>
            </w:r>
            <w:r w:rsidR="00923E58" w:rsidRPr="002566EE">
              <w:rPr>
                <w:b/>
                <w:i/>
                <w:sz w:val="24"/>
                <w:szCs w:val="24"/>
                <w:lang w:val="en-US"/>
              </w:rPr>
              <w:t xml:space="preserve"> 1-7.</w:t>
            </w:r>
          </w:p>
          <w:p w14:paraId="16ADB5A3" w14:textId="2506478A" w:rsidR="00923E58" w:rsidRPr="002566EE" w:rsidRDefault="00900DE0" w:rsidP="001C410B">
            <w:pPr>
              <w:pStyle w:val="TableParagraph"/>
              <w:ind w:left="110" w:right="95"/>
              <w:jc w:val="both"/>
              <w:rPr>
                <w:sz w:val="24"/>
                <w:szCs w:val="24"/>
                <w:lang w:val="en-US"/>
              </w:rPr>
            </w:pPr>
            <w:r w:rsidRPr="002566EE">
              <w:rPr>
                <w:sz w:val="24"/>
                <w:szCs w:val="24"/>
                <w:lang w:val="en-US"/>
              </w:rPr>
              <w:t>Inflammation. Acute inflammation. Changes in acute inflammatory focus. Classification of exudative inflammation. Serous, fibrinous, suppurative inflammation. Evolution variants of acute inflammation. Abscess and phlegmon.</w:t>
            </w:r>
          </w:p>
        </w:tc>
        <w:tc>
          <w:tcPr>
            <w:tcW w:w="850" w:type="dxa"/>
            <w:tcBorders>
              <w:left w:val="single" w:sz="4" w:space="0" w:color="auto"/>
              <w:right w:val="single" w:sz="4" w:space="0" w:color="auto"/>
            </w:tcBorders>
            <w:vAlign w:val="center"/>
          </w:tcPr>
          <w:p w14:paraId="211DE43E" w14:textId="77777777" w:rsidR="00923E58" w:rsidRPr="002566EE" w:rsidRDefault="00923E58" w:rsidP="005410BF">
            <w:pPr>
              <w:spacing w:before="60" w:after="60"/>
              <w:jc w:val="center"/>
              <w:rPr>
                <w:szCs w:val="20"/>
                <w:lang w:val="en-US"/>
              </w:rPr>
            </w:pPr>
            <w:r w:rsidRPr="002566EE">
              <w:rPr>
                <w:szCs w:val="20"/>
                <w:lang w:val="en-US"/>
              </w:rPr>
              <w:t>1</w:t>
            </w:r>
          </w:p>
        </w:tc>
        <w:tc>
          <w:tcPr>
            <w:tcW w:w="851" w:type="dxa"/>
            <w:tcBorders>
              <w:left w:val="single" w:sz="4" w:space="0" w:color="auto"/>
              <w:right w:val="single" w:sz="4" w:space="0" w:color="auto"/>
            </w:tcBorders>
            <w:vAlign w:val="center"/>
          </w:tcPr>
          <w:p w14:paraId="12C9D094" w14:textId="77777777" w:rsidR="00923E58" w:rsidRPr="002566EE" w:rsidRDefault="00923E58" w:rsidP="005410BF">
            <w:pPr>
              <w:spacing w:before="60" w:after="60"/>
              <w:jc w:val="center"/>
              <w:rPr>
                <w:lang w:val="en-US"/>
              </w:rPr>
            </w:pPr>
            <w:r w:rsidRPr="002566EE">
              <w:rPr>
                <w:lang w:val="en-US"/>
              </w:rPr>
              <w:t>3</w:t>
            </w:r>
          </w:p>
        </w:tc>
        <w:tc>
          <w:tcPr>
            <w:tcW w:w="850" w:type="dxa"/>
            <w:tcBorders>
              <w:top w:val="single" w:sz="4" w:space="0" w:color="auto"/>
              <w:left w:val="single" w:sz="4" w:space="0" w:color="auto"/>
              <w:right w:val="double" w:sz="4" w:space="0" w:color="auto"/>
            </w:tcBorders>
            <w:vAlign w:val="center"/>
          </w:tcPr>
          <w:p w14:paraId="63537E21" w14:textId="77777777" w:rsidR="00923E58" w:rsidRPr="002566EE" w:rsidRDefault="00923E58" w:rsidP="005410BF">
            <w:pPr>
              <w:spacing w:before="60" w:after="60"/>
              <w:jc w:val="center"/>
              <w:rPr>
                <w:lang w:val="en-US"/>
              </w:rPr>
            </w:pPr>
            <w:r w:rsidRPr="002566EE">
              <w:rPr>
                <w:lang w:val="en-US"/>
              </w:rPr>
              <w:t>3</w:t>
            </w:r>
          </w:p>
        </w:tc>
      </w:tr>
      <w:tr w:rsidR="00923E58" w:rsidRPr="002566EE" w14:paraId="2989324F"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12" w:type="dxa"/>
            <w:tcBorders>
              <w:top w:val="single" w:sz="4" w:space="0" w:color="auto"/>
              <w:left w:val="double" w:sz="4" w:space="0" w:color="auto"/>
              <w:right w:val="single" w:sz="4" w:space="0" w:color="auto"/>
            </w:tcBorders>
            <w:vAlign w:val="center"/>
          </w:tcPr>
          <w:p w14:paraId="378461C0" w14:textId="77777777" w:rsidR="00923E58" w:rsidRPr="002566EE" w:rsidRDefault="00923E58" w:rsidP="005410BF">
            <w:pPr>
              <w:pStyle w:val="FR3"/>
              <w:spacing w:before="60" w:after="60"/>
              <w:ind w:left="113"/>
              <w:jc w:val="left"/>
              <w:rPr>
                <w:sz w:val="24"/>
                <w:szCs w:val="24"/>
              </w:rPr>
            </w:pPr>
            <w:r w:rsidRPr="002566EE">
              <w:rPr>
                <w:sz w:val="24"/>
                <w:szCs w:val="24"/>
              </w:rPr>
              <w:t>9.</w:t>
            </w:r>
          </w:p>
        </w:tc>
        <w:tc>
          <w:tcPr>
            <w:tcW w:w="6521" w:type="dxa"/>
            <w:tcBorders>
              <w:top w:val="single" w:sz="4" w:space="0" w:color="auto"/>
              <w:left w:val="single" w:sz="4" w:space="0" w:color="auto"/>
              <w:right w:val="single" w:sz="4" w:space="0" w:color="auto"/>
            </w:tcBorders>
          </w:tcPr>
          <w:p w14:paraId="6CA6C4AF" w14:textId="546715C8" w:rsidR="00923E58" w:rsidRPr="002566EE" w:rsidRDefault="00900DE0" w:rsidP="001C410B">
            <w:pPr>
              <w:ind w:left="110"/>
              <w:jc w:val="both"/>
              <w:rPr>
                <w:lang w:val="en-US"/>
              </w:rPr>
            </w:pPr>
            <w:r w:rsidRPr="002566EE">
              <w:rPr>
                <w:lang w:val="en-US"/>
              </w:rPr>
              <w:t>Chronic inflammation. Cellular changes in chronic nonspecific inflammation. Granulomatous inflammation, generalities and classification. Morphological characteristics of granulomas in tuberculosis, syphilis, leprosy, cat-scratch disease, toxoplasmosis, foreign bodies, sarcoidosis.</w:t>
            </w:r>
          </w:p>
        </w:tc>
        <w:tc>
          <w:tcPr>
            <w:tcW w:w="850" w:type="dxa"/>
            <w:tcBorders>
              <w:left w:val="single" w:sz="4" w:space="0" w:color="auto"/>
              <w:right w:val="single" w:sz="4" w:space="0" w:color="auto"/>
            </w:tcBorders>
            <w:vAlign w:val="center"/>
          </w:tcPr>
          <w:p w14:paraId="54D467C8" w14:textId="77777777" w:rsidR="00923E58" w:rsidRPr="002566EE" w:rsidRDefault="00923E58" w:rsidP="005410BF">
            <w:pPr>
              <w:spacing w:before="60" w:after="60"/>
              <w:jc w:val="center"/>
              <w:rPr>
                <w:szCs w:val="20"/>
                <w:lang w:val="en-US"/>
              </w:rPr>
            </w:pPr>
            <w:r w:rsidRPr="002566EE">
              <w:rPr>
                <w:szCs w:val="20"/>
                <w:lang w:val="en-US"/>
              </w:rPr>
              <w:t>1</w:t>
            </w:r>
          </w:p>
        </w:tc>
        <w:tc>
          <w:tcPr>
            <w:tcW w:w="851" w:type="dxa"/>
            <w:tcBorders>
              <w:left w:val="single" w:sz="4" w:space="0" w:color="auto"/>
              <w:right w:val="single" w:sz="4" w:space="0" w:color="auto"/>
            </w:tcBorders>
            <w:vAlign w:val="center"/>
          </w:tcPr>
          <w:p w14:paraId="739E4762" w14:textId="77777777" w:rsidR="00923E58" w:rsidRPr="002566EE" w:rsidRDefault="00923E58" w:rsidP="005410BF">
            <w:pPr>
              <w:spacing w:before="60" w:after="60"/>
              <w:jc w:val="center"/>
              <w:rPr>
                <w:lang w:val="en-US"/>
              </w:rPr>
            </w:pPr>
            <w:r w:rsidRPr="002566EE">
              <w:rPr>
                <w:lang w:val="en-US"/>
              </w:rPr>
              <w:t>3</w:t>
            </w:r>
          </w:p>
        </w:tc>
        <w:tc>
          <w:tcPr>
            <w:tcW w:w="850" w:type="dxa"/>
            <w:tcBorders>
              <w:top w:val="single" w:sz="4" w:space="0" w:color="auto"/>
              <w:left w:val="single" w:sz="4" w:space="0" w:color="auto"/>
              <w:right w:val="double" w:sz="4" w:space="0" w:color="auto"/>
            </w:tcBorders>
            <w:vAlign w:val="center"/>
          </w:tcPr>
          <w:p w14:paraId="1A2571BD" w14:textId="77777777" w:rsidR="00923E58" w:rsidRPr="002566EE" w:rsidRDefault="00923E58" w:rsidP="005410BF">
            <w:pPr>
              <w:spacing w:before="60" w:after="60"/>
              <w:jc w:val="center"/>
              <w:rPr>
                <w:lang w:val="en-US"/>
              </w:rPr>
            </w:pPr>
            <w:r w:rsidRPr="002566EE">
              <w:rPr>
                <w:lang w:val="en-US"/>
              </w:rPr>
              <w:t>3</w:t>
            </w:r>
          </w:p>
        </w:tc>
      </w:tr>
      <w:tr w:rsidR="00923E58" w:rsidRPr="002566EE" w14:paraId="38820496"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12" w:type="dxa"/>
            <w:tcBorders>
              <w:top w:val="single" w:sz="4" w:space="0" w:color="auto"/>
              <w:left w:val="double" w:sz="4" w:space="0" w:color="auto"/>
              <w:right w:val="single" w:sz="4" w:space="0" w:color="auto"/>
            </w:tcBorders>
            <w:vAlign w:val="center"/>
          </w:tcPr>
          <w:p w14:paraId="0F5BC197" w14:textId="77777777" w:rsidR="00923E58" w:rsidRPr="002566EE" w:rsidRDefault="00923E58" w:rsidP="005410BF">
            <w:pPr>
              <w:pStyle w:val="FR3"/>
              <w:spacing w:before="60" w:after="60"/>
              <w:ind w:left="113"/>
              <w:jc w:val="left"/>
              <w:rPr>
                <w:sz w:val="24"/>
                <w:szCs w:val="24"/>
              </w:rPr>
            </w:pPr>
            <w:r w:rsidRPr="002566EE">
              <w:rPr>
                <w:sz w:val="24"/>
                <w:szCs w:val="24"/>
              </w:rPr>
              <w:lastRenderedPageBreak/>
              <w:t>10.</w:t>
            </w:r>
          </w:p>
        </w:tc>
        <w:tc>
          <w:tcPr>
            <w:tcW w:w="6521" w:type="dxa"/>
            <w:tcBorders>
              <w:top w:val="single" w:sz="4" w:space="0" w:color="auto"/>
              <w:left w:val="single" w:sz="4" w:space="0" w:color="auto"/>
              <w:right w:val="single" w:sz="4" w:space="0" w:color="auto"/>
            </w:tcBorders>
          </w:tcPr>
          <w:p w14:paraId="19CE1A19" w14:textId="77777777" w:rsidR="0029287D" w:rsidRPr="002566EE" w:rsidRDefault="0029287D" w:rsidP="0029287D">
            <w:pPr>
              <w:pStyle w:val="TableParagraph"/>
              <w:spacing w:line="267" w:lineRule="exact"/>
              <w:ind w:left="110"/>
              <w:jc w:val="both"/>
              <w:rPr>
                <w:sz w:val="24"/>
                <w:szCs w:val="24"/>
                <w:lang w:val="en-US"/>
              </w:rPr>
            </w:pPr>
            <w:r w:rsidRPr="002566EE">
              <w:rPr>
                <w:sz w:val="24"/>
                <w:szCs w:val="24"/>
                <w:lang w:val="en-US"/>
              </w:rPr>
              <w:t>Immunopathological processes. Hypersensitivity reactions. Morphological changes in diseases caused by hypersensitivity.</w:t>
            </w:r>
          </w:p>
          <w:p w14:paraId="02A947A3" w14:textId="12CBFAE4" w:rsidR="00923E58" w:rsidRPr="002566EE" w:rsidRDefault="0029287D" w:rsidP="0029287D">
            <w:pPr>
              <w:pStyle w:val="TableParagraph"/>
              <w:ind w:left="110" w:right="17"/>
              <w:jc w:val="both"/>
              <w:rPr>
                <w:sz w:val="24"/>
                <w:szCs w:val="24"/>
                <w:lang w:val="en-US"/>
              </w:rPr>
            </w:pPr>
            <w:r w:rsidRPr="002566EE">
              <w:rPr>
                <w:sz w:val="24"/>
                <w:szCs w:val="24"/>
                <w:lang w:val="en-US"/>
              </w:rPr>
              <w:t xml:space="preserve">Congenital and acquired immunodeficiencies, AIDS. Transplant rejection. Autoimmune diseases. SLE, </w:t>
            </w:r>
            <w:proofErr w:type="spellStart"/>
            <w:r w:rsidRPr="002566EE">
              <w:rPr>
                <w:sz w:val="24"/>
                <w:szCs w:val="24"/>
                <w:lang w:val="en-US"/>
              </w:rPr>
              <w:t>Sjőgren's</w:t>
            </w:r>
            <w:proofErr w:type="spellEnd"/>
            <w:r w:rsidRPr="002566EE">
              <w:rPr>
                <w:sz w:val="24"/>
                <w:szCs w:val="24"/>
                <w:lang w:val="en-US"/>
              </w:rPr>
              <w:t xml:space="preserve"> syndrome, systemic sclerosis, rheumatoid arthritis. Amyloidosis.</w:t>
            </w:r>
          </w:p>
        </w:tc>
        <w:tc>
          <w:tcPr>
            <w:tcW w:w="850" w:type="dxa"/>
            <w:tcBorders>
              <w:left w:val="single" w:sz="4" w:space="0" w:color="auto"/>
              <w:right w:val="single" w:sz="4" w:space="0" w:color="auto"/>
            </w:tcBorders>
            <w:vAlign w:val="center"/>
          </w:tcPr>
          <w:p w14:paraId="332DFCC6" w14:textId="77777777" w:rsidR="00923E58" w:rsidRPr="002566EE" w:rsidRDefault="00923E58" w:rsidP="005410BF">
            <w:pPr>
              <w:spacing w:before="60" w:after="60"/>
              <w:jc w:val="center"/>
              <w:rPr>
                <w:szCs w:val="20"/>
                <w:lang w:val="en-US"/>
              </w:rPr>
            </w:pPr>
            <w:r w:rsidRPr="002566EE">
              <w:rPr>
                <w:szCs w:val="20"/>
                <w:lang w:val="en-US"/>
              </w:rPr>
              <w:t>4</w:t>
            </w:r>
          </w:p>
        </w:tc>
        <w:tc>
          <w:tcPr>
            <w:tcW w:w="851" w:type="dxa"/>
            <w:tcBorders>
              <w:left w:val="single" w:sz="4" w:space="0" w:color="auto"/>
              <w:right w:val="single" w:sz="4" w:space="0" w:color="auto"/>
            </w:tcBorders>
            <w:vAlign w:val="center"/>
          </w:tcPr>
          <w:p w14:paraId="0647197E" w14:textId="77777777" w:rsidR="00923E58" w:rsidRPr="002566EE" w:rsidRDefault="00923E58" w:rsidP="005410BF">
            <w:pPr>
              <w:spacing w:before="60" w:after="60"/>
              <w:jc w:val="center"/>
              <w:rPr>
                <w:lang w:val="en-US"/>
              </w:rPr>
            </w:pPr>
            <w:r w:rsidRPr="002566EE">
              <w:rPr>
                <w:lang w:val="en-US"/>
              </w:rPr>
              <w:t>3</w:t>
            </w:r>
          </w:p>
        </w:tc>
        <w:tc>
          <w:tcPr>
            <w:tcW w:w="850" w:type="dxa"/>
            <w:tcBorders>
              <w:top w:val="single" w:sz="4" w:space="0" w:color="auto"/>
              <w:left w:val="single" w:sz="4" w:space="0" w:color="auto"/>
              <w:right w:val="double" w:sz="4" w:space="0" w:color="auto"/>
            </w:tcBorders>
            <w:vAlign w:val="center"/>
          </w:tcPr>
          <w:p w14:paraId="70A9ADEB" w14:textId="77777777" w:rsidR="00923E58" w:rsidRPr="002566EE" w:rsidRDefault="00923E58" w:rsidP="005410BF">
            <w:pPr>
              <w:spacing w:before="60" w:after="60"/>
              <w:jc w:val="center"/>
              <w:rPr>
                <w:lang w:val="en-US"/>
              </w:rPr>
            </w:pPr>
            <w:r w:rsidRPr="002566EE">
              <w:rPr>
                <w:lang w:val="en-US"/>
              </w:rPr>
              <w:t>3</w:t>
            </w:r>
          </w:p>
        </w:tc>
      </w:tr>
      <w:tr w:rsidR="00923E58" w:rsidRPr="002566EE" w14:paraId="0069A0F2"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12" w:type="dxa"/>
            <w:tcBorders>
              <w:top w:val="single" w:sz="4" w:space="0" w:color="auto"/>
              <w:left w:val="double" w:sz="4" w:space="0" w:color="auto"/>
              <w:right w:val="single" w:sz="4" w:space="0" w:color="auto"/>
            </w:tcBorders>
            <w:vAlign w:val="center"/>
          </w:tcPr>
          <w:p w14:paraId="6EF6BDD7" w14:textId="77777777" w:rsidR="00923E58" w:rsidRPr="002566EE" w:rsidRDefault="00923E58" w:rsidP="005410BF">
            <w:pPr>
              <w:pStyle w:val="FR3"/>
              <w:spacing w:before="60" w:after="60"/>
              <w:ind w:left="113"/>
              <w:jc w:val="left"/>
              <w:rPr>
                <w:sz w:val="24"/>
                <w:szCs w:val="24"/>
              </w:rPr>
            </w:pPr>
            <w:r w:rsidRPr="002566EE">
              <w:rPr>
                <w:sz w:val="24"/>
                <w:szCs w:val="24"/>
              </w:rPr>
              <w:t>11.</w:t>
            </w:r>
          </w:p>
        </w:tc>
        <w:tc>
          <w:tcPr>
            <w:tcW w:w="6521" w:type="dxa"/>
            <w:tcBorders>
              <w:top w:val="single" w:sz="4" w:space="0" w:color="auto"/>
              <w:left w:val="single" w:sz="4" w:space="0" w:color="auto"/>
              <w:right w:val="single" w:sz="4" w:space="0" w:color="auto"/>
            </w:tcBorders>
          </w:tcPr>
          <w:p w14:paraId="0ADDC8A9" w14:textId="35D66DA3" w:rsidR="00923E58" w:rsidRPr="002566EE" w:rsidRDefault="0029287D" w:rsidP="005410BF">
            <w:pPr>
              <w:pStyle w:val="TableParagraph"/>
              <w:ind w:left="110" w:right="100"/>
              <w:jc w:val="both"/>
              <w:rPr>
                <w:sz w:val="24"/>
                <w:szCs w:val="24"/>
                <w:lang w:val="en-US"/>
              </w:rPr>
            </w:pPr>
            <w:r w:rsidRPr="002566EE">
              <w:rPr>
                <w:sz w:val="24"/>
                <w:szCs w:val="24"/>
                <w:lang w:val="en-US"/>
              </w:rPr>
              <w:t xml:space="preserve">Tumors: general aspects. Nomenclature. General characteristics of benign and malignant neoplasms. Carcinogenesis. Tumor development biology. Tumor angiogenesis. </w:t>
            </w:r>
            <w:proofErr w:type="spellStart"/>
            <w:r w:rsidRPr="002566EE">
              <w:rPr>
                <w:sz w:val="24"/>
                <w:szCs w:val="24"/>
                <w:lang w:val="en-US"/>
              </w:rPr>
              <w:t>Clinico</w:t>
            </w:r>
            <w:proofErr w:type="spellEnd"/>
            <w:r w:rsidRPr="002566EE">
              <w:rPr>
                <w:sz w:val="24"/>
                <w:szCs w:val="24"/>
                <w:lang w:val="en-US"/>
              </w:rPr>
              <w:t xml:space="preserve">-pathological changes in tumors. Grading and staging of malignant neoplasms. Macroscopic, histological and cytological features, tumor growth and spread, metastasis and recurrence. </w:t>
            </w:r>
            <w:proofErr w:type="spellStart"/>
            <w:r w:rsidRPr="002566EE">
              <w:rPr>
                <w:sz w:val="24"/>
                <w:szCs w:val="24"/>
                <w:lang w:val="en-US"/>
              </w:rPr>
              <w:t>Histogenetic</w:t>
            </w:r>
            <w:proofErr w:type="spellEnd"/>
            <w:r w:rsidRPr="002566EE">
              <w:rPr>
                <w:sz w:val="24"/>
                <w:szCs w:val="24"/>
                <w:lang w:val="en-US"/>
              </w:rPr>
              <w:t xml:space="preserve"> classification of tumors: epithelial, mesenchymal, melanocytic, embryonic and germinal tumors, tumors of nervous tissues and diffuse neuroendocrine system.</w:t>
            </w:r>
          </w:p>
        </w:tc>
        <w:tc>
          <w:tcPr>
            <w:tcW w:w="850" w:type="dxa"/>
            <w:tcBorders>
              <w:left w:val="single" w:sz="4" w:space="0" w:color="auto"/>
              <w:right w:val="single" w:sz="4" w:space="0" w:color="auto"/>
            </w:tcBorders>
            <w:vAlign w:val="center"/>
          </w:tcPr>
          <w:p w14:paraId="7967B011" w14:textId="77777777" w:rsidR="00923E58" w:rsidRPr="002566EE" w:rsidRDefault="00923E58" w:rsidP="005410BF">
            <w:pPr>
              <w:spacing w:before="60" w:after="60"/>
              <w:jc w:val="center"/>
              <w:rPr>
                <w:szCs w:val="20"/>
                <w:lang w:val="en-US"/>
              </w:rPr>
            </w:pPr>
            <w:r w:rsidRPr="002566EE">
              <w:rPr>
                <w:szCs w:val="20"/>
                <w:lang w:val="en-US"/>
              </w:rPr>
              <w:t>2</w:t>
            </w:r>
          </w:p>
        </w:tc>
        <w:tc>
          <w:tcPr>
            <w:tcW w:w="851" w:type="dxa"/>
            <w:tcBorders>
              <w:left w:val="single" w:sz="4" w:space="0" w:color="auto"/>
              <w:right w:val="single" w:sz="4" w:space="0" w:color="auto"/>
            </w:tcBorders>
            <w:vAlign w:val="center"/>
          </w:tcPr>
          <w:p w14:paraId="19DA709E" w14:textId="77777777" w:rsidR="00923E58" w:rsidRPr="002566EE" w:rsidRDefault="00923E58" w:rsidP="005410BF">
            <w:pPr>
              <w:spacing w:before="60" w:after="60"/>
              <w:jc w:val="center"/>
              <w:rPr>
                <w:lang w:val="en-US"/>
              </w:rPr>
            </w:pPr>
            <w:r w:rsidRPr="002566EE">
              <w:rPr>
                <w:lang w:val="en-US"/>
              </w:rPr>
              <w:t>3</w:t>
            </w:r>
          </w:p>
        </w:tc>
        <w:tc>
          <w:tcPr>
            <w:tcW w:w="850" w:type="dxa"/>
            <w:tcBorders>
              <w:top w:val="single" w:sz="4" w:space="0" w:color="auto"/>
              <w:left w:val="single" w:sz="4" w:space="0" w:color="auto"/>
              <w:right w:val="double" w:sz="4" w:space="0" w:color="auto"/>
            </w:tcBorders>
            <w:vAlign w:val="center"/>
          </w:tcPr>
          <w:p w14:paraId="6C1F1B5D" w14:textId="77777777" w:rsidR="00923E58" w:rsidRPr="002566EE" w:rsidRDefault="00923E58" w:rsidP="005410BF">
            <w:pPr>
              <w:spacing w:before="60" w:after="60"/>
              <w:jc w:val="center"/>
              <w:rPr>
                <w:lang w:val="en-US"/>
              </w:rPr>
            </w:pPr>
            <w:r w:rsidRPr="002566EE">
              <w:rPr>
                <w:lang w:val="en-US"/>
              </w:rPr>
              <w:t>3</w:t>
            </w:r>
          </w:p>
        </w:tc>
      </w:tr>
      <w:tr w:rsidR="00923E58" w:rsidRPr="002566EE" w14:paraId="23963786"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
        </w:trPr>
        <w:tc>
          <w:tcPr>
            <w:tcW w:w="512" w:type="dxa"/>
            <w:tcBorders>
              <w:top w:val="single" w:sz="4" w:space="0" w:color="auto"/>
              <w:left w:val="double" w:sz="4" w:space="0" w:color="auto"/>
              <w:right w:val="single" w:sz="4" w:space="0" w:color="auto"/>
            </w:tcBorders>
            <w:vAlign w:val="center"/>
          </w:tcPr>
          <w:p w14:paraId="6F501597" w14:textId="77777777" w:rsidR="00923E58" w:rsidRPr="002566EE" w:rsidRDefault="00923E58" w:rsidP="005410BF">
            <w:pPr>
              <w:pStyle w:val="FR3"/>
              <w:spacing w:before="60" w:after="60"/>
              <w:ind w:left="113"/>
              <w:jc w:val="left"/>
              <w:rPr>
                <w:sz w:val="24"/>
                <w:szCs w:val="24"/>
              </w:rPr>
            </w:pPr>
            <w:r w:rsidRPr="002566EE">
              <w:rPr>
                <w:sz w:val="24"/>
                <w:szCs w:val="24"/>
              </w:rPr>
              <w:t>12.</w:t>
            </w:r>
          </w:p>
        </w:tc>
        <w:tc>
          <w:tcPr>
            <w:tcW w:w="6521" w:type="dxa"/>
            <w:tcBorders>
              <w:top w:val="single" w:sz="4" w:space="0" w:color="auto"/>
              <w:left w:val="single" w:sz="4" w:space="0" w:color="auto"/>
              <w:right w:val="single" w:sz="4" w:space="0" w:color="auto"/>
            </w:tcBorders>
          </w:tcPr>
          <w:p w14:paraId="6E592C1A" w14:textId="4B2AABFB" w:rsidR="00923E58" w:rsidRPr="002566EE" w:rsidRDefault="0029287D" w:rsidP="005410BF">
            <w:pPr>
              <w:pStyle w:val="TableParagraph"/>
              <w:ind w:left="110"/>
              <w:jc w:val="both"/>
              <w:rPr>
                <w:bCs/>
                <w:sz w:val="24"/>
                <w:szCs w:val="24"/>
                <w:lang w:val="en-US"/>
              </w:rPr>
            </w:pPr>
            <w:r w:rsidRPr="002566EE">
              <w:rPr>
                <w:sz w:val="24"/>
                <w:szCs w:val="24"/>
                <w:lang w:val="en-US"/>
              </w:rPr>
              <w:t>Infectious diseases, generalities. Airborne infections (flu, measles, diphtheria). Tuberculosis, pathogenesis and typical lesions. Comparative morphological changes in different forms of tuberculosis. Primary, secondary, miliary tuberculosis. Complications of each variant of tuberculosis.</w:t>
            </w:r>
          </w:p>
        </w:tc>
        <w:tc>
          <w:tcPr>
            <w:tcW w:w="850" w:type="dxa"/>
            <w:tcBorders>
              <w:left w:val="single" w:sz="4" w:space="0" w:color="auto"/>
              <w:right w:val="single" w:sz="4" w:space="0" w:color="auto"/>
            </w:tcBorders>
            <w:vAlign w:val="center"/>
          </w:tcPr>
          <w:p w14:paraId="6DFDDF66" w14:textId="77777777" w:rsidR="00923E58" w:rsidRPr="002566EE" w:rsidRDefault="00923E58" w:rsidP="005410BF">
            <w:pPr>
              <w:spacing w:before="60" w:after="60"/>
              <w:jc w:val="center"/>
              <w:rPr>
                <w:szCs w:val="20"/>
                <w:lang w:val="en-US"/>
              </w:rPr>
            </w:pPr>
            <w:r w:rsidRPr="002566EE">
              <w:rPr>
                <w:szCs w:val="20"/>
                <w:lang w:val="en-US"/>
              </w:rPr>
              <w:t>2</w:t>
            </w:r>
          </w:p>
        </w:tc>
        <w:tc>
          <w:tcPr>
            <w:tcW w:w="851" w:type="dxa"/>
            <w:tcBorders>
              <w:left w:val="single" w:sz="4" w:space="0" w:color="auto"/>
              <w:right w:val="single" w:sz="4" w:space="0" w:color="auto"/>
            </w:tcBorders>
            <w:vAlign w:val="center"/>
          </w:tcPr>
          <w:p w14:paraId="3F7032EE" w14:textId="77777777" w:rsidR="00923E58" w:rsidRPr="002566EE" w:rsidRDefault="00923E58" w:rsidP="005410BF">
            <w:pPr>
              <w:spacing w:before="60" w:after="60"/>
              <w:jc w:val="center"/>
              <w:rPr>
                <w:lang w:val="en-US"/>
              </w:rPr>
            </w:pPr>
            <w:r w:rsidRPr="002566EE">
              <w:rPr>
                <w:lang w:val="en-US"/>
              </w:rPr>
              <w:t>3</w:t>
            </w:r>
          </w:p>
        </w:tc>
        <w:tc>
          <w:tcPr>
            <w:tcW w:w="850" w:type="dxa"/>
            <w:tcBorders>
              <w:top w:val="single" w:sz="4" w:space="0" w:color="auto"/>
              <w:left w:val="single" w:sz="4" w:space="0" w:color="auto"/>
              <w:right w:val="double" w:sz="4" w:space="0" w:color="auto"/>
            </w:tcBorders>
            <w:vAlign w:val="center"/>
          </w:tcPr>
          <w:p w14:paraId="4E5EBD6F" w14:textId="77777777" w:rsidR="00923E58" w:rsidRPr="002566EE" w:rsidRDefault="00923E58" w:rsidP="005410BF">
            <w:pPr>
              <w:spacing w:before="60" w:after="60"/>
              <w:jc w:val="center"/>
              <w:rPr>
                <w:lang w:val="en-US"/>
              </w:rPr>
            </w:pPr>
            <w:r w:rsidRPr="002566EE">
              <w:rPr>
                <w:lang w:val="en-US"/>
              </w:rPr>
              <w:t>3</w:t>
            </w:r>
          </w:p>
        </w:tc>
      </w:tr>
      <w:tr w:rsidR="00923E58" w:rsidRPr="002566EE" w14:paraId="355CAF31"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12" w:type="dxa"/>
            <w:tcBorders>
              <w:top w:val="single" w:sz="4" w:space="0" w:color="auto"/>
              <w:left w:val="double" w:sz="4" w:space="0" w:color="auto"/>
              <w:right w:val="single" w:sz="4" w:space="0" w:color="auto"/>
            </w:tcBorders>
            <w:vAlign w:val="center"/>
          </w:tcPr>
          <w:p w14:paraId="54DCCE3E" w14:textId="77777777" w:rsidR="00923E58" w:rsidRPr="002566EE" w:rsidRDefault="00923E58" w:rsidP="005410BF">
            <w:pPr>
              <w:pStyle w:val="FR3"/>
              <w:spacing w:before="60" w:after="60"/>
              <w:ind w:left="113"/>
              <w:jc w:val="left"/>
              <w:rPr>
                <w:sz w:val="24"/>
                <w:szCs w:val="24"/>
              </w:rPr>
            </w:pPr>
            <w:r w:rsidRPr="002566EE">
              <w:rPr>
                <w:sz w:val="24"/>
                <w:szCs w:val="24"/>
              </w:rPr>
              <w:t>13.</w:t>
            </w:r>
          </w:p>
        </w:tc>
        <w:tc>
          <w:tcPr>
            <w:tcW w:w="6521" w:type="dxa"/>
            <w:tcBorders>
              <w:top w:val="single" w:sz="4" w:space="0" w:color="auto"/>
              <w:left w:val="single" w:sz="4" w:space="0" w:color="auto"/>
              <w:right w:val="single" w:sz="4" w:space="0" w:color="auto"/>
            </w:tcBorders>
          </w:tcPr>
          <w:p w14:paraId="35E11410" w14:textId="79CBCF0F" w:rsidR="00A3793F" w:rsidRPr="002566EE" w:rsidRDefault="0029287D" w:rsidP="00A3793F">
            <w:pPr>
              <w:pStyle w:val="TableParagraph"/>
              <w:spacing w:line="235" w:lineRule="auto"/>
              <w:ind w:left="110" w:right="17"/>
              <w:jc w:val="both"/>
              <w:rPr>
                <w:bCs/>
                <w:sz w:val="24"/>
                <w:szCs w:val="24"/>
                <w:lang w:val="en-US"/>
              </w:rPr>
            </w:pPr>
            <w:r w:rsidRPr="002566EE">
              <w:rPr>
                <w:bCs/>
                <w:sz w:val="24"/>
                <w:szCs w:val="24"/>
                <w:lang w:val="en-US"/>
              </w:rPr>
              <w:t xml:space="preserve">Pre- and perinatal pathology. Perinatal infections. </w:t>
            </w:r>
            <w:r w:rsidR="00992370" w:rsidRPr="002566EE">
              <w:rPr>
                <w:bCs/>
                <w:sz w:val="24"/>
                <w:szCs w:val="24"/>
                <w:lang w:val="en-US"/>
              </w:rPr>
              <w:t xml:space="preserve">Pathology of the progenesis and </w:t>
            </w:r>
            <w:proofErr w:type="spellStart"/>
            <w:r w:rsidR="00992370" w:rsidRPr="002566EE">
              <w:rPr>
                <w:bCs/>
                <w:sz w:val="24"/>
                <w:szCs w:val="24"/>
                <w:lang w:val="en-US"/>
              </w:rPr>
              <w:t>cymatogenesis</w:t>
            </w:r>
            <w:proofErr w:type="spellEnd"/>
            <w:r w:rsidRPr="002566EE">
              <w:rPr>
                <w:bCs/>
                <w:sz w:val="24"/>
                <w:szCs w:val="24"/>
                <w:lang w:val="en-US"/>
              </w:rPr>
              <w:t>. Congenital abnormalities, birth defects, diseases of newborns, innate errors of metabolism, tumors.</w:t>
            </w:r>
          </w:p>
        </w:tc>
        <w:tc>
          <w:tcPr>
            <w:tcW w:w="850" w:type="dxa"/>
            <w:tcBorders>
              <w:left w:val="single" w:sz="4" w:space="0" w:color="auto"/>
              <w:right w:val="single" w:sz="4" w:space="0" w:color="auto"/>
            </w:tcBorders>
            <w:vAlign w:val="center"/>
          </w:tcPr>
          <w:p w14:paraId="16CB871A" w14:textId="77777777" w:rsidR="00923E58" w:rsidRPr="002566EE" w:rsidRDefault="00923E58" w:rsidP="005410BF">
            <w:pPr>
              <w:spacing w:before="60" w:after="60"/>
              <w:jc w:val="center"/>
              <w:rPr>
                <w:szCs w:val="20"/>
                <w:lang w:val="en-US"/>
              </w:rPr>
            </w:pPr>
            <w:r w:rsidRPr="002566EE">
              <w:rPr>
                <w:szCs w:val="20"/>
                <w:lang w:val="en-US"/>
              </w:rPr>
              <w:t>2</w:t>
            </w:r>
          </w:p>
        </w:tc>
        <w:tc>
          <w:tcPr>
            <w:tcW w:w="851" w:type="dxa"/>
            <w:tcBorders>
              <w:left w:val="single" w:sz="4" w:space="0" w:color="auto"/>
              <w:right w:val="single" w:sz="4" w:space="0" w:color="auto"/>
            </w:tcBorders>
            <w:vAlign w:val="center"/>
          </w:tcPr>
          <w:p w14:paraId="190AA965" w14:textId="77777777" w:rsidR="00923E58" w:rsidRPr="002566EE" w:rsidRDefault="00923E58" w:rsidP="005410BF">
            <w:pPr>
              <w:spacing w:before="60" w:after="60"/>
              <w:jc w:val="center"/>
              <w:rPr>
                <w:lang w:val="en-US"/>
              </w:rPr>
            </w:pPr>
            <w:r w:rsidRPr="002566EE">
              <w:rPr>
                <w:lang w:val="en-US"/>
              </w:rPr>
              <w:t>3</w:t>
            </w:r>
          </w:p>
        </w:tc>
        <w:tc>
          <w:tcPr>
            <w:tcW w:w="850" w:type="dxa"/>
            <w:tcBorders>
              <w:top w:val="single" w:sz="4" w:space="0" w:color="auto"/>
              <w:left w:val="single" w:sz="4" w:space="0" w:color="auto"/>
              <w:right w:val="double" w:sz="4" w:space="0" w:color="auto"/>
            </w:tcBorders>
            <w:vAlign w:val="center"/>
          </w:tcPr>
          <w:p w14:paraId="49113CF7" w14:textId="77777777" w:rsidR="00923E58" w:rsidRPr="002566EE" w:rsidRDefault="00923E58" w:rsidP="005410BF">
            <w:pPr>
              <w:spacing w:before="60" w:after="60"/>
              <w:jc w:val="center"/>
              <w:rPr>
                <w:lang w:val="en-US"/>
              </w:rPr>
            </w:pPr>
            <w:r w:rsidRPr="002566EE">
              <w:rPr>
                <w:lang w:val="en-US"/>
              </w:rPr>
              <w:t>3</w:t>
            </w:r>
          </w:p>
        </w:tc>
      </w:tr>
      <w:tr w:rsidR="00923E58" w:rsidRPr="002566EE" w14:paraId="7B75CD9D"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12" w:type="dxa"/>
            <w:tcBorders>
              <w:top w:val="single" w:sz="4" w:space="0" w:color="auto"/>
              <w:left w:val="double" w:sz="4" w:space="0" w:color="auto"/>
              <w:right w:val="single" w:sz="4" w:space="0" w:color="auto"/>
            </w:tcBorders>
            <w:vAlign w:val="center"/>
          </w:tcPr>
          <w:p w14:paraId="3FB9AE03" w14:textId="77777777" w:rsidR="00923E58" w:rsidRPr="002566EE" w:rsidRDefault="00923E58" w:rsidP="005410BF">
            <w:pPr>
              <w:pStyle w:val="FR3"/>
              <w:spacing w:before="60" w:after="60"/>
              <w:ind w:left="113"/>
              <w:jc w:val="left"/>
              <w:rPr>
                <w:sz w:val="24"/>
                <w:szCs w:val="24"/>
              </w:rPr>
            </w:pPr>
            <w:r w:rsidRPr="002566EE">
              <w:rPr>
                <w:sz w:val="24"/>
                <w:szCs w:val="24"/>
              </w:rPr>
              <w:t>14.</w:t>
            </w:r>
          </w:p>
        </w:tc>
        <w:tc>
          <w:tcPr>
            <w:tcW w:w="6521" w:type="dxa"/>
            <w:tcBorders>
              <w:top w:val="single" w:sz="4" w:space="0" w:color="auto"/>
              <w:left w:val="single" w:sz="4" w:space="0" w:color="auto"/>
              <w:right w:val="single" w:sz="4" w:space="0" w:color="auto"/>
            </w:tcBorders>
          </w:tcPr>
          <w:p w14:paraId="11340FA8" w14:textId="77777777" w:rsidR="00A3793F" w:rsidRPr="002566EE" w:rsidRDefault="00A3793F" w:rsidP="005410BF">
            <w:pPr>
              <w:pStyle w:val="TableParagraph"/>
              <w:ind w:left="143" w:right="98"/>
              <w:jc w:val="both"/>
              <w:rPr>
                <w:sz w:val="24"/>
                <w:szCs w:val="24"/>
                <w:lang w:val="en-US"/>
              </w:rPr>
            </w:pPr>
            <w:r w:rsidRPr="002566EE">
              <w:rPr>
                <w:sz w:val="24"/>
                <w:szCs w:val="24"/>
                <w:lang w:val="en-US"/>
              </w:rPr>
              <w:t>Tumors of the hematopoietic system. Leukemias (leukoses). Hematogenous marrow pathology: morphology of anemias, polycythemias. Leukemias and myeloproliferative diseases, acute and chronic leukemias. Pathology of lymph nodes: acute and chronic nonspecific lymphadenitis. Spleen pathology.</w:t>
            </w:r>
          </w:p>
          <w:p w14:paraId="58281AA8" w14:textId="627E6FEE" w:rsidR="00923E58" w:rsidRPr="002566EE" w:rsidRDefault="00A3793F" w:rsidP="005410BF">
            <w:pPr>
              <w:pStyle w:val="TableParagraph"/>
              <w:ind w:left="143" w:right="98"/>
              <w:jc w:val="both"/>
              <w:rPr>
                <w:b/>
                <w:i/>
                <w:sz w:val="24"/>
                <w:szCs w:val="24"/>
                <w:lang w:val="en-US"/>
              </w:rPr>
            </w:pPr>
            <w:r w:rsidRPr="002566EE">
              <w:rPr>
                <w:b/>
                <w:i/>
                <w:sz w:val="24"/>
                <w:szCs w:val="24"/>
                <w:lang w:val="en-US"/>
              </w:rPr>
              <w:t>Test No.</w:t>
            </w:r>
            <w:r w:rsidR="00C54ED6" w:rsidRPr="002566EE">
              <w:rPr>
                <w:b/>
                <w:i/>
                <w:sz w:val="24"/>
                <w:szCs w:val="24"/>
                <w:lang w:val="en-US"/>
              </w:rPr>
              <w:t>2</w:t>
            </w:r>
            <w:r w:rsidRPr="002566EE">
              <w:rPr>
                <w:b/>
                <w:i/>
                <w:sz w:val="24"/>
                <w:szCs w:val="24"/>
                <w:lang w:val="en-US"/>
              </w:rPr>
              <w:t xml:space="preserve">: </w:t>
            </w:r>
            <w:r w:rsidR="00F869C7" w:rsidRPr="002566EE">
              <w:rPr>
                <w:b/>
                <w:i/>
                <w:sz w:val="24"/>
                <w:szCs w:val="24"/>
                <w:lang w:val="en-US"/>
              </w:rPr>
              <w:t>themes</w:t>
            </w:r>
            <w:r w:rsidRPr="002566EE">
              <w:rPr>
                <w:b/>
                <w:i/>
                <w:sz w:val="24"/>
                <w:szCs w:val="24"/>
                <w:lang w:val="en-US"/>
              </w:rPr>
              <w:t xml:space="preserve"> 8-14.</w:t>
            </w:r>
          </w:p>
        </w:tc>
        <w:tc>
          <w:tcPr>
            <w:tcW w:w="850" w:type="dxa"/>
            <w:tcBorders>
              <w:left w:val="single" w:sz="4" w:space="0" w:color="auto"/>
              <w:right w:val="single" w:sz="4" w:space="0" w:color="auto"/>
            </w:tcBorders>
            <w:vAlign w:val="center"/>
          </w:tcPr>
          <w:p w14:paraId="15939592" w14:textId="77777777" w:rsidR="00923E58" w:rsidRPr="002566EE" w:rsidRDefault="00923E58" w:rsidP="005410BF">
            <w:pPr>
              <w:spacing w:before="60" w:after="60"/>
              <w:jc w:val="center"/>
              <w:rPr>
                <w:szCs w:val="20"/>
                <w:lang w:val="en-US"/>
              </w:rPr>
            </w:pPr>
            <w:r w:rsidRPr="002566EE">
              <w:rPr>
                <w:szCs w:val="20"/>
                <w:lang w:val="en-US"/>
              </w:rPr>
              <w:t>1</w:t>
            </w:r>
          </w:p>
        </w:tc>
        <w:tc>
          <w:tcPr>
            <w:tcW w:w="851" w:type="dxa"/>
            <w:tcBorders>
              <w:left w:val="single" w:sz="4" w:space="0" w:color="auto"/>
              <w:right w:val="single" w:sz="4" w:space="0" w:color="auto"/>
            </w:tcBorders>
            <w:vAlign w:val="center"/>
          </w:tcPr>
          <w:p w14:paraId="59DDC327" w14:textId="77777777" w:rsidR="00923E58" w:rsidRPr="002566EE" w:rsidRDefault="00923E58" w:rsidP="005410BF">
            <w:pPr>
              <w:spacing w:before="60" w:after="60"/>
              <w:jc w:val="center"/>
              <w:rPr>
                <w:lang w:val="en-US"/>
              </w:rPr>
            </w:pPr>
            <w:r w:rsidRPr="002566EE">
              <w:rPr>
                <w:lang w:val="en-US"/>
              </w:rPr>
              <w:t>3</w:t>
            </w:r>
          </w:p>
        </w:tc>
        <w:tc>
          <w:tcPr>
            <w:tcW w:w="850" w:type="dxa"/>
            <w:tcBorders>
              <w:top w:val="single" w:sz="4" w:space="0" w:color="auto"/>
              <w:left w:val="single" w:sz="4" w:space="0" w:color="auto"/>
              <w:right w:val="double" w:sz="4" w:space="0" w:color="auto"/>
            </w:tcBorders>
            <w:vAlign w:val="center"/>
          </w:tcPr>
          <w:p w14:paraId="2B948317" w14:textId="77777777" w:rsidR="00923E58" w:rsidRPr="002566EE" w:rsidRDefault="00923E58" w:rsidP="005410BF">
            <w:pPr>
              <w:spacing w:before="60" w:after="60"/>
              <w:jc w:val="center"/>
              <w:rPr>
                <w:lang w:val="en-US"/>
              </w:rPr>
            </w:pPr>
            <w:r w:rsidRPr="002566EE">
              <w:rPr>
                <w:lang w:val="en-US"/>
              </w:rPr>
              <w:t>3</w:t>
            </w:r>
          </w:p>
        </w:tc>
      </w:tr>
      <w:tr w:rsidR="00923E58" w:rsidRPr="002566EE" w14:paraId="7D1EAAA8"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trPr>
        <w:tc>
          <w:tcPr>
            <w:tcW w:w="512" w:type="dxa"/>
            <w:tcBorders>
              <w:top w:val="single" w:sz="4" w:space="0" w:color="auto"/>
              <w:left w:val="double" w:sz="4" w:space="0" w:color="auto"/>
              <w:right w:val="single" w:sz="4" w:space="0" w:color="auto"/>
            </w:tcBorders>
            <w:vAlign w:val="center"/>
          </w:tcPr>
          <w:p w14:paraId="715DEC14" w14:textId="77777777" w:rsidR="00923E58" w:rsidRPr="002566EE" w:rsidRDefault="00923E58" w:rsidP="005410BF">
            <w:pPr>
              <w:pStyle w:val="FR3"/>
              <w:spacing w:before="60" w:after="60"/>
              <w:ind w:left="113"/>
              <w:jc w:val="left"/>
              <w:rPr>
                <w:sz w:val="24"/>
                <w:szCs w:val="24"/>
              </w:rPr>
            </w:pPr>
            <w:r w:rsidRPr="002566EE">
              <w:rPr>
                <w:sz w:val="24"/>
                <w:szCs w:val="24"/>
              </w:rPr>
              <w:t>15.</w:t>
            </w:r>
          </w:p>
        </w:tc>
        <w:tc>
          <w:tcPr>
            <w:tcW w:w="6521" w:type="dxa"/>
            <w:tcBorders>
              <w:top w:val="single" w:sz="4" w:space="0" w:color="auto"/>
              <w:left w:val="single" w:sz="4" w:space="0" w:color="auto"/>
              <w:right w:val="single" w:sz="4" w:space="0" w:color="auto"/>
            </w:tcBorders>
          </w:tcPr>
          <w:p w14:paraId="3B36B8C5" w14:textId="7465935A" w:rsidR="00923E58" w:rsidRPr="002566EE" w:rsidRDefault="00FE5858" w:rsidP="005410BF">
            <w:pPr>
              <w:pStyle w:val="TableParagraph"/>
              <w:spacing w:before="12" w:line="235" w:lineRule="auto"/>
              <w:ind w:left="110" w:right="97" w:firstLine="4"/>
              <w:jc w:val="both"/>
              <w:rPr>
                <w:bCs/>
                <w:sz w:val="24"/>
                <w:szCs w:val="24"/>
                <w:lang w:val="en-US"/>
              </w:rPr>
            </w:pPr>
            <w:r w:rsidRPr="002566EE">
              <w:rPr>
                <w:bCs/>
                <w:sz w:val="24"/>
                <w:szCs w:val="24"/>
                <w:lang w:val="en-US"/>
              </w:rPr>
              <w:t>Lymphoid tumor proliferations: lymphomas.</w:t>
            </w:r>
          </w:p>
        </w:tc>
        <w:tc>
          <w:tcPr>
            <w:tcW w:w="850" w:type="dxa"/>
            <w:tcBorders>
              <w:left w:val="single" w:sz="4" w:space="0" w:color="auto"/>
              <w:right w:val="single" w:sz="4" w:space="0" w:color="auto"/>
            </w:tcBorders>
            <w:vAlign w:val="center"/>
          </w:tcPr>
          <w:p w14:paraId="3D5B40FF" w14:textId="77777777" w:rsidR="00923E58" w:rsidRPr="002566EE" w:rsidRDefault="00923E58" w:rsidP="005410BF">
            <w:pPr>
              <w:spacing w:before="60" w:after="60"/>
              <w:jc w:val="center"/>
              <w:rPr>
                <w:szCs w:val="20"/>
                <w:lang w:val="en-US"/>
              </w:rPr>
            </w:pPr>
            <w:r w:rsidRPr="002566EE">
              <w:rPr>
                <w:szCs w:val="20"/>
                <w:lang w:val="en-US"/>
              </w:rPr>
              <w:t>1</w:t>
            </w:r>
          </w:p>
        </w:tc>
        <w:tc>
          <w:tcPr>
            <w:tcW w:w="851" w:type="dxa"/>
            <w:tcBorders>
              <w:left w:val="single" w:sz="4" w:space="0" w:color="auto"/>
              <w:right w:val="single" w:sz="4" w:space="0" w:color="auto"/>
            </w:tcBorders>
            <w:vAlign w:val="center"/>
          </w:tcPr>
          <w:p w14:paraId="70D951E6" w14:textId="77777777" w:rsidR="00923E58" w:rsidRPr="002566EE" w:rsidRDefault="00923E58" w:rsidP="005410BF">
            <w:pPr>
              <w:spacing w:before="60" w:after="60"/>
              <w:jc w:val="center"/>
              <w:rPr>
                <w:lang w:val="en-US"/>
              </w:rPr>
            </w:pPr>
            <w:r w:rsidRPr="002566EE">
              <w:rPr>
                <w:lang w:val="en-US"/>
              </w:rPr>
              <w:t>3</w:t>
            </w:r>
          </w:p>
        </w:tc>
        <w:tc>
          <w:tcPr>
            <w:tcW w:w="850" w:type="dxa"/>
            <w:tcBorders>
              <w:top w:val="single" w:sz="4" w:space="0" w:color="auto"/>
              <w:left w:val="single" w:sz="4" w:space="0" w:color="auto"/>
              <w:right w:val="double" w:sz="4" w:space="0" w:color="auto"/>
            </w:tcBorders>
            <w:vAlign w:val="center"/>
          </w:tcPr>
          <w:p w14:paraId="5C27C789" w14:textId="77777777" w:rsidR="00923E58" w:rsidRPr="002566EE" w:rsidRDefault="00923E58" w:rsidP="005410BF">
            <w:pPr>
              <w:spacing w:before="60" w:after="60"/>
              <w:jc w:val="center"/>
              <w:rPr>
                <w:lang w:val="en-US"/>
              </w:rPr>
            </w:pPr>
            <w:r w:rsidRPr="002566EE">
              <w:rPr>
                <w:lang w:val="en-US"/>
              </w:rPr>
              <w:t>3</w:t>
            </w:r>
          </w:p>
        </w:tc>
      </w:tr>
      <w:tr w:rsidR="00923E58" w:rsidRPr="002566EE" w14:paraId="4D03FF69"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512" w:type="dxa"/>
            <w:tcBorders>
              <w:top w:val="single" w:sz="4" w:space="0" w:color="auto"/>
              <w:left w:val="double" w:sz="4" w:space="0" w:color="auto"/>
              <w:right w:val="single" w:sz="4" w:space="0" w:color="auto"/>
            </w:tcBorders>
            <w:vAlign w:val="center"/>
          </w:tcPr>
          <w:p w14:paraId="1C85F1B5" w14:textId="77777777" w:rsidR="00923E58" w:rsidRPr="002566EE" w:rsidRDefault="00923E58" w:rsidP="005410BF">
            <w:pPr>
              <w:pStyle w:val="FR3"/>
              <w:spacing w:before="60" w:after="60"/>
              <w:ind w:left="113"/>
              <w:jc w:val="left"/>
              <w:rPr>
                <w:sz w:val="24"/>
                <w:szCs w:val="24"/>
              </w:rPr>
            </w:pPr>
            <w:r w:rsidRPr="002566EE">
              <w:rPr>
                <w:sz w:val="24"/>
                <w:szCs w:val="24"/>
              </w:rPr>
              <w:t>16.</w:t>
            </w:r>
          </w:p>
        </w:tc>
        <w:tc>
          <w:tcPr>
            <w:tcW w:w="6521" w:type="dxa"/>
            <w:tcBorders>
              <w:top w:val="single" w:sz="4" w:space="0" w:color="auto"/>
              <w:left w:val="single" w:sz="4" w:space="0" w:color="auto"/>
              <w:right w:val="single" w:sz="4" w:space="0" w:color="auto"/>
            </w:tcBorders>
          </w:tcPr>
          <w:p w14:paraId="59967E33" w14:textId="356FDA11" w:rsidR="00923E58" w:rsidRPr="002566EE" w:rsidRDefault="00FE5858" w:rsidP="005410BF">
            <w:pPr>
              <w:pStyle w:val="TableParagraph"/>
              <w:spacing w:line="235" w:lineRule="auto"/>
              <w:ind w:left="110"/>
              <w:jc w:val="both"/>
              <w:rPr>
                <w:bCs/>
                <w:sz w:val="24"/>
                <w:szCs w:val="24"/>
                <w:lang w:val="en-US"/>
              </w:rPr>
            </w:pPr>
            <w:r w:rsidRPr="002566EE">
              <w:rPr>
                <w:bCs/>
                <w:sz w:val="24"/>
                <w:szCs w:val="24"/>
                <w:lang w:val="en-US"/>
              </w:rPr>
              <w:t>Vascular pathology: Atherosclerosis, hypertension, morphological changes. Vasculitis. Aneurysms, aortic dissection. Vein pathology: thrombophlebitis, phlebothrombosis, varicose veins.</w:t>
            </w:r>
          </w:p>
        </w:tc>
        <w:tc>
          <w:tcPr>
            <w:tcW w:w="850" w:type="dxa"/>
            <w:tcBorders>
              <w:left w:val="single" w:sz="4" w:space="0" w:color="auto"/>
              <w:right w:val="single" w:sz="4" w:space="0" w:color="auto"/>
            </w:tcBorders>
            <w:vAlign w:val="center"/>
          </w:tcPr>
          <w:p w14:paraId="7D74555F" w14:textId="77777777" w:rsidR="00923E58" w:rsidRPr="002566EE" w:rsidRDefault="00923E58" w:rsidP="005410BF">
            <w:pPr>
              <w:spacing w:before="60" w:after="60"/>
              <w:jc w:val="center"/>
              <w:rPr>
                <w:szCs w:val="20"/>
                <w:lang w:val="en-US"/>
              </w:rPr>
            </w:pPr>
            <w:r w:rsidRPr="002566EE">
              <w:rPr>
                <w:szCs w:val="20"/>
                <w:lang w:val="en-US"/>
              </w:rPr>
              <w:t>2</w:t>
            </w:r>
          </w:p>
        </w:tc>
        <w:tc>
          <w:tcPr>
            <w:tcW w:w="851" w:type="dxa"/>
            <w:tcBorders>
              <w:left w:val="single" w:sz="4" w:space="0" w:color="auto"/>
              <w:right w:val="single" w:sz="4" w:space="0" w:color="auto"/>
            </w:tcBorders>
            <w:vAlign w:val="center"/>
          </w:tcPr>
          <w:p w14:paraId="72FC1E76" w14:textId="77777777" w:rsidR="00923E58" w:rsidRPr="002566EE" w:rsidRDefault="00923E58" w:rsidP="005410BF">
            <w:pPr>
              <w:spacing w:before="60" w:after="60"/>
              <w:jc w:val="center"/>
              <w:rPr>
                <w:lang w:val="en-US"/>
              </w:rPr>
            </w:pPr>
            <w:r w:rsidRPr="002566EE">
              <w:rPr>
                <w:lang w:val="en-US"/>
              </w:rPr>
              <w:t>3</w:t>
            </w:r>
          </w:p>
        </w:tc>
        <w:tc>
          <w:tcPr>
            <w:tcW w:w="850" w:type="dxa"/>
            <w:tcBorders>
              <w:top w:val="single" w:sz="4" w:space="0" w:color="auto"/>
              <w:left w:val="single" w:sz="4" w:space="0" w:color="auto"/>
              <w:right w:val="double" w:sz="4" w:space="0" w:color="auto"/>
            </w:tcBorders>
            <w:vAlign w:val="center"/>
          </w:tcPr>
          <w:p w14:paraId="4D2985EF" w14:textId="77777777" w:rsidR="00923E58" w:rsidRPr="002566EE" w:rsidRDefault="00923E58" w:rsidP="005410BF">
            <w:pPr>
              <w:spacing w:before="60" w:after="60"/>
              <w:jc w:val="center"/>
              <w:rPr>
                <w:lang w:val="en-US"/>
              </w:rPr>
            </w:pPr>
            <w:r w:rsidRPr="002566EE">
              <w:rPr>
                <w:lang w:val="en-US"/>
              </w:rPr>
              <w:t>3</w:t>
            </w:r>
          </w:p>
        </w:tc>
      </w:tr>
      <w:tr w:rsidR="00923E58" w:rsidRPr="002566EE" w14:paraId="2F132371"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512" w:type="dxa"/>
            <w:tcBorders>
              <w:top w:val="single" w:sz="4" w:space="0" w:color="auto"/>
              <w:left w:val="double" w:sz="4" w:space="0" w:color="auto"/>
              <w:right w:val="single" w:sz="4" w:space="0" w:color="auto"/>
            </w:tcBorders>
            <w:vAlign w:val="center"/>
          </w:tcPr>
          <w:p w14:paraId="2D6A33F7" w14:textId="77777777" w:rsidR="00923E58" w:rsidRPr="002566EE" w:rsidRDefault="00923E58" w:rsidP="005410BF">
            <w:pPr>
              <w:pStyle w:val="FR3"/>
              <w:spacing w:before="60" w:after="60"/>
              <w:ind w:left="113"/>
              <w:jc w:val="left"/>
              <w:rPr>
                <w:sz w:val="24"/>
                <w:szCs w:val="24"/>
              </w:rPr>
            </w:pPr>
            <w:r w:rsidRPr="002566EE">
              <w:rPr>
                <w:sz w:val="24"/>
                <w:szCs w:val="24"/>
              </w:rPr>
              <w:t>17.</w:t>
            </w:r>
          </w:p>
        </w:tc>
        <w:tc>
          <w:tcPr>
            <w:tcW w:w="6521" w:type="dxa"/>
            <w:tcBorders>
              <w:top w:val="single" w:sz="4" w:space="0" w:color="auto"/>
              <w:left w:val="single" w:sz="4" w:space="0" w:color="auto"/>
              <w:right w:val="single" w:sz="4" w:space="0" w:color="auto"/>
            </w:tcBorders>
          </w:tcPr>
          <w:p w14:paraId="5E5855E2" w14:textId="0721AEFE" w:rsidR="00923E58" w:rsidRPr="002566EE" w:rsidRDefault="00FE5858" w:rsidP="005410BF">
            <w:pPr>
              <w:pStyle w:val="TableParagraph"/>
              <w:ind w:left="110" w:right="98"/>
              <w:jc w:val="both"/>
              <w:rPr>
                <w:bCs/>
                <w:sz w:val="24"/>
                <w:szCs w:val="24"/>
                <w:lang w:val="en-US"/>
              </w:rPr>
            </w:pPr>
            <w:r w:rsidRPr="002566EE">
              <w:rPr>
                <w:bCs/>
                <w:sz w:val="24"/>
                <w:szCs w:val="24"/>
                <w:lang w:val="en-US"/>
              </w:rPr>
              <w:t xml:space="preserve">Heart pathology: acute and chronic ischemic heart disease. Myocardial infarction. Changes in the heart in systemic hypertension. </w:t>
            </w:r>
            <w:proofErr w:type="spellStart"/>
            <w:r w:rsidRPr="002566EE">
              <w:rPr>
                <w:bCs/>
                <w:sz w:val="24"/>
                <w:szCs w:val="24"/>
                <w:lang w:val="en-US"/>
              </w:rPr>
              <w:t>Valvulopathies</w:t>
            </w:r>
            <w:proofErr w:type="spellEnd"/>
            <w:r w:rsidRPr="002566EE">
              <w:rPr>
                <w:bCs/>
                <w:sz w:val="24"/>
                <w:szCs w:val="24"/>
                <w:lang w:val="en-US"/>
              </w:rPr>
              <w:t xml:space="preserve">: degenerative valvular changes. Acute and chronic rheumatic heart disease. Endocarditis. Primary and secondary cardiomyopathies. Myocarditis. Pericardial pathology. Congenital </w:t>
            </w:r>
            <w:proofErr w:type="spellStart"/>
            <w:r w:rsidRPr="002566EE">
              <w:rPr>
                <w:bCs/>
                <w:sz w:val="24"/>
                <w:szCs w:val="24"/>
                <w:lang w:val="en-US"/>
              </w:rPr>
              <w:t>angiocardiopathy</w:t>
            </w:r>
            <w:proofErr w:type="spellEnd"/>
            <w:r w:rsidRPr="002566EE">
              <w:rPr>
                <w:bCs/>
                <w:sz w:val="24"/>
                <w:szCs w:val="24"/>
                <w:lang w:val="en-US"/>
              </w:rPr>
              <w:t>. Heart failure. Heart tumors.</w:t>
            </w:r>
          </w:p>
        </w:tc>
        <w:tc>
          <w:tcPr>
            <w:tcW w:w="850" w:type="dxa"/>
            <w:tcBorders>
              <w:left w:val="single" w:sz="4" w:space="0" w:color="auto"/>
              <w:right w:val="single" w:sz="4" w:space="0" w:color="auto"/>
            </w:tcBorders>
            <w:vAlign w:val="center"/>
          </w:tcPr>
          <w:p w14:paraId="7DE3A00E" w14:textId="77777777" w:rsidR="00923E58" w:rsidRPr="002566EE" w:rsidRDefault="00923E58" w:rsidP="005410BF">
            <w:pPr>
              <w:spacing w:before="60" w:after="60"/>
              <w:jc w:val="center"/>
              <w:rPr>
                <w:szCs w:val="20"/>
                <w:lang w:val="en-US"/>
              </w:rPr>
            </w:pPr>
            <w:r w:rsidRPr="002566EE">
              <w:rPr>
                <w:szCs w:val="20"/>
                <w:lang w:val="en-US"/>
              </w:rPr>
              <w:t>2</w:t>
            </w:r>
          </w:p>
        </w:tc>
        <w:tc>
          <w:tcPr>
            <w:tcW w:w="851" w:type="dxa"/>
            <w:tcBorders>
              <w:left w:val="single" w:sz="4" w:space="0" w:color="auto"/>
              <w:right w:val="single" w:sz="4" w:space="0" w:color="auto"/>
            </w:tcBorders>
            <w:vAlign w:val="center"/>
          </w:tcPr>
          <w:p w14:paraId="20803AF0" w14:textId="77777777" w:rsidR="00923E58" w:rsidRPr="002566EE" w:rsidRDefault="00923E58" w:rsidP="005410BF">
            <w:pPr>
              <w:spacing w:before="60" w:after="60"/>
              <w:jc w:val="center"/>
              <w:rPr>
                <w:lang w:val="en-US"/>
              </w:rPr>
            </w:pPr>
            <w:r w:rsidRPr="002566EE">
              <w:rPr>
                <w:lang w:val="en-US"/>
              </w:rPr>
              <w:t>3</w:t>
            </w:r>
          </w:p>
        </w:tc>
        <w:tc>
          <w:tcPr>
            <w:tcW w:w="850" w:type="dxa"/>
            <w:tcBorders>
              <w:top w:val="single" w:sz="4" w:space="0" w:color="auto"/>
              <w:left w:val="single" w:sz="4" w:space="0" w:color="auto"/>
              <w:right w:val="double" w:sz="4" w:space="0" w:color="auto"/>
            </w:tcBorders>
            <w:vAlign w:val="center"/>
          </w:tcPr>
          <w:p w14:paraId="7261DAC8" w14:textId="77777777" w:rsidR="00923E58" w:rsidRPr="002566EE" w:rsidRDefault="00923E58" w:rsidP="005410BF">
            <w:pPr>
              <w:spacing w:before="60" w:after="60"/>
              <w:jc w:val="center"/>
              <w:rPr>
                <w:lang w:val="en-US"/>
              </w:rPr>
            </w:pPr>
            <w:r w:rsidRPr="002566EE">
              <w:rPr>
                <w:lang w:val="en-US"/>
              </w:rPr>
              <w:t>3</w:t>
            </w:r>
          </w:p>
        </w:tc>
      </w:tr>
      <w:tr w:rsidR="00923E58" w:rsidRPr="002566EE" w14:paraId="52CAA870"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12" w:type="dxa"/>
            <w:tcBorders>
              <w:top w:val="single" w:sz="4" w:space="0" w:color="auto"/>
              <w:left w:val="double" w:sz="4" w:space="0" w:color="auto"/>
              <w:right w:val="single" w:sz="4" w:space="0" w:color="auto"/>
            </w:tcBorders>
            <w:vAlign w:val="center"/>
          </w:tcPr>
          <w:p w14:paraId="0C437867" w14:textId="77777777" w:rsidR="00923E58" w:rsidRPr="002566EE" w:rsidRDefault="00923E58" w:rsidP="005410BF">
            <w:pPr>
              <w:pStyle w:val="FR3"/>
              <w:spacing w:before="60" w:after="60"/>
              <w:ind w:left="113"/>
              <w:jc w:val="left"/>
              <w:rPr>
                <w:sz w:val="24"/>
                <w:szCs w:val="24"/>
              </w:rPr>
            </w:pPr>
            <w:r w:rsidRPr="002566EE">
              <w:rPr>
                <w:sz w:val="24"/>
                <w:szCs w:val="24"/>
              </w:rPr>
              <w:t>18.</w:t>
            </w:r>
          </w:p>
        </w:tc>
        <w:tc>
          <w:tcPr>
            <w:tcW w:w="6521" w:type="dxa"/>
            <w:tcBorders>
              <w:top w:val="single" w:sz="4" w:space="0" w:color="auto"/>
              <w:left w:val="single" w:sz="4" w:space="0" w:color="auto"/>
              <w:right w:val="single" w:sz="4" w:space="0" w:color="auto"/>
            </w:tcBorders>
          </w:tcPr>
          <w:p w14:paraId="136EAC70" w14:textId="37593B9E" w:rsidR="00923E58" w:rsidRPr="002566EE" w:rsidRDefault="00685822" w:rsidP="005410BF">
            <w:pPr>
              <w:pStyle w:val="TableParagraph"/>
              <w:ind w:left="110" w:right="184" w:firstLine="4"/>
              <w:jc w:val="both"/>
              <w:rPr>
                <w:sz w:val="24"/>
                <w:szCs w:val="24"/>
                <w:lang w:val="en-US"/>
              </w:rPr>
            </w:pPr>
            <w:r w:rsidRPr="002566EE">
              <w:rPr>
                <w:bCs/>
                <w:sz w:val="24"/>
                <w:szCs w:val="24"/>
                <w:lang w:val="en-US"/>
              </w:rPr>
              <w:t xml:space="preserve">Acute pulmonary pathology: rhinopharyngitis, laryngitis, tracheitis and bronchitis. Respiratory distress syndrome in adults and children. Atelectasis. Pulmonary infections: Lobar pneumonia. Bronchopneumonia. Interstitial pneumonia. pulmonary abscesses. Chronic pulmonary pathology: chronic obstructive pulmonary disease, asthma, pulmonary emphysema, </w:t>
            </w:r>
            <w:r w:rsidRPr="002566EE">
              <w:rPr>
                <w:bCs/>
                <w:sz w:val="24"/>
                <w:szCs w:val="24"/>
                <w:lang w:val="en-US"/>
              </w:rPr>
              <w:lastRenderedPageBreak/>
              <w:t>chronic bronchitis, bronchiectasis. Broncho-pulmonary tumors: bronchogenic carcinoma, paraneoplastic syndromes, bronchioloalveolar carcinoma, neuroendocrine tumors, pulmonary metastases. Pleural pathology. Pneumothorax. Primary and secondary pleural tumors</w:t>
            </w:r>
          </w:p>
        </w:tc>
        <w:tc>
          <w:tcPr>
            <w:tcW w:w="850" w:type="dxa"/>
            <w:tcBorders>
              <w:left w:val="single" w:sz="4" w:space="0" w:color="auto"/>
              <w:right w:val="single" w:sz="4" w:space="0" w:color="auto"/>
            </w:tcBorders>
            <w:vAlign w:val="center"/>
          </w:tcPr>
          <w:p w14:paraId="17D9EDD3" w14:textId="77777777" w:rsidR="00923E58" w:rsidRPr="002566EE" w:rsidRDefault="00923E58" w:rsidP="005410BF">
            <w:pPr>
              <w:spacing w:before="60" w:after="60"/>
              <w:jc w:val="center"/>
              <w:rPr>
                <w:szCs w:val="20"/>
                <w:lang w:val="en-US"/>
              </w:rPr>
            </w:pPr>
            <w:r w:rsidRPr="002566EE">
              <w:rPr>
                <w:szCs w:val="20"/>
                <w:lang w:val="en-US"/>
              </w:rPr>
              <w:lastRenderedPageBreak/>
              <w:t>4</w:t>
            </w:r>
          </w:p>
        </w:tc>
        <w:tc>
          <w:tcPr>
            <w:tcW w:w="851" w:type="dxa"/>
            <w:tcBorders>
              <w:left w:val="single" w:sz="4" w:space="0" w:color="auto"/>
              <w:right w:val="single" w:sz="4" w:space="0" w:color="auto"/>
            </w:tcBorders>
            <w:vAlign w:val="center"/>
          </w:tcPr>
          <w:p w14:paraId="1E8586C7" w14:textId="77777777" w:rsidR="00923E58" w:rsidRPr="002566EE" w:rsidRDefault="00923E58" w:rsidP="005410BF">
            <w:pPr>
              <w:spacing w:before="60" w:after="60"/>
              <w:jc w:val="center"/>
              <w:rPr>
                <w:lang w:val="en-US"/>
              </w:rPr>
            </w:pPr>
            <w:r w:rsidRPr="002566EE">
              <w:rPr>
                <w:lang w:val="en-US"/>
              </w:rPr>
              <w:t>3</w:t>
            </w:r>
          </w:p>
        </w:tc>
        <w:tc>
          <w:tcPr>
            <w:tcW w:w="850" w:type="dxa"/>
            <w:tcBorders>
              <w:top w:val="single" w:sz="4" w:space="0" w:color="auto"/>
              <w:left w:val="single" w:sz="4" w:space="0" w:color="auto"/>
              <w:right w:val="double" w:sz="4" w:space="0" w:color="auto"/>
            </w:tcBorders>
            <w:vAlign w:val="center"/>
          </w:tcPr>
          <w:p w14:paraId="039052F1" w14:textId="77777777" w:rsidR="00923E58" w:rsidRPr="002566EE" w:rsidRDefault="00923E58" w:rsidP="005410BF">
            <w:pPr>
              <w:spacing w:before="60" w:after="60"/>
              <w:jc w:val="center"/>
              <w:rPr>
                <w:lang w:val="en-US"/>
              </w:rPr>
            </w:pPr>
            <w:r w:rsidRPr="002566EE">
              <w:rPr>
                <w:lang w:val="en-US"/>
              </w:rPr>
              <w:t>3</w:t>
            </w:r>
          </w:p>
        </w:tc>
      </w:tr>
      <w:tr w:rsidR="00923E58" w:rsidRPr="002566EE" w14:paraId="0DB737A8"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512" w:type="dxa"/>
            <w:tcBorders>
              <w:top w:val="single" w:sz="4" w:space="0" w:color="auto"/>
              <w:left w:val="double" w:sz="4" w:space="0" w:color="auto"/>
              <w:right w:val="single" w:sz="4" w:space="0" w:color="auto"/>
            </w:tcBorders>
            <w:vAlign w:val="center"/>
          </w:tcPr>
          <w:p w14:paraId="43ACB611" w14:textId="77777777" w:rsidR="00923E58" w:rsidRPr="002566EE" w:rsidRDefault="00923E58" w:rsidP="005410BF">
            <w:pPr>
              <w:pStyle w:val="FR3"/>
              <w:spacing w:before="60" w:after="60"/>
              <w:ind w:left="113"/>
              <w:jc w:val="left"/>
              <w:rPr>
                <w:sz w:val="24"/>
                <w:szCs w:val="24"/>
              </w:rPr>
            </w:pPr>
            <w:r w:rsidRPr="002566EE">
              <w:rPr>
                <w:sz w:val="24"/>
                <w:szCs w:val="24"/>
              </w:rPr>
              <w:t>19.</w:t>
            </w:r>
          </w:p>
        </w:tc>
        <w:tc>
          <w:tcPr>
            <w:tcW w:w="6521" w:type="dxa"/>
            <w:tcBorders>
              <w:top w:val="single" w:sz="4" w:space="0" w:color="auto"/>
              <w:left w:val="single" w:sz="4" w:space="0" w:color="auto"/>
              <w:right w:val="single" w:sz="4" w:space="0" w:color="auto"/>
            </w:tcBorders>
          </w:tcPr>
          <w:p w14:paraId="53D17ACC" w14:textId="5344298F" w:rsidR="00923E58" w:rsidRPr="002566EE" w:rsidRDefault="00685822" w:rsidP="005410BF">
            <w:pPr>
              <w:pStyle w:val="TableParagraph"/>
              <w:ind w:left="110" w:right="184"/>
              <w:jc w:val="both"/>
              <w:rPr>
                <w:bCs/>
                <w:sz w:val="24"/>
                <w:szCs w:val="24"/>
                <w:lang w:val="en-US"/>
              </w:rPr>
            </w:pPr>
            <w:r w:rsidRPr="002566EE">
              <w:rPr>
                <w:bCs/>
                <w:sz w:val="24"/>
                <w:szCs w:val="24"/>
                <w:lang w:val="en-US"/>
              </w:rPr>
              <w:t>Pathology of the upper digestive system: Esophageal diseases: malformations, esophagitis, stenosis-dilation, tumors. Stomach diseases: gastritis, gastroduodenal ulcers, gastric mucosal hyperplasia, benign and malignant tumors of the stomach, congenital malformations.</w:t>
            </w:r>
          </w:p>
        </w:tc>
        <w:tc>
          <w:tcPr>
            <w:tcW w:w="850" w:type="dxa"/>
            <w:tcBorders>
              <w:left w:val="single" w:sz="4" w:space="0" w:color="auto"/>
              <w:right w:val="single" w:sz="4" w:space="0" w:color="auto"/>
            </w:tcBorders>
            <w:vAlign w:val="center"/>
          </w:tcPr>
          <w:p w14:paraId="2660CF09" w14:textId="77777777" w:rsidR="00923E58" w:rsidRPr="002566EE" w:rsidRDefault="00923E58" w:rsidP="005410BF">
            <w:pPr>
              <w:spacing w:before="60" w:after="60"/>
              <w:jc w:val="center"/>
              <w:rPr>
                <w:szCs w:val="20"/>
                <w:lang w:val="en-US"/>
              </w:rPr>
            </w:pPr>
            <w:r w:rsidRPr="002566EE">
              <w:rPr>
                <w:szCs w:val="20"/>
                <w:lang w:val="en-US"/>
              </w:rPr>
              <w:t>2</w:t>
            </w:r>
          </w:p>
        </w:tc>
        <w:tc>
          <w:tcPr>
            <w:tcW w:w="851" w:type="dxa"/>
            <w:tcBorders>
              <w:left w:val="single" w:sz="4" w:space="0" w:color="auto"/>
              <w:right w:val="single" w:sz="4" w:space="0" w:color="auto"/>
            </w:tcBorders>
            <w:vAlign w:val="center"/>
          </w:tcPr>
          <w:p w14:paraId="6AF34776" w14:textId="77777777" w:rsidR="00923E58" w:rsidRPr="002566EE" w:rsidRDefault="00923E58" w:rsidP="005410BF">
            <w:pPr>
              <w:spacing w:before="60" w:after="60"/>
              <w:jc w:val="center"/>
              <w:rPr>
                <w:lang w:val="en-US"/>
              </w:rPr>
            </w:pPr>
            <w:r w:rsidRPr="002566EE">
              <w:rPr>
                <w:lang w:val="en-US"/>
              </w:rPr>
              <w:t>3</w:t>
            </w:r>
          </w:p>
        </w:tc>
        <w:tc>
          <w:tcPr>
            <w:tcW w:w="850" w:type="dxa"/>
            <w:tcBorders>
              <w:top w:val="single" w:sz="4" w:space="0" w:color="auto"/>
              <w:left w:val="single" w:sz="4" w:space="0" w:color="auto"/>
              <w:right w:val="double" w:sz="4" w:space="0" w:color="auto"/>
            </w:tcBorders>
            <w:vAlign w:val="center"/>
          </w:tcPr>
          <w:p w14:paraId="120966BE" w14:textId="77777777" w:rsidR="00923E58" w:rsidRPr="002566EE" w:rsidRDefault="00923E58" w:rsidP="005410BF">
            <w:pPr>
              <w:spacing w:before="60" w:after="60"/>
              <w:jc w:val="center"/>
              <w:rPr>
                <w:lang w:val="en-US"/>
              </w:rPr>
            </w:pPr>
            <w:r w:rsidRPr="002566EE">
              <w:rPr>
                <w:lang w:val="en-US"/>
              </w:rPr>
              <w:t>3</w:t>
            </w:r>
          </w:p>
        </w:tc>
      </w:tr>
      <w:tr w:rsidR="00923E58" w:rsidRPr="002566EE" w14:paraId="01AE18C0"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512" w:type="dxa"/>
            <w:tcBorders>
              <w:top w:val="single" w:sz="4" w:space="0" w:color="auto"/>
              <w:left w:val="double" w:sz="4" w:space="0" w:color="auto"/>
              <w:right w:val="single" w:sz="4" w:space="0" w:color="auto"/>
            </w:tcBorders>
            <w:vAlign w:val="center"/>
          </w:tcPr>
          <w:p w14:paraId="48DED716" w14:textId="77777777" w:rsidR="00923E58" w:rsidRPr="002566EE" w:rsidRDefault="00923E58" w:rsidP="005410BF">
            <w:pPr>
              <w:pStyle w:val="FR3"/>
              <w:spacing w:before="60" w:after="60"/>
              <w:ind w:left="113"/>
              <w:jc w:val="left"/>
              <w:rPr>
                <w:sz w:val="24"/>
                <w:szCs w:val="24"/>
              </w:rPr>
            </w:pPr>
            <w:r w:rsidRPr="002566EE">
              <w:rPr>
                <w:sz w:val="24"/>
                <w:szCs w:val="24"/>
              </w:rPr>
              <w:t>20.</w:t>
            </w:r>
          </w:p>
        </w:tc>
        <w:tc>
          <w:tcPr>
            <w:tcW w:w="6521" w:type="dxa"/>
            <w:tcBorders>
              <w:top w:val="single" w:sz="4" w:space="0" w:color="auto"/>
              <w:left w:val="single" w:sz="4" w:space="0" w:color="auto"/>
              <w:right w:val="single" w:sz="4" w:space="0" w:color="auto"/>
            </w:tcBorders>
          </w:tcPr>
          <w:p w14:paraId="27EE4388" w14:textId="56BDA4E0" w:rsidR="00923E58" w:rsidRPr="002566EE" w:rsidRDefault="00C54ED6" w:rsidP="005410BF">
            <w:pPr>
              <w:widowControl w:val="0"/>
              <w:spacing w:before="60" w:after="60"/>
              <w:ind w:left="57"/>
              <w:jc w:val="both"/>
              <w:rPr>
                <w:bCs/>
                <w:lang w:val="en-US"/>
              </w:rPr>
            </w:pPr>
            <w:r w:rsidRPr="002566EE">
              <w:rPr>
                <w:bCs/>
                <w:lang w:val="en-US"/>
              </w:rPr>
              <w:t>Intestinal pathology: circulatory disorders, changes in the lumen (megacolon, diverticula), enterocolitis, inflammation of some intestinal segments (appendicitis, proctitis). Inflammatory bowel disease (Crohn's disease, nonspecific ulcerative colitis), benign and malignant tumors. Intestinal infections: typhoid fever, salmonellosis, dysentery, cholera, digestive tract candidiasis, echinococcosis.</w:t>
            </w:r>
          </w:p>
        </w:tc>
        <w:tc>
          <w:tcPr>
            <w:tcW w:w="850" w:type="dxa"/>
            <w:tcBorders>
              <w:left w:val="single" w:sz="4" w:space="0" w:color="auto"/>
              <w:right w:val="single" w:sz="4" w:space="0" w:color="auto"/>
            </w:tcBorders>
            <w:vAlign w:val="center"/>
          </w:tcPr>
          <w:p w14:paraId="7AA17864" w14:textId="77777777" w:rsidR="00923E58" w:rsidRPr="002566EE" w:rsidRDefault="00923E58" w:rsidP="005410BF">
            <w:pPr>
              <w:spacing w:before="60" w:after="60"/>
              <w:jc w:val="center"/>
              <w:rPr>
                <w:szCs w:val="20"/>
                <w:lang w:val="en-US"/>
              </w:rPr>
            </w:pPr>
            <w:r w:rsidRPr="002566EE">
              <w:rPr>
                <w:szCs w:val="20"/>
                <w:lang w:val="en-US"/>
              </w:rPr>
              <w:t>2</w:t>
            </w:r>
          </w:p>
        </w:tc>
        <w:tc>
          <w:tcPr>
            <w:tcW w:w="851" w:type="dxa"/>
            <w:tcBorders>
              <w:left w:val="single" w:sz="4" w:space="0" w:color="auto"/>
              <w:right w:val="single" w:sz="4" w:space="0" w:color="auto"/>
            </w:tcBorders>
            <w:vAlign w:val="center"/>
          </w:tcPr>
          <w:p w14:paraId="1F94992E" w14:textId="77777777" w:rsidR="00923E58" w:rsidRPr="002566EE" w:rsidRDefault="00923E58" w:rsidP="005410BF">
            <w:pPr>
              <w:spacing w:before="60" w:after="60"/>
              <w:jc w:val="center"/>
              <w:rPr>
                <w:lang w:val="en-US"/>
              </w:rPr>
            </w:pPr>
            <w:r w:rsidRPr="002566EE">
              <w:rPr>
                <w:lang w:val="en-US"/>
              </w:rPr>
              <w:t>3</w:t>
            </w:r>
          </w:p>
        </w:tc>
        <w:tc>
          <w:tcPr>
            <w:tcW w:w="850" w:type="dxa"/>
            <w:tcBorders>
              <w:top w:val="single" w:sz="4" w:space="0" w:color="auto"/>
              <w:left w:val="single" w:sz="4" w:space="0" w:color="auto"/>
              <w:right w:val="double" w:sz="4" w:space="0" w:color="auto"/>
            </w:tcBorders>
            <w:vAlign w:val="center"/>
          </w:tcPr>
          <w:p w14:paraId="22C52F23" w14:textId="77777777" w:rsidR="00923E58" w:rsidRPr="002566EE" w:rsidRDefault="00923E58" w:rsidP="005410BF">
            <w:pPr>
              <w:spacing w:before="60" w:after="60"/>
              <w:jc w:val="center"/>
              <w:rPr>
                <w:lang w:val="en-US"/>
              </w:rPr>
            </w:pPr>
            <w:r w:rsidRPr="002566EE">
              <w:rPr>
                <w:lang w:val="en-US"/>
              </w:rPr>
              <w:t>3</w:t>
            </w:r>
          </w:p>
        </w:tc>
      </w:tr>
      <w:tr w:rsidR="00923E58" w:rsidRPr="002566EE" w14:paraId="1C2E4CA4"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12" w:type="dxa"/>
            <w:tcBorders>
              <w:top w:val="single" w:sz="4" w:space="0" w:color="auto"/>
              <w:left w:val="double" w:sz="4" w:space="0" w:color="auto"/>
              <w:right w:val="single" w:sz="4" w:space="0" w:color="auto"/>
            </w:tcBorders>
            <w:vAlign w:val="center"/>
          </w:tcPr>
          <w:p w14:paraId="0EF838B9" w14:textId="77777777" w:rsidR="00923E58" w:rsidRPr="002566EE" w:rsidRDefault="00923E58" w:rsidP="005410BF">
            <w:pPr>
              <w:pStyle w:val="FR3"/>
              <w:spacing w:before="60" w:after="60"/>
              <w:ind w:left="113"/>
              <w:jc w:val="left"/>
              <w:rPr>
                <w:sz w:val="24"/>
                <w:szCs w:val="24"/>
              </w:rPr>
            </w:pPr>
            <w:r w:rsidRPr="002566EE">
              <w:rPr>
                <w:sz w:val="24"/>
                <w:szCs w:val="24"/>
              </w:rPr>
              <w:t>21.</w:t>
            </w:r>
          </w:p>
        </w:tc>
        <w:tc>
          <w:tcPr>
            <w:tcW w:w="6521" w:type="dxa"/>
            <w:tcBorders>
              <w:top w:val="single" w:sz="4" w:space="0" w:color="auto"/>
              <w:left w:val="single" w:sz="4" w:space="0" w:color="auto"/>
              <w:right w:val="single" w:sz="4" w:space="0" w:color="auto"/>
            </w:tcBorders>
          </w:tcPr>
          <w:p w14:paraId="31CB11D5" w14:textId="77777777" w:rsidR="00C54ED6" w:rsidRPr="002566EE" w:rsidRDefault="00C54ED6" w:rsidP="00745049">
            <w:pPr>
              <w:pStyle w:val="TableParagraph"/>
              <w:ind w:left="110" w:right="98"/>
              <w:jc w:val="both"/>
              <w:rPr>
                <w:bCs/>
                <w:sz w:val="24"/>
                <w:szCs w:val="24"/>
                <w:lang w:val="en-US"/>
              </w:rPr>
            </w:pPr>
            <w:r w:rsidRPr="002566EE">
              <w:rPr>
                <w:bCs/>
                <w:sz w:val="24"/>
                <w:szCs w:val="24"/>
                <w:lang w:val="en-US"/>
              </w:rPr>
              <w:t>Liver Diseases: jaundice and cholestasis. Acute and chronic viral hepatitis. Bacterial, parasitic and helminth infections. Autoimmune hepatitis. Drug-induced and toxic hepatitis: alcoholic liver disease. Non-alcoholic steatosis. Genetic metabolic errors: hemochromatosis, Wilson's disease, alpha-1-antitrypsin deficiency, neonatal hepatitis. Liver cirrhosis. Portal hypertension. Benign and malignant tumors. Bile ducts pathology: cholelithiasis, acute and chronic cholangitis. Acute and chronic cholecystitis. Carcinoma of the gallbladder and extrahepatic bile ducts. Pathology of the exocrine pancreas: cystic fibrosis, acute and chronic pancreatitis, benign and malignant tumors.</w:t>
            </w:r>
          </w:p>
          <w:p w14:paraId="42D2797B" w14:textId="4B4CA45A" w:rsidR="00923E58" w:rsidRPr="002566EE" w:rsidRDefault="00C54ED6" w:rsidP="00745049">
            <w:pPr>
              <w:pStyle w:val="TableParagraph"/>
              <w:ind w:left="110" w:right="98"/>
              <w:jc w:val="both"/>
              <w:rPr>
                <w:b/>
                <w:i/>
                <w:sz w:val="24"/>
                <w:szCs w:val="24"/>
                <w:lang w:val="en-US"/>
              </w:rPr>
            </w:pPr>
            <w:r w:rsidRPr="002566EE">
              <w:rPr>
                <w:b/>
                <w:i/>
                <w:sz w:val="24"/>
                <w:szCs w:val="24"/>
                <w:lang w:val="en-US"/>
              </w:rPr>
              <w:t>Test No.</w:t>
            </w:r>
            <w:r w:rsidR="00F869C7" w:rsidRPr="002566EE">
              <w:rPr>
                <w:b/>
                <w:i/>
                <w:sz w:val="24"/>
                <w:szCs w:val="24"/>
                <w:lang w:val="en-US"/>
              </w:rPr>
              <w:t>3</w:t>
            </w:r>
            <w:r w:rsidRPr="002566EE">
              <w:rPr>
                <w:b/>
                <w:i/>
                <w:sz w:val="24"/>
                <w:szCs w:val="24"/>
                <w:lang w:val="en-US"/>
              </w:rPr>
              <w:t xml:space="preserve">: </w:t>
            </w:r>
            <w:r w:rsidR="00F869C7" w:rsidRPr="002566EE">
              <w:rPr>
                <w:b/>
                <w:i/>
                <w:sz w:val="24"/>
                <w:szCs w:val="24"/>
                <w:lang w:val="en-US"/>
              </w:rPr>
              <w:t>themes</w:t>
            </w:r>
            <w:r w:rsidRPr="002566EE">
              <w:rPr>
                <w:b/>
                <w:i/>
                <w:sz w:val="24"/>
                <w:szCs w:val="24"/>
                <w:lang w:val="en-US"/>
              </w:rPr>
              <w:t xml:space="preserve"> 16-21.</w:t>
            </w:r>
          </w:p>
        </w:tc>
        <w:tc>
          <w:tcPr>
            <w:tcW w:w="850" w:type="dxa"/>
            <w:tcBorders>
              <w:left w:val="single" w:sz="4" w:space="0" w:color="auto"/>
              <w:right w:val="single" w:sz="4" w:space="0" w:color="auto"/>
            </w:tcBorders>
            <w:vAlign w:val="center"/>
          </w:tcPr>
          <w:p w14:paraId="1F8B4E4F" w14:textId="77777777" w:rsidR="00923E58" w:rsidRPr="002566EE" w:rsidRDefault="00923E58" w:rsidP="005410BF">
            <w:pPr>
              <w:spacing w:before="60" w:after="60"/>
              <w:jc w:val="center"/>
              <w:rPr>
                <w:szCs w:val="20"/>
                <w:lang w:val="en-US"/>
              </w:rPr>
            </w:pPr>
            <w:r w:rsidRPr="002566EE">
              <w:rPr>
                <w:szCs w:val="20"/>
                <w:lang w:val="en-US"/>
              </w:rPr>
              <w:t>2</w:t>
            </w:r>
          </w:p>
        </w:tc>
        <w:tc>
          <w:tcPr>
            <w:tcW w:w="851" w:type="dxa"/>
            <w:tcBorders>
              <w:left w:val="single" w:sz="4" w:space="0" w:color="auto"/>
              <w:right w:val="single" w:sz="4" w:space="0" w:color="auto"/>
            </w:tcBorders>
            <w:vAlign w:val="center"/>
          </w:tcPr>
          <w:p w14:paraId="3E47F262" w14:textId="77777777" w:rsidR="00923E58" w:rsidRPr="002566EE" w:rsidRDefault="00923E58" w:rsidP="005410BF">
            <w:pPr>
              <w:spacing w:before="60" w:after="60"/>
              <w:jc w:val="center"/>
              <w:rPr>
                <w:lang w:val="en-US"/>
              </w:rPr>
            </w:pPr>
            <w:r w:rsidRPr="002566EE">
              <w:rPr>
                <w:lang w:val="en-US"/>
              </w:rPr>
              <w:t>3</w:t>
            </w:r>
          </w:p>
        </w:tc>
        <w:tc>
          <w:tcPr>
            <w:tcW w:w="850" w:type="dxa"/>
            <w:tcBorders>
              <w:top w:val="single" w:sz="4" w:space="0" w:color="auto"/>
              <w:left w:val="single" w:sz="4" w:space="0" w:color="auto"/>
              <w:right w:val="double" w:sz="4" w:space="0" w:color="auto"/>
            </w:tcBorders>
            <w:vAlign w:val="center"/>
          </w:tcPr>
          <w:p w14:paraId="692A7097" w14:textId="77777777" w:rsidR="00923E58" w:rsidRPr="002566EE" w:rsidRDefault="00923E58" w:rsidP="005410BF">
            <w:pPr>
              <w:spacing w:before="60" w:after="60"/>
              <w:jc w:val="center"/>
              <w:rPr>
                <w:lang w:val="en-US"/>
              </w:rPr>
            </w:pPr>
            <w:r w:rsidRPr="002566EE">
              <w:rPr>
                <w:lang w:val="en-US"/>
              </w:rPr>
              <w:t>3</w:t>
            </w:r>
          </w:p>
        </w:tc>
      </w:tr>
      <w:tr w:rsidR="00923E58" w:rsidRPr="002566EE" w14:paraId="11E29F0A"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trPr>
        <w:tc>
          <w:tcPr>
            <w:tcW w:w="512" w:type="dxa"/>
            <w:tcBorders>
              <w:top w:val="single" w:sz="4" w:space="0" w:color="auto"/>
              <w:left w:val="double" w:sz="4" w:space="0" w:color="auto"/>
              <w:right w:val="single" w:sz="4" w:space="0" w:color="auto"/>
            </w:tcBorders>
            <w:vAlign w:val="center"/>
          </w:tcPr>
          <w:p w14:paraId="373EE5C1" w14:textId="77777777" w:rsidR="00923E58" w:rsidRPr="002566EE" w:rsidRDefault="00923E58" w:rsidP="005410BF">
            <w:pPr>
              <w:pStyle w:val="FR3"/>
              <w:spacing w:before="60" w:after="60"/>
              <w:ind w:left="113"/>
              <w:jc w:val="left"/>
              <w:rPr>
                <w:sz w:val="24"/>
                <w:szCs w:val="24"/>
              </w:rPr>
            </w:pPr>
            <w:r w:rsidRPr="002566EE">
              <w:rPr>
                <w:sz w:val="24"/>
                <w:szCs w:val="24"/>
              </w:rPr>
              <w:t>22.</w:t>
            </w:r>
          </w:p>
        </w:tc>
        <w:tc>
          <w:tcPr>
            <w:tcW w:w="6521" w:type="dxa"/>
            <w:tcBorders>
              <w:top w:val="single" w:sz="4" w:space="0" w:color="auto"/>
              <w:left w:val="single" w:sz="4" w:space="0" w:color="auto"/>
              <w:right w:val="single" w:sz="4" w:space="0" w:color="auto"/>
            </w:tcBorders>
          </w:tcPr>
          <w:p w14:paraId="4DA10559" w14:textId="77777777" w:rsidR="00F869C7" w:rsidRPr="002566EE" w:rsidRDefault="00F869C7" w:rsidP="00F869C7">
            <w:pPr>
              <w:pStyle w:val="TableParagraph"/>
              <w:spacing w:line="273" w:lineRule="exact"/>
              <w:ind w:left="110"/>
              <w:jc w:val="both"/>
              <w:rPr>
                <w:bCs/>
                <w:sz w:val="24"/>
                <w:szCs w:val="24"/>
                <w:lang w:val="en-US"/>
              </w:rPr>
            </w:pPr>
            <w:r w:rsidRPr="002566EE">
              <w:rPr>
                <w:bCs/>
                <w:sz w:val="24"/>
                <w:szCs w:val="24"/>
                <w:lang w:val="en-US"/>
              </w:rPr>
              <w:t>Kidney Disease Congenital anomalies.</w:t>
            </w:r>
          </w:p>
          <w:p w14:paraId="35570D63" w14:textId="2A4A4D19" w:rsidR="00F869C7" w:rsidRPr="002566EE" w:rsidRDefault="00F869C7" w:rsidP="00F869C7">
            <w:pPr>
              <w:pStyle w:val="TableParagraph"/>
              <w:spacing w:line="273" w:lineRule="exact"/>
              <w:ind w:left="110"/>
              <w:jc w:val="both"/>
              <w:rPr>
                <w:bCs/>
                <w:sz w:val="24"/>
                <w:szCs w:val="24"/>
                <w:lang w:val="en-US"/>
              </w:rPr>
            </w:pPr>
            <w:r w:rsidRPr="002566EE">
              <w:rPr>
                <w:bCs/>
                <w:sz w:val="24"/>
                <w:szCs w:val="24"/>
                <w:lang w:val="en-US"/>
              </w:rPr>
              <w:t>Glomerular nephropathy: pathogenesis of glomerular lesions; clinical syndromes; histological changes. Acute post-infectious diffuse proliferative glomerulonephritis. Rapidly progressive glomerulonephritis (crescentic). Membranous glomerulonephritis. Minimal changes disease (lipoid nephrosis). Glomerular lesions in systemic diseases.</w:t>
            </w:r>
          </w:p>
          <w:p w14:paraId="4F0FE22D" w14:textId="7EC29F44" w:rsidR="00923E58" w:rsidRPr="002566EE" w:rsidRDefault="00F869C7" w:rsidP="00F869C7">
            <w:pPr>
              <w:pStyle w:val="TableParagraph"/>
              <w:ind w:left="110"/>
              <w:jc w:val="both"/>
              <w:rPr>
                <w:sz w:val="24"/>
                <w:szCs w:val="24"/>
                <w:lang w:val="en-US"/>
              </w:rPr>
            </w:pPr>
            <w:r w:rsidRPr="002566EE">
              <w:rPr>
                <w:bCs/>
                <w:sz w:val="24"/>
                <w:szCs w:val="24"/>
                <w:lang w:val="en-US"/>
              </w:rPr>
              <w:t xml:space="preserve">Tubulo-interstitial nephropathy: acute tubular necrosis. Tubulo-interstitial nephritis: acute and chronic pyelonephritis; reflux nephropathy; drug- and toxin-induced tubulointerstitial nephritis. Vascular nephropathy: benign and malignant </w:t>
            </w:r>
            <w:proofErr w:type="spellStart"/>
            <w:r w:rsidRPr="002566EE">
              <w:rPr>
                <w:bCs/>
                <w:sz w:val="24"/>
                <w:szCs w:val="24"/>
                <w:lang w:val="en-US"/>
              </w:rPr>
              <w:t>nephroangiosclerosis</w:t>
            </w:r>
            <w:proofErr w:type="spellEnd"/>
            <w:r w:rsidRPr="002566EE">
              <w:rPr>
                <w:bCs/>
                <w:sz w:val="24"/>
                <w:szCs w:val="24"/>
                <w:lang w:val="en-US"/>
              </w:rPr>
              <w:t>; renal artery stenosis. Kidney tumors.</w:t>
            </w:r>
          </w:p>
        </w:tc>
        <w:tc>
          <w:tcPr>
            <w:tcW w:w="850" w:type="dxa"/>
            <w:tcBorders>
              <w:left w:val="single" w:sz="4" w:space="0" w:color="auto"/>
              <w:right w:val="single" w:sz="4" w:space="0" w:color="auto"/>
            </w:tcBorders>
            <w:vAlign w:val="center"/>
          </w:tcPr>
          <w:p w14:paraId="2F64AF6A" w14:textId="77777777" w:rsidR="00923E58" w:rsidRPr="002566EE" w:rsidRDefault="00923E58" w:rsidP="005410BF">
            <w:pPr>
              <w:spacing w:before="60" w:after="60"/>
              <w:jc w:val="center"/>
              <w:rPr>
                <w:szCs w:val="20"/>
                <w:lang w:val="en-US"/>
              </w:rPr>
            </w:pPr>
            <w:r w:rsidRPr="002566EE">
              <w:rPr>
                <w:szCs w:val="20"/>
                <w:lang w:val="en-US"/>
              </w:rPr>
              <w:t>2</w:t>
            </w:r>
          </w:p>
        </w:tc>
        <w:tc>
          <w:tcPr>
            <w:tcW w:w="851" w:type="dxa"/>
            <w:tcBorders>
              <w:left w:val="single" w:sz="4" w:space="0" w:color="auto"/>
              <w:right w:val="single" w:sz="4" w:space="0" w:color="auto"/>
            </w:tcBorders>
            <w:vAlign w:val="center"/>
          </w:tcPr>
          <w:p w14:paraId="44AA51E5" w14:textId="77777777" w:rsidR="00923E58" w:rsidRPr="002566EE" w:rsidRDefault="00923E58" w:rsidP="005410BF">
            <w:pPr>
              <w:spacing w:before="60" w:after="60"/>
              <w:jc w:val="center"/>
              <w:rPr>
                <w:lang w:val="en-US"/>
              </w:rPr>
            </w:pPr>
            <w:r w:rsidRPr="002566EE">
              <w:rPr>
                <w:lang w:val="en-US"/>
              </w:rPr>
              <w:t>3</w:t>
            </w:r>
          </w:p>
        </w:tc>
        <w:tc>
          <w:tcPr>
            <w:tcW w:w="850" w:type="dxa"/>
            <w:tcBorders>
              <w:top w:val="single" w:sz="4" w:space="0" w:color="auto"/>
              <w:left w:val="single" w:sz="4" w:space="0" w:color="auto"/>
              <w:right w:val="double" w:sz="4" w:space="0" w:color="auto"/>
            </w:tcBorders>
            <w:vAlign w:val="center"/>
          </w:tcPr>
          <w:p w14:paraId="5514969B" w14:textId="77777777" w:rsidR="00923E58" w:rsidRPr="002566EE" w:rsidRDefault="00923E58" w:rsidP="005410BF">
            <w:pPr>
              <w:spacing w:before="60" w:after="60"/>
              <w:jc w:val="center"/>
              <w:rPr>
                <w:lang w:val="en-US"/>
              </w:rPr>
            </w:pPr>
            <w:r w:rsidRPr="002566EE">
              <w:rPr>
                <w:lang w:val="en-US"/>
              </w:rPr>
              <w:t>3</w:t>
            </w:r>
          </w:p>
        </w:tc>
      </w:tr>
      <w:tr w:rsidR="00923E58" w:rsidRPr="002566EE" w14:paraId="69614885"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12" w:type="dxa"/>
            <w:tcBorders>
              <w:top w:val="single" w:sz="4" w:space="0" w:color="auto"/>
              <w:left w:val="double" w:sz="4" w:space="0" w:color="auto"/>
              <w:right w:val="single" w:sz="4" w:space="0" w:color="auto"/>
            </w:tcBorders>
            <w:vAlign w:val="center"/>
          </w:tcPr>
          <w:p w14:paraId="3DFBF73C" w14:textId="77777777" w:rsidR="00923E58" w:rsidRPr="002566EE" w:rsidRDefault="00923E58" w:rsidP="005410BF">
            <w:pPr>
              <w:pStyle w:val="FR3"/>
              <w:spacing w:before="60" w:after="60"/>
              <w:ind w:left="113"/>
              <w:jc w:val="left"/>
              <w:rPr>
                <w:sz w:val="24"/>
                <w:szCs w:val="24"/>
              </w:rPr>
            </w:pPr>
            <w:r w:rsidRPr="002566EE">
              <w:rPr>
                <w:sz w:val="24"/>
                <w:szCs w:val="24"/>
              </w:rPr>
              <w:t>23.</w:t>
            </w:r>
          </w:p>
        </w:tc>
        <w:tc>
          <w:tcPr>
            <w:tcW w:w="6521" w:type="dxa"/>
            <w:tcBorders>
              <w:top w:val="single" w:sz="4" w:space="0" w:color="auto"/>
              <w:left w:val="single" w:sz="4" w:space="0" w:color="auto"/>
              <w:right w:val="single" w:sz="4" w:space="0" w:color="auto"/>
            </w:tcBorders>
          </w:tcPr>
          <w:p w14:paraId="06487FE8" w14:textId="198D912C" w:rsidR="00923E58" w:rsidRPr="002566EE" w:rsidRDefault="00F869C7" w:rsidP="005410BF">
            <w:pPr>
              <w:pStyle w:val="TableParagraph"/>
              <w:ind w:left="110" w:right="100"/>
              <w:jc w:val="both"/>
              <w:rPr>
                <w:bCs/>
                <w:sz w:val="24"/>
                <w:szCs w:val="24"/>
                <w:lang w:val="en-US"/>
              </w:rPr>
            </w:pPr>
            <w:r w:rsidRPr="002566EE">
              <w:rPr>
                <w:bCs/>
                <w:sz w:val="24"/>
                <w:szCs w:val="24"/>
                <w:lang w:val="en-US"/>
              </w:rPr>
              <w:t xml:space="preserve">Pathology of the male genital system. Testicular and epididymal diseases: malformations, inflammation, tumors. Pathology of the vas deferens and spermatic cord. Prostate pathology: prostatitis, nodular hyperplasia, prostate carcinoma. Pathology of the </w:t>
            </w:r>
            <w:r w:rsidRPr="002566EE">
              <w:rPr>
                <w:bCs/>
                <w:sz w:val="24"/>
                <w:szCs w:val="24"/>
                <w:lang w:val="en-US"/>
              </w:rPr>
              <w:lastRenderedPageBreak/>
              <w:t>external genitalia. Disorders of sexual differentiation. Sexually transmitted infections (gonorrhea, chlamydia, trichomoniasis). Syphilis. Pathology of the bladder and urinary tract: congenital anomalies, inflammation, benign and malignant tumors.</w:t>
            </w:r>
          </w:p>
        </w:tc>
        <w:tc>
          <w:tcPr>
            <w:tcW w:w="850" w:type="dxa"/>
            <w:tcBorders>
              <w:left w:val="single" w:sz="4" w:space="0" w:color="auto"/>
              <w:right w:val="single" w:sz="4" w:space="0" w:color="auto"/>
            </w:tcBorders>
            <w:vAlign w:val="center"/>
          </w:tcPr>
          <w:p w14:paraId="265FA938" w14:textId="77777777" w:rsidR="00923E58" w:rsidRPr="002566EE" w:rsidRDefault="00923E58" w:rsidP="005410BF">
            <w:pPr>
              <w:spacing w:before="60" w:after="60"/>
              <w:jc w:val="center"/>
              <w:rPr>
                <w:szCs w:val="20"/>
                <w:lang w:val="en-US"/>
              </w:rPr>
            </w:pPr>
            <w:r w:rsidRPr="002566EE">
              <w:rPr>
                <w:szCs w:val="20"/>
                <w:lang w:val="en-US"/>
              </w:rPr>
              <w:lastRenderedPageBreak/>
              <w:t>2</w:t>
            </w:r>
          </w:p>
        </w:tc>
        <w:tc>
          <w:tcPr>
            <w:tcW w:w="851" w:type="dxa"/>
            <w:tcBorders>
              <w:left w:val="single" w:sz="4" w:space="0" w:color="auto"/>
              <w:right w:val="single" w:sz="4" w:space="0" w:color="auto"/>
            </w:tcBorders>
            <w:vAlign w:val="center"/>
          </w:tcPr>
          <w:p w14:paraId="3EEB9D30" w14:textId="77777777" w:rsidR="00923E58" w:rsidRPr="002566EE" w:rsidRDefault="00923E58" w:rsidP="005410BF">
            <w:pPr>
              <w:spacing w:before="60" w:after="60"/>
              <w:jc w:val="center"/>
              <w:rPr>
                <w:lang w:val="en-US"/>
              </w:rPr>
            </w:pPr>
            <w:r w:rsidRPr="002566EE">
              <w:rPr>
                <w:lang w:val="en-US"/>
              </w:rPr>
              <w:t>3</w:t>
            </w:r>
          </w:p>
        </w:tc>
        <w:tc>
          <w:tcPr>
            <w:tcW w:w="850" w:type="dxa"/>
            <w:tcBorders>
              <w:top w:val="single" w:sz="4" w:space="0" w:color="auto"/>
              <w:left w:val="single" w:sz="4" w:space="0" w:color="auto"/>
              <w:right w:val="double" w:sz="4" w:space="0" w:color="auto"/>
            </w:tcBorders>
            <w:vAlign w:val="center"/>
          </w:tcPr>
          <w:p w14:paraId="6FFA1E17" w14:textId="77777777" w:rsidR="00923E58" w:rsidRPr="002566EE" w:rsidRDefault="00923E58" w:rsidP="005410BF">
            <w:pPr>
              <w:spacing w:before="60" w:after="60"/>
              <w:jc w:val="center"/>
              <w:rPr>
                <w:lang w:val="en-US"/>
              </w:rPr>
            </w:pPr>
            <w:r w:rsidRPr="002566EE">
              <w:rPr>
                <w:lang w:val="en-US"/>
              </w:rPr>
              <w:t>3</w:t>
            </w:r>
          </w:p>
        </w:tc>
      </w:tr>
      <w:tr w:rsidR="00923E58" w:rsidRPr="002566EE" w14:paraId="69A18010"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512" w:type="dxa"/>
            <w:tcBorders>
              <w:top w:val="single" w:sz="4" w:space="0" w:color="auto"/>
              <w:left w:val="double" w:sz="4" w:space="0" w:color="auto"/>
              <w:right w:val="single" w:sz="4" w:space="0" w:color="auto"/>
            </w:tcBorders>
            <w:vAlign w:val="center"/>
          </w:tcPr>
          <w:p w14:paraId="5428135F" w14:textId="77777777" w:rsidR="00923E58" w:rsidRPr="002566EE" w:rsidRDefault="00923E58" w:rsidP="005410BF">
            <w:pPr>
              <w:pStyle w:val="FR3"/>
              <w:spacing w:before="60" w:after="60"/>
              <w:ind w:left="113"/>
              <w:jc w:val="left"/>
              <w:rPr>
                <w:sz w:val="24"/>
                <w:szCs w:val="24"/>
              </w:rPr>
            </w:pPr>
            <w:r w:rsidRPr="002566EE">
              <w:rPr>
                <w:sz w:val="24"/>
                <w:szCs w:val="24"/>
              </w:rPr>
              <w:t>24.</w:t>
            </w:r>
          </w:p>
        </w:tc>
        <w:tc>
          <w:tcPr>
            <w:tcW w:w="6521" w:type="dxa"/>
            <w:tcBorders>
              <w:top w:val="single" w:sz="4" w:space="0" w:color="auto"/>
              <w:left w:val="single" w:sz="4" w:space="0" w:color="auto"/>
              <w:right w:val="single" w:sz="4" w:space="0" w:color="auto"/>
            </w:tcBorders>
          </w:tcPr>
          <w:p w14:paraId="207C036C" w14:textId="79E06C45" w:rsidR="00923E58" w:rsidRPr="002566EE" w:rsidRDefault="00A5147C" w:rsidP="001C410B">
            <w:pPr>
              <w:widowControl w:val="0"/>
              <w:spacing w:before="60" w:after="60"/>
              <w:ind w:left="110"/>
              <w:jc w:val="both"/>
              <w:rPr>
                <w:bCs/>
                <w:lang w:val="en-US"/>
              </w:rPr>
            </w:pPr>
            <w:r w:rsidRPr="002566EE">
              <w:rPr>
                <w:bCs/>
                <w:lang w:val="en-US"/>
              </w:rPr>
              <w:t xml:space="preserve">Pathology of the female genital organs. Morphological methods of investigation. Cervical pathology: cervicovaginal cytology; cervicitis; endocervical polyps; cervical intraepithelial neoplasia; squamous cell carcinoma. Pathology of the uterine corpus: endometriosis; adenomyosis; endometritis; </w:t>
            </w:r>
            <w:proofErr w:type="spellStart"/>
            <w:r w:rsidRPr="002566EE">
              <w:rPr>
                <w:bCs/>
                <w:lang w:val="en-US"/>
              </w:rPr>
              <w:t>dishormonal</w:t>
            </w:r>
            <w:proofErr w:type="spellEnd"/>
            <w:r w:rsidRPr="002566EE">
              <w:rPr>
                <w:bCs/>
                <w:lang w:val="en-US"/>
              </w:rPr>
              <w:t xml:space="preserve"> lesions; benign and malignant tumors. Fallopian tubes pathology: acute and chronic inflammation; tumors. Ovarian pathology: inflammation; polycystic ovary </w:t>
            </w:r>
            <w:proofErr w:type="spellStart"/>
            <w:r w:rsidRPr="002566EE">
              <w:rPr>
                <w:bCs/>
                <w:lang w:val="en-US"/>
              </w:rPr>
              <w:t>syndrom</w:t>
            </w:r>
            <w:proofErr w:type="spellEnd"/>
            <w:r w:rsidRPr="002566EE">
              <w:rPr>
                <w:bCs/>
                <w:lang w:val="en-US"/>
              </w:rPr>
              <w:t xml:space="preserve">; </w:t>
            </w:r>
            <w:proofErr w:type="spellStart"/>
            <w:r w:rsidRPr="002566EE">
              <w:rPr>
                <w:bCs/>
                <w:lang w:val="en-US"/>
              </w:rPr>
              <w:t>pseudotumors</w:t>
            </w:r>
            <w:proofErr w:type="spellEnd"/>
            <w:r w:rsidRPr="002566EE">
              <w:rPr>
                <w:bCs/>
                <w:lang w:val="en-US"/>
              </w:rPr>
              <w:t xml:space="preserve"> and tumors.</w:t>
            </w:r>
          </w:p>
        </w:tc>
        <w:tc>
          <w:tcPr>
            <w:tcW w:w="850" w:type="dxa"/>
            <w:tcBorders>
              <w:left w:val="single" w:sz="4" w:space="0" w:color="auto"/>
              <w:right w:val="single" w:sz="4" w:space="0" w:color="auto"/>
            </w:tcBorders>
            <w:vAlign w:val="center"/>
          </w:tcPr>
          <w:p w14:paraId="509C0CE4" w14:textId="77777777" w:rsidR="00923E58" w:rsidRPr="002566EE" w:rsidRDefault="00923E58" w:rsidP="005410BF">
            <w:pPr>
              <w:spacing w:before="60" w:after="60"/>
              <w:jc w:val="center"/>
              <w:rPr>
                <w:szCs w:val="20"/>
                <w:lang w:val="en-US"/>
              </w:rPr>
            </w:pPr>
            <w:r w:rsidRPr="002566EE">
              <w:rPr>
                <w:szCs w:val="20"/>
                <w:lang w:val="en-US"/>
              </w:rPr>
              <w:t>2</w:t>
            </w:r>
          </w:p>
        </w:tc>
        <w:tc>
          <w:tcPr>
            <w:tcW w:w="851" w:type="dxa"/>
            <w:tcBorders>
              <w:left w:val="single" w:sz="4" w:space="0" w:color="auto"/>
              <w:right w:val="single" w:sz="4" w:space="0" w:color="auto"/>
            </w:tcBorders>
            <w:vAlign w:val="center"/>
          </w:tcPr>
          <w:p w14:paraId="0DA76BAF" w14:textId="77777777" w:rsidR="00923E58" w:rsidRPr="002566EE" w:rsidRDefault="00923E58" w:rsidP="005410BF">
            <w:pPr>
              <w:spacing w:before="60" w:after="60"/>
              <w:jc w:val="center"/>
              <w:rPr>
                <w:lang w:val="en-US"/>
              </w:rPr>
            </w:pPr>
            <w:r w:rsidRPr="002566EE">
              <w:rPr>
                <w:lang w:val="en-US"/>
              </w:rPr>
              <w:t>3</w:t>
            </w:r>
          </w:p>
        </w:tc>
        <w:tc>
          <w:tcPr>
            <w:tcW w:w="850" w:type="dxa"/>
            <w:tcBorders>
              <w:top w:val="single" w:sz="4" w:space="0" w:color="auto"/>
              <w:left w:val="single" w:sz="4" w:space="0" w:color="auto"/>
              <w:right w:val="double" w:sz="4" w:space="0" w:color="auto"/>
            </w:tcBorders>
            <w:vAlign w:val="center"/>
          </w:tcPr>
          <w:p w14:paraId="6ADADEC8" w14:textId="77777777" w:rsidR="00923E58" w:rsidRPr="002566EE" w:rsidRDefault="00923E58" w:rsidP="005410BF">
            <w:pPr>
              <w:spacing w:before="60" w:after="60"/>
              <w:jc w:val="center"/>
              <w:rPr>
                <w:lang w:val="en-US"/>
              </w:rPr>
            </w:pPr>
            <w:r w:rsidRPr="002566EE">
              <w:rPr>
                <w:lang w:val="en-US"/>
              </w:rPr>
              <w:t>3</w:t>
            </w:r>
          </w:p>
        </w:tc>
      </w:tr>
      <w:tr w:rsidR="00923E58" w:rsidRPr="002566EE" w14:paraId="194F28CC"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512" w:type="dxa"/>
            <w:tcBorders>
              <w:top w:val="single" w:sz="4" w:space="0" w:color="auto"/>
              <w:left w:val="double" w:sz="4" w:space="0" w:color="auto"/>
              <w:right w:val="single" w:sz="4" w:space="0" w:color="auto"/>
            </w:tcBorders>
            <w:vAlign w:val="center"/>
          </w:tcPr>
          <w:p w14:paraId="73BAC4BE" w14:textId="77777777" w:rsidR="00923E58" w:rsidRPr="002566EE" w:rsidRDefault="00923E58" w:rsidP="005410BF">
            <w:pPr>
              <w:pStyle w:val="FR3"/>
              <w:spacing w:before="60" w:after="60"/>
              <w:ind w:left="113"/>
              <w:jc w:val="left"/>
              <w:rPr>
                <w:sz w:val="24"/>
                <w:szCs w:val="24"/>
              </w:rPr>
            </w:pPr>
            <w:r w:rsidRPr="002566EE">
              <w:rPr>
                <w:sz w:val="24"/>
                <w:szCs w:val="24"/>
              </w:rPr>
              <w:t>25.</w:t>
            </w:r>
          </w:p>
        </w:tc>
        <w:tc>
          <w:tcPr>
            <w:tcW w:w="6521" w:type="dxa"/>
            <w:tcBorders>
              <w:top w:val="single" w:sz="4" w:space="0" w:color="auto"/>
              <w:left w:val="single" w:sz="4" w:space="0" w:color="auto"/>
              <w:right w:val="single" w:sz="4" w:space="0" w:color="auto"/>
            </w:tcBorders>
          </w:tcPr>
          <w:p w14:paraId="22D39880" w14:textId="3EA12DC1" w:rsidR="00A5147C" w:rsidRPr="002566EE" w:rsidRDefault="00A5147C" w:rsidP="00A5147C">
            <w:pPr>
              <w:pStyle w:val="TableParagraph"/>
              <w:ind w:left="110" w:right="99"/>
              <w:jc w:val="both"/>
              <w:rPr>
                <w:bCs/>
                <w:sz w:val="24"/>
                <w:szCs w:val="24"/>
                <w:lang w:val="en-US"/>
              </w:rPr>
            </w:pPr>
            <w:r w:rsidRPr="002566EE">
              <w:rPr>
                <w:bCs/>
                <w:sz w:val="24"/>
                <w:szCs w:val="24"/>
                <w:lang w:val="en-US"/>
              </w:rPr>
              <w:t xml:space="preserve">Pathology of the mammary gland: developmental disorders; inflammation. Fibro-cystic mastopathy. </w:t>
            </w:r>
            <w:r w:rsidR="0088456C" w:rsidRPr="002566EE">
              <w:rPr>
                <w:bCs/>
                <w:sz w:val="24"/>
                <w:szCs w:val="24"/>
                <w:lang w:val="en-US"/>
              </w:rPr>
              <w:t xml:space="preserve">Beast </w:t>
            </w:r>
            <w:r w:rsidRPr="002566EE">
              <w:rPr>
                <w:bCs/>
                <w:sz w:val="24"/>
                <w:szCs w:val="24"/>
                <w:lang w:val="en-US"/>
              </w:rPr>
              <w:t xml:space="preserve">carcinoma: histological types; prognostic factors. Stromal tumors: fibroadenoma; </w:t>
            </w:r>
            <w:r w:rsidR="0088456C" w:rsidRPr="002566EE">
              <w:rPr>
                <w:bCs/>
                <w:sz w:val="24"/>
                <w:szCs w:val="24"/>
                <w:lang w:val="en-US"/>
              </w:rPr>
              <w:t xml:space="preserve">phyllodes tumor </w:t>
            </w:r>
            <w:r w:rsidRPr="002566EE">
              <w:rPr>
                <w:bCs/>
                <w:sz w:val="24"/>
                <w:szCs w:val="24"/>
                <w:lang w:val="en-US"/>
              </w:rPr>
              <w:t>and sarcomas. Methods of morphological diagnosis of mammary gland carcinoma. Gynecomastia.</w:t>
            </w:r>
          </w:p>
          <w:p w14:paraId="1E4072B6" w14:textId="3C613A6A" w:rsidR="005765E6" w:rsidRPr="002566EE" w:rsidRDefault="00A5147C" w:rsidP="0088456C">
            <w:pPr>
              <w:pStyle w:val="Default"/>
              <w:ind w:left="110"/>
              <w:jc w:val="both"/>
              <w:rPr>
                <w:lang w:val="en-US"/>
              </w:rPr>
            </w:pPr>
            <w:r w:rsidRPr="002566EE">
              <w:rPr>
                <w:bCs/>
                <w:lang w:val="en-US"/>
              </w:rPr>
              <w:t xml:space="preserve">Pathology of pregnancy, </w:t>
            </w:r>
            <w:r w:rsidR="005765E6" w:rsidRPr="002566EE">
              <w:rPr>
                <w:lang w:val="en-US"/>
              </w:rPr>
              <w:t>post-partum period</w:t>
            </w:r>
            <w:r w:rsidRPr="002566EE">
              <w:rPr>
                <w:bCs/>
                <w:lang w:val="en-US"/>
              </w:rPr>
              <w:t xml:space="preserve"> and placenta. Pathology of pregnancy and the newborn: abortion; ectopic pregnancy; pregnancy toxicosis; pathology of the placenta and fetal membranes; complications of childbirth and </w:t>
            </w:r>
            <w:r w:rsidR="005765E6" w:rsidRPr="002566EE">
              <w:rPr>
                <w:lang w:val="en-US"/>
              </w:rPr>
              <w:t>post-partum period</w:t>
            </w:r>
            <w:r w:rsidRPr="002566EE">
              <w:rPr>
                <w:bCs/>
                <w:lang w:val="en-US"/>
              </w:rPr>
              <w:t xml:space="preserve">. Gestational trophoblastic diseases. Obstetric injuries of the newborn, asphyxia of the newborn, </w:t>
            </w:r>
            <w:r w:rsidR="005765E6" w:rsidRPr="002566EE">
              <w:rPr>
                <w:bCs/>
                <w:lang w:val="en-US"/>
              </w:rPr>
              <w:t>intrauterine fetal death.</w:t>
            </w:r>
          </w:p>
        </w:tc>
        <w:tc>
          <w:tcPr>
            <w:tcW w:w="850" w:type="dxa"/>
            <w:tcBorders>
              <w:left w:val="single" w:sz="4" w:space="0" w:color="auto"/>
              <w:right w:val="single" w:sz="4" w:space="0" w:color="auto"/>
            </w:tcBorders>
            <w:vAlign w:val="center"/>
          </w:tcPr>
          <w:p w14:paraId="297D7F65" w14:textId="77777777" w:rsidR="00923E58" w:rsidRPr="002566EE" w:rsidRDefault="00923E58" w:rsidP="005410BF">
            <w:pPr>
              <w:spacing w:before="60" w:after="60"/>
              <w:jc w:val="center"/>
              <w:rPr>
                <w:szCs w:val="20"/>
                <w:lang w:val="en-US"/>
              </w:rPr>
            </w:pPr>
            <w:r w:rsidRPr="002566EE">
              <w:rPr>
                <w:szCs w:val="20"/>
                <w:lang w:val="en-US"/>
              </w:rPr>
              <w:t>4</w:t>
            </w:r>
          </w:p>
        </w:tc>
        <w:tc>
          <w:tcPr>
            <w:tcW w:w="851" w:type="dxa"/>
            <w:tcBorders>
              <w:left w:val="single" w:sz="4" w:space="0" w:color="auto"/>
              <w:right w:val="single" w:sz="4" w:space="0" w:color="auto"/>
            </w:tcBorders>
            <w:vAlign w:val="center"/>
          </w:tcPr>
          <w:p w14:paraId="4E8CFFE9" w14:textId="77777777" w:rsidR="00923E58" w:rsidRPr="002566EE" w:rsidRDefault="00923E58" w:rsidP="005410BF">
            <w:pPr>
              <w:spacing w:before="60" w:after="60"/>
              <w:jc w:val="center"/>
              <w:rPr>
                <w:lang w:val="en-US"/>
              </w:rPr>
            </w:pPr>
            <w:r w:rsidRPr="002566EE">
              <w:rPr>
                <w:lang w:val="en-US"/>
              </w:rPr>
              <w:t>3</w:t>
            </w:r>
          </w:p>
        </w:tc>
        <w:tc>
          <w:tcPr>
            <w:tcW w:w="850" w:type="dxa"/>
            <w:tcBorders>
              <w:top w:val="single" w:sz="4" w:space="0" w:color="auto"/>
              <w:left w:val="single" w:sz="4" w:space="0" w:color="auto"/>
              <w:right w:val="double" w:sz="4" w:space="0" w:color="auto"/>
            </w:tcBorders>
            <w:vAlign w:val="center"/>
          </w:tcPr>
          <w:p w14:paraId="12426CA8" w14:textId="77777777" w:rsidR="00923E58" w:rsidRPr="002566EE" w:rsidRDefault="00923E58" w:rsidP="005410BF">
            <w:pPr>
              <w:spacing w:before="60" w:after="60"/>
              <w:jc w:val="center"/>
              <w:rPr>
                <w:lang w:val="en-US"/>
              </w:rPr>
            </w:pPr>
            <w:r w:rsidRPr="002566EE">
              <w:rPr>
                <w:lang w:val="en-US"/>
              </w:rPr>
              <w:t>3</w:t>
            </w:r>
          </w:p>
        </w:tc>
      </w:tr>
      <w:tr w:rsidR="00923E58" w:rsidRPr="002566EE" w14:paraId="00446977"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512" w:type="dxa"/>
            <w:tcBorders>
              <w:top w:val="single" w:sz="4" w:space="0" w:color="auto"/>
              <w:left w:val="double" w:sz="4" w:space="0" w:color="auto"/>
              <w:right w:val="single" w:sz="4" w:space="0" w:color="auto"/>
            </w:tcBorders>
            <w:vAlign w:val="center"/>
          </w:tcPr>
          <w:p w14:paraId="0CDCE3B1" w14:textId="77777777" w:rsidR="00923E58" w:rsidRPr="002566EE" w:rsidRDefault="00923E58" w:rsidP="005410BF">
            <w:pPr>
              <w:pStyle w:val="FR3"/>
              <w:spacing w:before="60" w:after="60"/>
              <w:ind w:left="113"/>
              <w:jc w:val="left"/>
              <w:rPr>
                <w:sz w:val="24"/>
                <w:szCs w:val="24"/>
              </w:rPr>
            </w:pPr>
            <w:r w:rsidRPr="002566EE">
              <w:rPr>
                <w:sz w:val="24"/>
                <w:szCs w:val="24"/>
              </w:rPr>
              <w:t>26.</w:t>
            </w:r>
          </w:p>
        </w:tc>
        <w:tc>
          <w:tcPr>
            <w:tcW w:w="6521" w:type="dxa"/>
            <w:tcBorders>
              <w:top w:val="single" w:sz="4" w:space="0" w:color="auto"/>
              <w:left w:val="single" w:sz="4" w:space="0" w:color="auto"/>
              <w:right w:val="single" w:sz="4" w:space="0" w:color="auto"/>
            </w:tcBorders>
          </w:tcPr>
          <w:p w14:paraId="10BA9AFF" w14:textId="37ACD357" w:rsidR="0088456C" w:rsidRPr="002566EE" w:rsidRDefault="0088456C" w:rsidP="0088456C">
            <w:pPr>
              <w:pStyle w:val="TableParagraph"/>
              <w:spacing w:line="267" w:lineRule="exact"/>
              <w:ind w:left="110"/>
              <w:jc w:val="both"/>
              <w:rPr>
                <w:bCs/>
                <w:sz w:val="24"/>
                <w:szCs w:val="24"/>
                <w:lang w:val="en-US"/>
              </w:rPr>
            </w:pPr>
            <w:r w:rsidRPr="002566EE">
              <w:rPr>
                <w:bCs/>
                <w:sz w:val="24"/>
                <w:szCs w:val="24"/>
                <w:lang w:val="en-US"/>
              </w:rPr>
              <w:t>Pathology of the endocrine glands: Pathology of the pituitary gland: adenomas. Pathology of the thyroid gland: hypothyroidism (cretinism, myxedema); hyperthyroidism (thyrotoxicosis); Basedow-</w:t>
            </w:r>
            <w:proofErr w:type="spellStart"/>
            <w:r w:rsidRPr="002566EE">
              <w:rPr>
                <w:bCs/>
                <w:sz w:val="24"/>
                <w:szCs w:val="24"/>
                <w:lang w:val="en-US"/>
              </w:rPr>
              <w:t>Graves</w:t>
            </w:r>
            <w:proofErr w:type="spellEnd"/>
            <w:r w:rsidR="002119F1" w:rsidRPr="002566EE">
              <w:rPr>
                <w:bCs/>
                <w:sz w:val="24"/>
                <w:szCs w:val="24"/>
                <w:lang w:val="en-US"/>
              </w:rPr>
              <w:t xml:space="preserve"> </w:t>
            </w:r>
            <w:r w:rsidRPr="002566EE">
              <w:rPr>
                <w:bCs/>
                <w:sz w:val="24"/>
                <w:szCs w:val="24"/>
                <w:lang w:val="en-US"/>
              </w:rPr>
              <w:t>disease; acute and chronic thyroiditis; simple non-toxic diffuse goiter; multinodular goiter; benign and malignant tumors. thyroid fine needle aspiration cytology.</w:t>
            </w:r>
          </w:p>
          <w:p w14:paraId="5707BB64" w14:textId="202A97A0" w:rsidR="00923E58" w:rsidRPr="002566EE" w:rsidRDefault="0088456C" w:rsidP="0088456C">
            <w:pPr>
              <w:pStyle w:val="TableParagraph"/>
              <w:spacing w:line="274" w:lineRule="exact"/>
              <w:ind w:left="110"/>
              <w:jc w:val="both"/>
              <w:rPr>
                <w:sz w:val="24"/>
                <w:szCs w:val="24"/>
                <w:lang w:val="en-US"/>
              </w:rPr>
            </w:pPr>
            <w:r w:rsidRPr="002566EE">
              <w:rPr>
                <w:bCs/>
                <w:sz w:val="24"/>
                <w:szCs w:val="24"/>
                <w:lang w:val="en-US"/>
              </w:rPr>
              <w:t xml:space="preserve">Pathology of the parathyroid glands: primary and secondary hyperparathyroidism. Pathology of the adrenal cortex: hypercortisolism (Cushing </w:t>
            </w:r>
            <w:proofErr w:type="spellStart"/>
            <w:r w:rsidRPr="002566EE">
              <w:rPr>
                <w:bCs/>
                <w:sz w:val="24"/>
                <w:szCs w:val="24"/>
                <w:lang w:val="en-US"/>
              </w:rPr>
              <w:t>syndrom</w:t>
            </w:r>
            <w:proofErr w:type="spellEnd"/>
            <w:r w:rsidRPr="002566EE">
              <w:rPr>
                <w:bCs/>
                <w:sz w:val="24"/>
                <w:szCs w:val="24"/>
                <w:lang w:val="en-US"/>
              </w:rPr>
              <w:t xml:space="preserve">); primary hyperaldosteronism; adrenogenital syndrome; primary acute adrenocortical insufficiency (Waterhouse-Friderichsen </w:t>
            </w:r>
            <w:proofErr w:type="spellStart"/>
            <w:r w:rsidRPr="002566EE">
              <w:rPr>
                <w:bCs/>
                <w:sz w:val="24"/>
                <w:szCs w:val="24"/>
                <w:lang w:val="en-US"/>
              </w:rPr>
              <w:t>syndrom</w:t>
            </w:r>
            <w:proofErr w:type="spellEnd"/>
            <w:r w:rsidRPr="002566EE">
              <w:rPr>
                <w:bCs/>
                <w:sz w:val="24"/>
                <w:szCs w:val="24"/>
                <w:lang w:val="en-US"/>
              </w:rPr>
              <w:t xml:space="preserve">), chronic adrenocortical insufficiency (Addison's disease). Adrenocortical tumors. Adrenal medullary pathology: pheochromocytoma; neuroblastoma; ganglioneuroma. Pathology of the endocrine pancreas: morphological changes in type I and II diabetes </w:t>
            </w:r>
            <w:r w:rsidR="00822C1F" w:rsidRPr="002566EE">
              <w:rPr>
                <w:bCs/>
                <w:sz w:val="24"/>
                <w:szCs w:val="24"/>
                <w:lang w:val="en-US"/>
              </w:rPr>
              <w:t>mellitus</w:t>
            </w:r>
            <w:r w:rsidRPr="002566EE">
              <w:rPr>
                <w:bCs/>
                <w:sz w:val="24"/>
                <w:szCs w:val="24"/>
                <w:lang w:val="en-US"/>
              </w:rPr>
              <w:t xml:space="preserve">. Tumors: insulinoma; </w:t>
            </w:r>
            <w:proofErr w:type="spellStart"/>
            <w:r w:rsidRPr="002566EE">
              <w:rPr>
                <w:bCs/>
                <w:sz w:val="24"/>
                <w:szCs w:val="24"/>
                <w:lang w:val="en-US"/>
              </w:rPr>
              <w:t>gastrinoma</w:t>
            </w:r>
            <w:proofErr w:type="spellEnd"/>
            <w:r w:rsidRPr="002566EE">
              <w:rPr>
                <w:bCs/>
                <w:sz w:val="24"/>
                <w:szCs w:val="24"/>
                <w:lang w:val="en-US"/>
              </w:rPr>
              <w:t>.</w:t>
            </w:r>
          </w:p>
        </w:tc>
        <w:tc>
          <w:tcPr>
            <w:tcW w:w="850" w:type="dxa"/>
            <w:tcBorders>
              <w:left w:val="single" w:sz="4" w:space="0" w:color="auto"/>
              <w:right w:val="single" w:sz="4" w:space="0" w:color="auto"/>
            </w:tcBorders>
            <w:vAlign w:val="center"/>
          </w:tcPr>
          <w:p w14:paraId="5EACDB58" w14:textId="77777777" w:rsidR="00923E58" w:rsidRPr="002566EE" w:rsidRDefault="00923E58" w:rsidP="005410BF">
            <w:pPr>
              <w:spacing w:before="60" w:after="60"/>
              <w:jc w:val="center"/>
              <w:rPr>
                <w:szCs w:val="20"/>
                <w:lang w:val="en-US"/>
              </w:rPr>
            </w:pPr>
            <w:r w:rsidRPr="002566EE">
              <w:rPr>
                <w:szCs w:val="20"/>
                <w:lang w:val="en-US"/>
              </w:rPr>
              <w:t>2</w:t>
            </w:r>
          </w:p>
        </w:tc>
        <w:tc>
          <w:tcPr>
            <w:tcW w:w="851" w:type="dxa"/>
            <w:tcBorders>
              <w:left w:val="single" w:sz="4" w:space="0" w:color="auto"/>
              <w:right w:val="single" w:sz="4" w:space="0" w:color="auto"/>
            </w:tcBorders>
            <w:vAlign w:val="center"/>
          </w:tcPr>
          <w:p w14:paraId="2867AE04" w14:textId="77777777" w:rsidR="00923E58" w:rsidRPr="002566EE" w:rsidRDefault="00923E58" w:rsidP="005410BF">
            <w:pPr>
              <w:spacing w:before="60" w:after="60"/>
              <w:jc w:val="center"/>
              <w:rPr>
                <w:lang w:val="en-US"/>
              </w:rPr>
            </w:pPr>
            <w:r w:rsidRPr="002566EE">
              <w:rPr>
                <w:lang w:val="en-US"/>
              </w:rPr>
              <w:t>3</w:t>
            </w:r>
          </w:p>
        </w:tc>
        <w:tc>
          <w:tcPr>
            <w:tcW w:w="850" w:type="dxa"/>
            <w:tcBorders>
              <w:top w:val="single" w:sz="4" w:space="0" w:color="auto"/>
              <w:left w:val="single" w:sz="4" w:space="0" w:color="auto"/>
              <w:right w:val="double" w:sz="4" w:space="0" w:color="auto"/>
            </w:tcBorders>
            <w:vAlign w:val="center"/>
          </w:tcPr>
          <w:p w14:paraId="2C8B8A46" w14:textId="77777777" w:rsidR="00923E58" w:rsidRPr="002566EE" w:rsidRDefault="00923E58" w:rsidP="005410BF">
            <w:pPr>
              <w:spacing w:before="60" w:after="60"/>
              <w:jc w:val="center"/>
              <w:rPr>
                <w:lang w:val="en-US"/>
              </w:rPr>
            </w:pPr>
            <w:r w:rsidRPr="002566EE">
              <w:rPr>
                <w:lang w:val="en-US"/>
              </w:rPr>
              <w:t>3</w:t>
            </w:r>
          </w:p>
        </w:tc>
      </w:tr>
      <w:tr w:rsidR="00923E58" w:rsidRPr="002566EE" w14:paraId="5905B653"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12" w:type="dxa"/>
            <w:tcBorders>
              <w:top w:val="single" w:sz="4" w:space="0" w:color="auto"/>
              <w:left w:val="double" w:sz="4" w:space="0" w:color="auto"/>
              <w:right w:val="single" w:sz="4" w:space="0" w:color="auto"/>
            </w:tcBorders>
            <w:vAlign w:val="center"/>
          </w:tcPr>
          <w:p w14:paraId="5B8E9906" w14:textId="77777777" w:rsidR="00923E58" w:rsidRPr="002566EE" w:rsidRDefault="00923E58" w:rsidP="005410BF">
            <w:pPr>
              <w:pStyle w:val="FR3"/>
              <w:spacing w:before="60" w:after="60"/>
              <w:ind w:left="113"/>
              <w:jc w:val="left"/>
              <w:rPr>
                <w:sz w:val="24"/>
                <w:szCs w:val="24"/>
              </w:rPr>
            </w:pPr>
            <w:r w:rsidRPr="002566EE">
              <w:rPr>
                <w:sz w:val="24"/>
                <w:szCs w:val="24"/>
              </w:rPr>
              <w:t>27.</w:t>
            </w:r>
          </w:p>
        </w:tc>
        <w:tc>
          <w:tcPr>
            <w:tcW w:w="6521" w:type="dxa"/>
            <w:tcBorders>
              <w:top w:val="single" w:sz="4" w:space="0" w:color="auto"/>
              <w:left w:val="single" w:sz="4" w:space="0" w:color="auto"/>
              <w:right w:val="single" w:sz="4" w:space="0" w:color="auto"/>
            </w:tcBorders>
          </w:tcPr>
          <w:p w14:paraId="08916E20" w14:textId="0BA3BADD" w:rsidR="00923E58" w:rsidRPr="002566EE" w:rsidRDefault="00822C1F" w:rsidP="005410BF">
            <w:pPr>
              <w:pStyle w:val="TableParagraph"/>
              <w:ind w:left="110" w:right="87"/>
              <w:jc w:val="both"/>
              <w:rPr>
                <w:sz w:val="24"/>
                <w:szCs w:val="24"/>
                <w:lang w:val="en-US"/>
              </w:rPr>
            </w:pPr>
            <w:r w:rsidRPr="002566EE">
              <w:rPr>
                <w:sz w:val="24"/>
                <w:szCs w:val="24"/>
                <w:lang w:val="en-US"/>
              </w:rPr>
              <w:t xml:space="preserve">Skin and soft tissue pathology. Non-neoplastic skin diseases. Benign and malignant tumors of the skin. Pigmentation disorders. Benign and malignant tumors of the melanocytic system: melanocytic nevi; dysplastic nevi; malignant melanoma. Denervation atrophy. Muscular dystrophies: Duchenne disease; </w:t>
            </w:r>
            <w:r w:rsidRPr="002566EE">
              <w:rPr>
                <w:sz w:val="24"/>
                <w:szCs w:val="24"/>
                <w:lang w:val="en-US"/>
              </w:rPr>
              <w:lastRenderedPageBreak/>
              <w:t xml:space="preserve">Becker disease; myotonic dystrophy. Inflammatory myopathies, toxic myopathies. Diseases of the neuromuscular junction: myasthenia gravis. Pathology of the osteoarticular system. Bone pathology: Diseases associated with the abnormal matrix: osteoporosis. Diseases associated with deficiencies of mineral homeostasis: rickets and </w:t>
            </w:r>
            <w:proofErr w:type="spellStart"/>
            <w:r w:rsidRPr="002566EE">
              <w:rPr>
                <w:sz w:val="24"/>
                <w:szCs w:val="24"/>
                <w:lang w:val="en-US"/>
              </w:rPr>
              <w:t>osteomalacia</w:t>
            </w:r>
            <w:proofErr w:type="spellEnd"/>
            <w:r w:rsidRPr="002566EE">
              <w:rPr>
                <w:sz w:val="24"/>
                <w:szCs w:val="24"/>
                <w:lang w:val="en-US"/>
              </w:rPr>
              <w:t xml:space="preserve">. Infections: pyogenic osteomyelitis, bone tuberculosis. Bone diseases: congenital disorders of osteogenesis; non-inflammatory lesions; periostitis; nonspecific and specific osteomyelitis; bone tumors. Joint diseases: degenerative lesions (osteoarthritis); nonspecific and specific inflammations; joint tumors. </w:t>
            </w:r>
            <w:proofErr w:type="spellStart"/>
            <w:r w:rsidRPr="002566EE">
              <w:rPr>
                <w:sz w:val="24"/>
                <w:szCs w:val="24"/>
                <w:lang w:val="en-US"/>
              </w:rPr>
              <w:t>Tendovaginitis</w:t>
            </w:r>
            <w:proofErr w:type="spellEnd"/>
            <w:r w:rsidRPr="002566EE">
              <w:rPr>
                <w:sz w:val="24"/>
                <w:szCs w:val="24"/>
                <w:lang w:val="en-US"/>
              </w:rPr>
              <w:t xml:space="preserve"> and bursitis.</w:t>
            </w:r>
          </w:p>
        </w:tc>
        <w:tc>
          <w:tcPr>
            <w:tcW w:w="850" w:type="dxa"/>
            <w:tcBorders>
              <w:left w:val="single" w:sz="4" w:space="0" w:color="auto"/>
              <w:right w:val="single" w:sz="4" w:space="0" w:color="auto"/>
            </w:tcBorders>
            <w:vAlign w:val="center"/>
          </w:tcPr>
          <w:p w14:paraId="4E3A758D" w14:textId="77777777" w:rsidR="00923E58" w:rsidRPr="002566EE" w:rsidRDefault="00923E58" w:rsidP="005410BF">
            <w:pPr>
              <w:spacing w:before="60" w:after="60"/>
              <w:jc w:val="center"/>
              <w:rPr>
                <w:szCs w:val="20"/>
                <w:lang w:val="en-US"/>
              </w:rPr>
            </w:pPr>
            <w:r w:rsidRPr="002566EE">
              <w:rPr>
                <w:szCs w:val="20"/>
                <w:lang w:val="en-US"/>
              </w:rPr>
              <w:lastRenderedPageBreak/>
              <w:t>2</w:t>
            </w:r>
          </w:p>
        </w:tc>
        <w:tc>
          <w:tcPr>
            <w:tcW w:w="851" w:type="dxa"/>
            <w:tcBorders>
              <w:left w:val="single" w:sz="4" w:space="0" w:color="auto"/>
              <w:right w:val="single" w:sz="4" w:space="0" w:color="auto"/>
            </w:tcBorders>
            <w:vAlign w:val="center"/>
          </w:tcPr>
          <w:p w14:paraId="33BC7758" w14:textId="77777777" w:rsidR="00923E58" w:rsidRPr="002566EE" w:rsidRDefault="00923E58" w:rsidP="005410BF">
            <w:pPr>
              <w:spacing w:before="60" w:after="60"/>
              <w:jc w:val="center"/>
              <w:rPr>
                <w:lang w:val="en-US"/>
              </w:rPr>
            </w:pPr>
            <w:r w:rsidRPr="002566EE">
              <w:rPr>
                <w:lang w:val="en-US"/>
              </w:rPr>
              <w:t>3</w:t>
            </w:r>
          </w:p>
        </w:tc>
        <w:tc>
          <w:tcPr>
            <w:tcW w:w="850" w:type="dxa"/>
            <w:tcBorders>
              <w:top w:val="single" w:sz="4" w:space="0" w:color="auto"/>
              <w:left w:val="single" w:sz="4" w:space="0" w:color="auto"/>
              <w:right w:val="double" w:sz="4" w:space="0" w:color="auto"/>
            </w:tcBorders>
            <w:vAlign w:val="center"/>
          </w:tcPr>
          <w:p w14:paraId="603B2BA1" w14:textId="77777777" w:rsidR="00923E58" w:rsidRPr="002566EE" w:rsidRDefault="00923E58" w:rsidP="005410BF">
            <w:pPr>
              <w:spacing w:before="60" w:after="60"/>
              <w:jc w:val="center"/>
              <w:rPr>
                <w:lang w:val="en-US"/>
              </w:rPr>
            </w:pPr>
            <w:r w:rsidRPr="002566EE">
              <w:rPr>
                <w:lang w:val="en-US"/>
              </w:rPr>
              <w:t>3</w:t>
            </w:r>
          </w:p>
        </w:tc>
      </w:tr>
      <w:tr w:rsidR="00923E58" w:rsidRPr="002566EE" w14:paraId="12F5BD3A"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12" w:type="dxa"/>
            <w:tcBorders>
              <w:top w:val="single" w:sz="4" w:space="0" w:color="auto"/>
              <w:left w:val="double" w:sz="4" w:space="0" w:color="auto"/>
              <w:right w:val="single" w:sz="4" w:space="0" w:color="auto"/>
            </w:tcBorders>
            <w:vAlign w:val="center"/>
          </w:tcPr>
          <w:p w14:paraId="4B306B23" w14:textId="77777777" w:rsidR="00923E58" w:rsidRPr="002566EE" w:rsidRDefault="00923E58" w:rsidP="005410BF">
            <w:pPr>
              <w:pStyle w:val="FR3"/>
              <w:spacing w:before="60" w:after="60"/>
              <w:ind w:left="113"/>
              <w:jc w:val="left"/>
              <w:rPr>
                <w:sz w:val="24"/>
                <w:szCs w:val="24"/>
              </w:rPr>
            </w:pPr>
            <w:r w:rsidRPr="002566EE">
              <w:rPr>
                <w:sz w:val="24"/>
                <w:szCs w:val="24"/>
              </w:rPr>
              <w:t>28.</w:t>
            </w:r>
          </w:p>
        </w:tc>
        <w:tc>
          <w:tcPr>
            <w:tcW w:w="6521" w:type="dxa"/>
            <w:tcBorders>
              <w:top w:val="single" w:sz="4" w:space="0" w:color="auto"/>
              <w:left w:val="single" w:sz="4" w:space="0" w:color="auto"/>
              <w:right w:val="single" w:sz="4" w:space="0" w:color="auto"/>
            </w:tcBorders>
          </w:tcPr>
          <w:p w14:paraId="1B8B0784" w14:textId="5D6824FE" w:rsidR="00923E58" w:rsidRPr="002566EE" w:rsidRDefault="00822C1F" w:rsidP="005410BF">
            <w:pPr>
              <w:pStyle w:val="TableParagraph"/>
              <w:ind w:left="110" w:right="96"/>
              <w:jc w:val="both"/>
              <w:rPr>
                <w:bCs/>
                <w:sz w:val="24"/>
                <w:szCs w:val="24"/>
                <w:lang w:val="en-US"/>
              </w:rPr>
            </w:pPr>
            <w:r w:rsidRPr="002566EE">
              <w:rPr>
                <w:bCs/>
                <w:sz w:val="24"/>
                <w:szCs w:val="24"/>
                <w:lang w:val="en-US"/>
              </w:rPr>
              <w:t xml:space="preserve">Central nervous system pathology: hydrocephalus; internal </w:t>
            </w:r>
            <w:proofErr w:type="spellStart"/>
            <w:r w:rsidRPr="002566EE">
              <w:rPr>
                <w:bCs/>
                <w:sz w:val="24"/>
                <w:szCs w:val="24"/>
                <w:lang w:val="en-US"/>
              </w:rPr>
              <w:t>hemocephaly</w:t>
            </w:r>
            <w:proofErr w:type="spellEnd"/>
            <w:r w:rsidRPr="002566EE">
              <w:rPr>
                <w:bCs/>
                <w:sz w:val="24"/>
                <w:szCs w:val="24"/>
                <w:lang w:val="en-US"/>
              </w:rPr>
              <w:t xml:space="preserve">. Brain diseases: hypertensive and atherosclerotic encephalopathy. Stroke. Peripheral nerve pathology. Demyelinating and neurodegenerative diseases. Infections: acute bacterial and viral meningitis. Acute suppurative infections in the </w:t>
            </w:r>
            <w:r w:rsidR="001C410B" w:rsidRPr="002566EE">
              <w:rPr>
                <w:bCs/>
                <w:sz w:val="24"/>
                <w:szCs w:val="24"/>
                <w:lang w:val="en-US"/>
              </w:rPr>
              <w:t>focus</w:t>
            </w:r>
            <w:r w:rsidRPr="002566EE">
              <w:rPr>
                <w:bCs/>
                <w:sz w:val="24"/>
                <w:szCs w:val="24"/>
                <w:lang w:val="en-US"/>
              </w:rPr>
              <w:t>: brain abscess; subdural empyema; extradural abscesses. Chronic meningitis.</w:t>
            </w:r>
          </w:p>
        </w:tc>
        <w:tc>
          <w:tcPr>
            <w:tcW w:w="850" w:type="dxa"/>
            <w:tcBorders>
              <w:left w:val="single" w:sz="4" w:space="0" w:color="auto"/>
              <w:right w:val="single" w:sz="4" w:space="0" w:color="auto"/>
            </w:tcBorders>
            <w:vAlign w:val="center"/>
          </w:tcPr>
          <w:p w14:paraId="3FAC18B6" w14:textId="77777777" w:rsidR="00923E58" w:rsidRPr="002566EE" w:rsidRDefault="00923E58" w:rsidP="005410BF">
            <w:pPr>
              <w:spacing w:before="60" w:after="60"/>
              <w:jc w:val="center"/>
              <w:rPr>
                <w:szCs w:val="20"/>
                <w:lang w:val="en-US"/>
              </w:rPr>
            </w:pPr>
            <w:r w:rsidRPr="002566EE">
              <w:rPr>
                <w:szCs w:val="20"/>
                <w:lang w:val="en-US"/>
              </w:rPr>
              <w:t>2</w:t>
            </w:r>
          </w:p>
        </w:tc>
        <w:tc>
          <w:tcPr>
            <w:tcW w:w="851" w:type="dxa"/>
            <w:tcBorders>
              <w:left w:val="single" w:sz="4" w:space="0" w:color="auto"/>
              <w:right w:val="single" w:sz="4" w:space="0" w:color="auto"/>
            </w:tcBorders>
            <w:vAlign w:val="center"/>
          </w:tcPr>
          <w:p w14:paraId="483CDC14" w14:textId="77777777" w:rsidR="00923E58" w:rsidRPr="002566EE" w:rsidRDefault="00923E58" w:rsidP="005410BF">
            <w:pPr>
              <w:spacing w:before="60" w:after="60"/>
              <w:jc w:val="center"/>
              <w:rPr>
                <w:lang w:val="en-US"/>
              </w:rPr>
            </w:pPr>
            <w:r w:rsidRPr="002566EE">
              <w:rPr>
                <w:lang w:val="en-US"/>
              </w:rPr>
              <w:t>3</w:t>
            </w:r>
          </w:p>
        </w:tc>
        <w:tc>
          <w:tcPr>
            <w:tcW w:w="850" w:type="dxa"/>
            <w:tcBorders>
              <w:top w:val="single" w:sz="4" w:space="0" w:color="auto"/>
              <w:left w:val="single" w:sz="4" w:space="0" w:color="auto"/>
              <w:right w:val="double" w:sz="4" w:space="0" w:color="auto"/>
            </w:tcBorders>
            <w:vAlign w:val="center"/>
          </w:tcPr>
          <w:p w14:paraId="61D3BC90" w14:textId="77777777" w:rsidR="00923E58" w:rsidRPr="002566EE" w:rsidRDefault="00923E58" w:rsidP="005410BF">
            <w:pPr>
              <w:spacing w:before="60" w:after="60"/>
              <w:jc w:val="center"/>
              <w:rPr>
                <w:lang w:val="en-US"/>
              </w:rPr>
            </w:pPr>
            <w:r w:rsidRPr="002566EE">
              <w:rPr>
                <w:lang w:val="en-US"/>
              </w:rPr>
              <w:t>3</w:t>
            </w:r>
          </w:p>
        </w:tc>
      </w:tr>
      <w:tr w:rsidR="00923E58" w:rsidRPr="002566EE" w14:paraId="2289968E"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512" w:type="dxa"/>
            <w:tcBorders>
              <w:top w:val="single" w:sz="4" w:space="0" w:color="auto"/>
              <w:left w:val="double" w:sz="4" w:space="0" w:color="auto"/>
              <w:right w:val="single" w:sz="4" w:space="0" w:color="auto"/>
            </w:tcBorders>
            <w:vAlign w:val="center"/>
          </w:tcPr>
          <w:p w14:paraId="78691689" w14:textId="77777777" w:rsidR="00923E58" w:rsidRPr="002566EE" w:rsidRDefault="00923E58" w:rsidP="005410BF">
            <w:pPr>
              <w:pStyle w:val="FR3"/>
              <w:spacing w:before="60" w:after="60"/>
              <w:ind w:left="113"/>
              <w:jc w:val="left"/>
              <w:rPr>
                <w:sz w:val="24"/>
                <w:szCs w:val="24"/>
              </w:rPr>
            </w:pPr>
            <w:r w:rsidRPr="002566EE">
              <w:rPr>
                <w:sz w:val="24"/>
                <w:szCs w:val="24"/>
              </w:rPr>
              <w:t>29.</w:t>
            </w:r>
          </w:p>
        </w:tc>
        <w:tc>
          <w:tcPr>
            <w:tcW w:w="6521" w:type="dxa"/>
            <w:tcBorders>
              <w:top w:val="single" w:sz="4" w:space="0" w:color="auto"/>
              <w:left w:val="single" w:sz="4" w:space="0" w:color="auto"/>
              <w:right w:val="single" w:sz="4" w:space="0" w:color="auto"/>
            </w:tcBorders>
          </w:tcPr>
          <w:p w14:paraId="190C8660" w14:textId="77777777" w:rsidR="00BF1437" w:rsidRPr="002566EE" w:rsidRDefault="00923E58" w:rsidP="00745049">
            <w:pPr>
              <w:widowControl w:val="0"/>
              <w:ind w:left="110" w:hanging="110"/>
              <w:jc w:val="both"/>
              <w:rPr>
                <w:bCs/>
                <w:lang w:val="en-US"/>
              </w:rPr>
            </w:pPr>
            <w:r w:rsidRPr="002566EE">
              <w:rPr>
                <w:bCs/>
                <w:lang w:val="en-US"/>
              </w:rPr>
              <w:t xml:space="preserve">  </w:t>
            </w:r>
            <w:r w:rsidR="001C410B" w:rsidRPr="002566EE">
              <w:rPr>
                <w:bCs/>
                <w:lang w:val="en-US"/>
              </w:rPr>
              <w:t>Tumors of the central nervous system. Primary and secondary tumors.</w:t>
            </w:r>
          </w:p>
          <w:p w14:paraId="72927602" w14:textId="55953F45" w:rsidR="00923E58" w:rsidRPr="002566EE" w:rsidRDefault="00BF1437" w:rsidP="00745049">
            <w:pPr>
              <w:widowControl w:val="0"/>
              <w:ind w:left="110" w:hanging="110"/>
              <w:jc w:val="both"/>
              <w:rPr>
                <w:bCs/>
                <w:lang w:val="en-US"/>
              </w:rPr>
            </w:pPr>
            <w:r w:rsidRPr="002566EE">
              <w:rPr>
                <w:bCs/>
                <w:lang w:val="en-US"/>
              </w:rPr>
              <w:t xml:space="preserve"> </w:t>
            </w:r>
            <w:r w:rsidR="00745049" w:rsidRPr="002566EE">
              <w:rPr>
                <w:bCs/>
                <w:lang w:val="en-US"/>
              </w:rPr>
              <w:t xml:space="preserve"> </w:t>
            </w:r>
            <w:r w:rsidR="00745049" w:rsidRPr="002566EE">
              <w:rPr>
                <w:b/>
                <w:i/>
                <w:lang w:val="en-US"/>
              </w:rPr>
              <w:t>Test No.4: themes 22-29.</w:t>
            </w:r>
            <w:r w:rsidRPr="002566EE">
              <w:rPr>
                <w:bCs/>
                <w:lang w:val="en-US"/>
              </w:rPr>
              <w:t xml:space="preserve"> </w:t>
            </w:r>
          </w:p>
        </w:tc>
        <w:tc>
          <w:tcPr>
            <w:tcW w:w="850" w:type="dxa"/>
            <w:tcBorders>
              <w:left w:val="single" w:sz="4" w:space="0" w:color="auto"/>
              <w:right w:val="single" w:sz="4" w:space="0" w:color="auto"/>
            </w:tcBorders>
            <w:vAlign w:val="center"/>
          </w:tcPr>
          <w:p w14:paraId="77C62ED2" w14:textId="77777777" w:rsidR="00923E58" w:rsidRPr="002566EE" w:rsidRDefault="00923E58" w:rsidP="005410BF">
            <w:pPr>
              <w:spacing w:before="60" w:after="60"/>
              <w:jc w:val="center"/>
              <w:rPr>
                <w:szCs w:val="20"/>
                <w:lang w:val="en-US"/>
              </w:rPr>
            </w:pPr>
            <w:r w:rsidRPr="002566EE">
              <w:rPr>
                <w:szCs w:val="20"/>
                <w:lang w:val="en-US"/>
              </w:rPr>
              <w:t>2</w:t>
            </w:r>
          </w:p>
        </w:tc>
        <w:tc>
          <w:tcPr>
            <w:tcW w:w="851" w:type="dxa"/>
            <w:tcBorders>
              <w:left w:val="single" w:sz="4" w:space="0" w:color="auto"/>
              <w:right w:val="single" w:sz="4" w:space="0" w:color="auto"/>
            </w:tcBorders>
            <w:vAlign w:val="center"/>
          </w:tcPr>
          <w:p w14:paraId="08FF377D" w14:textId="77777777" w:rsidR="00923E58" w:rsidRPr="002566EE" w:rsidRDefault="00923E58" w:rsidP="005410BF">
            <w:pPr>
              <w:spacing w:before="60" w:after="60"/>
              <w:jc w:val="center"/>
              <w:rPr>
                <w:lang w:val="en-US"/>
              </w:rPr>
            </w:pPr>
            <w:r w:rsidRPr="002566EE">
              <w:rPr>
                <w:lang w:val="en-US"/>
              </w:rPr>
              <w:t>3</w:t>
            </w:r>
          </w:p>
        </w:tc>
        <w:tc>
          <w:tcPr>
            <w:tcW w:w="850" w:type="dxa"/>
            <w:tcBorders>
              <w:top w:val="single" w:sz="4" w:space="0" w:color="auto"/>
              <w:left w:val="single" w:sz="4" w:space="0" w:color="auto"/>
              <w:right w:val="double" w:sz="4" w:space="0" w:color="auto"/>
            </w:tcBorders>
            <w:vAlign w:val="center"/>
          </w:tcPr>
          <w:p w14:paraId="42005A00" w14:textId="77777777" w:rsidR="00923E58" w:rsidRPr="002566EE" w:rsidRDefault="00923E58" w:rsidP="005410BF">
            <w:pPr>
              <w:spacing w:before="60" w:after="60"/>
              <w:jc w:val="center"/>
              <w:rPr>
                <w:lang w:val="en-US"/>
              </w:rPr>
            </w:pPr>
            <w:r w:rsidRPr="002566EE">
              <w:rPr>
                <w:lang w:val="en-US"/>
              </w:rPr>
              <w:t>3</w:t>
            </w:r>
          </w:p>
        </w:tc>
      </w:tr>
      <w:tr w:rsidR="00923E58" w:rsidRPr="002566EE" w14:paraId="082AB668"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512" w:type="dxa"/>
            <w:tcBorders>
              <w:top w:val="single" w:sz="4" w:space="0" w:color="auto"/>
              <w:left w:val="double" w:sz="4" w:space="0" w:color="auto"/>
              <w:right w:val="single" w:sz="4" w:space="0" w:color="auto"/>
            </w:tcBorders>
            <w:vAlign w:val="center"/>
          </w:tcPr>
          <w:p w14:paraId="13619649" w14:textId="77777777" w:rsidR="00923E58" w:rsidRPr="002566EE" w:rsidRDefault="00923E58" w:rsidP="005410BF">
            <w:pPr>
              <w:pStyle w:val="FR3"/>
              <w:spacing w:before="60" w:after="60"/>
              <w:ind w:left="113"/>
              <w:jc w:val="left"/>
              <w:rPr>
                <w:sz w:val="24"/>
                <w:szCs w:val="24"/>
              </w:rPr>
            </w:pPr>
            <w:r w:rsidRPr="002566EE">
              <w:rPr>
                <w:sz w:val="24"/>
                <w:szCs w:val="24"/>
              </w:rPr>
              <w:t>30.</w:t>
            </w:r>
          </w:p>
        </w:tc>
        <w:tc>
          <w:tcPr>
            <w:tcW w:w="6521" w:type="dxa"/>
            <w:tcBorders>
              <w:top w:val="single" w:sz="4" w:space="0" w:color="auto"/>
              <w:left w:val="single" w:sz="4" w:space="0" w:color="auto"/>
              <w:right w:val="single" w:sz="4" w:space="0" w:color="auto"/>
            </w:tcBorders>
          </w:tcPr>
          <w:p w14:paraId="21CF3A0D" w14:textId="391B93D1" w:rsidR="00923E58" w:rsidRPr="002566EE" w:rsidRDefault="00745049" w:rsidP="00745049">
            <w:pPr>
              <w:pStyle w:val="TableParagraph"/>
              <w:spacing w:line="267" w:lineRule="exact"/>
              <w:ind w:left="110"/>
              <w:jc w:val="both"/>
              <w:rPr>
                <w:bCs/>
                <w:sz w:val="24"/>
                <w:szCs w:val="24"/>
                <w:lang w:val="en-US"/>
              </w:rPr>
            </w:pPr>
            <w:r w:rsidRPr="002566EE">
              <w:rPr>
                <w:bCs/>
                <w:sz w:val="24"/>
                <w:szCs w:val="24"/>
                <w:lang w:val="en-US"/>
              </w:rPr>
              <w:t>Sepsis: forms of sepsis; etiological classification. Toxic-septic shock. Morphological features and clinical correlations, complications and causes of death.</w:t>
            </w:r>
          </w:p>
        </w:tc>
        <w:tc>
          <w:tcPr>
            <w:tcW w:w="850" w:type="dxa"/>
            <w:tcBorders>
              <w:left w:val="single" w:sz="4" w:space="0" w:color="auto"/>
              <w:right w:val="single" w:sz="4" w:space="0" w:color="auto"/>
            </w:tcBorders>
            <w:vAlign w:val="center"/>
          </w:tcPr>
          <w:p w14:paraId="25F2BBCC" w14:textId="77777777" w:rsidR="00923E58" w:rsidRPr="002566EE" w:rsidRDefault="00923E58" w:rsidP="005410BF">
            <w:pPr>
              <w:spacing w:before="60" w:after="60"/>
              <w:jc w:val="center"/>
              <w:rPr>
                <w:szCs w:val="20"/>
                <w:lang w:val="en-US"/>
              </w:rPr>
            </w:pPr>
            <w:r w:rsidRPr="002566EE">
              <w:rPr>
                <w:szCs w:val="20"/>
                <w:lang w:val="en-US"/>
              </w:rPr>
              <w:t>2</w:t>
            </w:r>
          </w:p>
        </w:tc>
        <w:tc>
          <w:tcPr>
            <w:tcW w:w="851" w:type="dxa"/>
            <w:tcBorders>
              <w:left w:val="single" w:sz="4" w:space="0" w:color="auto"/>
              <w:right w:val="single" w:sz="4" w:space="0" w:color="auto"/>
            </w:tcBorders>
            <w:vAlign w:val="center"/>
          </w:tcPr>
          <w:p w14:paraId="6C1B47FD" w14:textId="77777777" w:rsidR="00923E58" w:rsidRPr="002566EE" w:rsidRDefault="00923E58" w:rsidP="005410BF">
            <w:pPr>
              <w:spacing w:before="60" w:after="60"/>
              <w:jc w:val="center"/>
              <w:rPr>
                <w:lang w:val="en-US"/>
              </w:rPr>
            </w:pPr>
            <w:r w:rsidRPr="002566EE">
              <w:rPr>
                <w:lang w:val="en-US"/>
              </w:rPr>
              <w:t>3</w:t>
            </w:r>
          </w:p>
        </w:tc>
        <w:tc>
          <w:tcPr>
            <w:tcW w:w="850" w:type="dxa"/>
            <w:tcBorders>
              <w:top w:val="single" w:sz="4" w:space="0" w:color="auto"/>
              <w:left w:val="single" w:sz="4" w:space="0" w:color="auto"/>
              <w:right w:val="double" w:sz="4" w:space="0" w:color="auto"/>
            </w:tcBorders>
            <w:vAlign w:val="center"/>
          </w:tcPr>
          <w:p w14:paraId="6DA5AEAB" w14:textId="77777777" w:rsidR="00923E58" w:rsidRPr="002566EE" w:rsidRDefault="00923E58" w:rsidP="005410BF">
            <w:pPr>
              <w:spacing w:before="60" w:after="60"/>
              <w:jc w:val="center"/>
              <w:rPr>
                <w:lang w:val="en-US"/>
              </w:rPr>
            </w:pPr>
            <w:r w:rsidRPr="002566EE">
              <w:rPr>
                <w:lang w:val="en-US"/>
              </w:rPr>
              <w:t>3</w:t>
            </w:r>
          </w:p>
        </w:tc>
      </w:tr>
      <w:tr w:rsidR="00923E58" w:rsidRPr="002566EE" w14:paraId="2E48D539"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7033" w:type="dxa"/>
            <w:gridSpan w:val="2"/>
            <w:tcBorders>
              <w:top w:val="double" w:sz="4" w:space="0" w:color="auto"/>
              <w:left w:val="double" w:sz="4" w:space="0" w:color="auto"/>
              <w:bottom w:val="double" w:sz="4" w:space="0" w:color="auto"/>
              <w:right w:val="single" w:sz="4" w:space="0" w:color="auto"/>
            </w:tcBorders>
            <w:vAlign w:val="center"/>
          </w:tcPr>
          <w:p w14:paraId="69A476FD" w14:textId="77777777" w:rsidR="00923E58" w:rsidRPr="002566EE" w:rsidRDefault="00923E58" w:rsidP="005410BF">
            <w:pPr>
              <w:pStyle w:val="FR3"/>
              <w:spacing w:before="120" w:after="120"/>
              <w:ind w:left="79"/>
              <w:rPr>
                <w:b/>
                <w:sz w:val="28"/>
                <w:szCs w:val="28"/>
              </w:rPr>
            </w:pPr>
            <w:r w:rsidRPr="002566EE">
              <w:rPr>
                <w:b/>
                <w:sz w:val="28"/>
                <w:szCs w:val="28"/>
              </w:rPr>
              <w:t xml:space="preserve">Total </w:t>
            </w:r>
          </w:p>
        </w:tc>
        <w:tc>
          <w:tcPr>
            <w:tcW w:w="850" w:type="dxa"/>
            <w:tcBorders>
              <w:top w:val="double" w:sz="4" w:space="0" w:color="auto"/>
              <w:left w:val="single" w:sz="4" w:space="0" w:color="auto"/>
              <w:bottom w:val="double" w:sz="4" w:space="0" w:color="auto"/>
              <w:right w:val="single" w:sz="4" w:space="0" w:color="auto"/>
            </w:tcBorders>
            <w:vAlign w:val="center"/>
          </w:tcPr>
          <w:p w14:paraId="6575C57D" w14:textId="77777777" w:rsidR="00923E58" w:rsidRPr="002566EE" w:rsidRDefault="00923E58" w:rsidP="005410BF">
            <w:pPr>
              <w:pStyle w:val="FR3"/>
              <w:spacing w:before="120" w:after="120"/>
              <w:ind w:left="79"/>
              <w:rPr>
                <w:b/>
                <w:sz w:val="28"/>
                <w:szCs w:val="28"/>
              </w:rPr>
            </w:pPr>
            <w:r w:rsidRPr="002566EE">
              <w:rPr>
                <w:b/>
                <w:sz w:val="28"/>
                <w:szCs w:val="28"/>
              </w:rPr>
              <w:t>60</w:t>
            </w:r>
          </w:p>
        </w:tc>
        <w:tc>
          <w:tcPr>
            <w:tcW w:w="851" w:type="dxa"/>
            <w:tcBorders>
              <w:top w:val="double" w:sz="4" w:space="0" w:color="auto"/>
              <w:left w:val="single" w:sz="4" w:space="0" w:color="auto"/>
              <w:bottom w:val="double" w:sz="4" w:space="0" w:color="auto"/>
              <w:right w:val="single" w:sz="4" w:space="0" w:color="auto"/>
            </w:tcBorders>
            <w:vAlign w:val="center"/>
          </w:tcPr>
          <w:p w14:paraId="722636BB" w14:textId="77777777" w:rsidR="00923E58" w:rsidRPr="002566EE" w:rsidRDefault="00923E58" w:rsidP="005410BF">
            <w:pPr>
              <w:pStyle w:val="FR3"/>
              <w:spacing w:before="120" w:after="120"/>
              <w:ind w:left="79"/>
              <w:rPr>
                <w:b/>
                <w:sz w:val="28"/>
                <w:szCs w:val="28"/>
              </w:rPr>
            </w:pPr>
            <w:r w:rsidRPr="002566EE">
              <w:rPr>
                <w:b/>
                <w:sz w:val="28"/>
                <w:szCs w:val="28"/>
              </w:rPr>
              <w:t>90</w:t>
            </w:r>
          </w:p>
        </w:tc>
        <w:tc>
          <w:tcPr>
            <w:tcW w:w="850" w:type="dxa"/>
            <w:tcBorders>
              <w:top w:val="double" w:sz="4" w:space="0" w:color="auto"/>
              <w:left w:val="single" w:sz="4" w:space="0" w:color="auto"/>
              <w:bottom w:val="double" w:sz="4" w:space="0" w:color="auto"/>
              <w:right w:val="double" w:sz="4" w:space="0" w:color="auto"/>
            </w:tcBorders>
            <w:vAlign w:val="center"/>
          </w:tcPr>
          <w:p w14:paraId="3F0E9A78" w14:textId="77777777" w:rsidR="00923E58" w:rsidRPr="002566EE" w:rsidRDefault="00923E58" w:rsidP="005410BF">
            <w:pPr>
              <w:pStyle w:val="FR3"/>
              <w:spacing w:before="120" w:after="120"/>
              <w:ind w:left="79"/>
              <w:rPr>
                <w:b/>
                <w:sz w:val="28"/>
                <w:szCs w:val="28"/>
              </w:rPr>
            </w:pPr>
            <w:r w:rsidRPr="002566EE">
              <w:rPr>
                <w:b/>
                <w:sz w:val="28"/>
                <w:szCs w:val="28"/>
              </w:rPr>
              <w:t>90</w:t>
            </w:r>
          </w:p>
        </w:tc>
      </w:tr>
    </w:tbl>
    <w:p w14:paraId="027680AF" w14:textId="1CD54D00" w:rsidR="00923E58" w:rsidRPr="002566EE" w:rsidRDefault="00923E58" w:rsidP="006332AA">
      <w:pPr>
        <w:pStyle w:val="af4"/>
        <w:widowControl w:val="0"/>
        <w:spacing w:before="120" w:after="120"/>
        <w:ind w:left="284"/>
        <w:contextualSpacing w:val="0"/>
        <w:rPr>
          <w:b/>
          <w:i/>
          <w:szCs w:val="22"/>
          <w:lang w:val="en-US"/>
        </w:rPr>
      </w:pPr>
    </w:p>
    <w:p w14:paraId="20262626" w14:textId="6608DD83" w:rsidR="00D82DCF" w:rsidRPr="002566EE" w:rsidRDefault="00A44C0D" w:rsidP="00817CD6">
      <w:pPr>
        <w:pStyle w:val="af4"/>
        <w:widowControl w:val="0"/>
        <w:numPr>
          <w:ilvl w:val="0"/>
          <w:numId w:val="4"/>
        </w:numPr>
        <w:tabs>
          <w:tab w:val="left" w:pos="993"/>
        </w:tabs>
        <w:spacing w:before="240" w:after="120" w:line="276" w:lineRule="auto"/>
        <w:ind w:left="993" w:hanging="709"/>
        <w:contextualSpacing w:val="0"/>
        <w:rPr>
          <w:b/>
          <w:sz w:val="28"/>
          <w:lang w:val="en-US"/>
        </w:rPr>
      </w:pPr>
      <w:bookmarkStart w:id="3" w:name="_Hlk82962520"/>
      <w:r w:rsidRPr="002566EE">
        <w:rPr>
          <w:b/>
          <w:sz w:val="28"/>
          <w:lang w:val="en-US"/>
        </w:rPr>
        <w:t>PRACTICAL TOOLS PURCHASED AT THE END OF THE COURSE</w:t>
      </w:r>
    </w:p>
    <w:p w14:paraId="0DD18BF1" w14:textId="77777777" w:rsidR="00C65990" w:rsidRPr="002566EE" w:rsidRDefault="00A44C0D" w:rsidP="00C65990">
      <w:pPr>
        <w:pStyle w:val="af4"/>
        <w:widowControl w:val="0"/>
        <w:spacing w:before="120"/>
        <w:ind w:left="709"/>
        <w:rPr>
          <w:bCs/>
          <w:iCs/>
          <w:lang w:val="en-US"/>
        </w:rPr>
      </w:pPr>
      <w:bookmarkStart w:id="4" w:name="_Hlk82962535"/>
      <w:bookmarkEnd w:id="3"/>
      <w:r w:rsidRPr="002566EE">
        <w:rPr>
          <w:bCs/>
          <w:iCs/>
          <w:lang w:val="en-US"/>
        </w:rPr>
        <w:t>Mandatory essential practical tools are</w:t>
      </w:r>
      <w:r w:rsidR="00D82DCF" w:rsidRPr="002566EE">
        <w:rPr>
          <w:bCs/>
          <w:iCs/>
          <w:lang w:val="en-US"/>
        </w:rPr>
        <w:t>:</w:t>
      </w:r>
      <w:r w:rsidR="00C65990" w:rsidRPr="002566EE">
        <w:rPr>
          <w:bCs/>
          <w:iCs/>
          <w:lang w:val="en-US"/>
        </w:rPr>
        <w:t xml:space="preserve"> </w:t>
      </w:r>
    </w:p>
    <w:p w14:paraId="1DF72CC8" w14:textId="77777777" w:rsidR="00C65990" w:rsidRPr="002566EE" w:rsidRDefault="00C65990" w:rsidP="00817CD6">
      <w:pPr>
        <w:pStyle w:val="af4"/>
        <w:widowControl w:val="0"/>
        <w:numPr>
          <w:ilvl w:val="0"/>
          <w:numId w:val="10"/>
        </w:numPr>
        <w:spacing w:before="120"/>
        <w:ind w:left="1134" w:hanging="283"/>
        <w:rPr>
          <w:bCs/>
          <w:iCs/>
          <w:lang w:val="en-US"/>
        </w:rPr>
      </w:pPr>
      <w:r w:rsidRPr="002566EE">
        <w:rPr>
          <w:bCs/>
          <w:iCs/>
          <w:lang w:val="en-US"/>
        </w:rPr>
        <w:t>Learning the method of describing macroscopic and microscopic lesions;</w:t>
      </w:r>
    </w:p>
    <w:p w14:paraId="2DB692E2" w14:textId="77777777" w:rsidR="00C65990" w:rsidRPr="002566EE" w:rsidRDefault="00C65990" w:rsidP="00817CD6">
      <w:pPr>
        <w:pStyle w:val="af4"/>
        <w:widowControl w:val="0"/>
        <w:numPr>
          <w:ilvl w:val="0"/>
          <w:numId w:val="10"/>
        </w:numPr>
        <w:spacing w:before="120"/>
        <w:ind w:left="1134" w:hanging="283"/>
        <w:rPr>
          <w:bCs/>
          <w:iCs/>
          <w:lang w:val="en-US"/>
        </w:rPr>
      </w:pPr>
      <w:r w:rsidRPr="002566EE">
        <w:rPr>
          <w:bCs/>
          <w:iCs/>
          <w:lang w:val="en-US"/>
        </w:rPr>
        <w:t>Learning the method of formulating an anatomopathological diagnosis.</w:t>
      </w:r>
    </w:p>
    <w:p w14:paraId="656E4589" w14:textId="77777777" w:rsidR="00C65990" w:rsidRPr="002566EE" w:rsidRDefault="00C65990" w:rsidP="00817CD6">
      <w:pPr>
        <w:pStyle w:val="af4"/>
        <w:widowControl w:val="0"/>
        <w:numPr>
          <w:ilvl w:val="0"/>
          <w:numId w:val="10"/>
        </w:numPr>
        <w:spacing w:before="120"/>
        <w:ind w:left="1134" w:hanging="283"/>
        <w:rPr>
          <w:bCs/>
          <w:iCs/>
          <w:lang w:val="en-US"/>
        </w:rPr>
      </w:pPr>
      <w:r w:rsidRPr="002566EE">
        <w:rPr>
          <w:bCs/>
          <w:iCs/>
          <w:lang w:val="en-US"/>
        </w:rPr>
        <w:t>Appropriate and correct use of specific medical terminology in the field of pathological anatomy and cytopathology.</w:t>
      </w:r>
    </w:p>
    <w:p w14:paraId="7F2D95CA" w14:textId="77777777" w:rsidR="00C65990" w:rsidRPr="002566EE" w:rsidRDefault="00C65990" w:rsidP="00817CD6">
      <w:pPr>
        <w:pStyle w:val="af4"/>
        <w:widowControl w:val="0"/>
        <w:numPr>
          <w:ilvl w:val="0"/>
          <w:numId w:val="10"/>
        </w:numPr>
        <w:spacing w:before="120"/>
        <w:ind w:left="1134" w:hanging="283"/>
        <w:rPr>
          <w:bCs/>
          <w:iCs/>
          <w:lang w:val="en-US"/>
        </w:rPr>
      </w:pPr>
      <w:r w:rsidRPr="002566EE">
        <w:rPr>
          <w:bCs/>
          <w:iCs/>
          <w:lang w:val="en-US"/>
        </w:rPr>
        <w:t>Application of differential diagnosis between different types of lesions depending on the study method.</w:t>
      </w:r>
    </w:p>
    <w:p w14:paraId="161BB4D7" w14:textId="77777777" w:rsidR="00C65990" w:rsidRPr="002566EE" w:rsidRDefault="00C65990" w:rsidP="00817CD6">
      <w:pPr>
        <w:pStyle w:val="af4"/>
        <w:widowControl w:val="0"/>
        <w:numPr>
          <w:ilvl w:val="0"/>
          <w:numId w:val="10"/>
        </w:numPr>
        <w:spacing w:before="120"/>
        <w:ind w:left="1134" w:hanging="283"/>
        <w:rPr>
          <w:bCs/>
          <w:iCs/>
          <w:lang w:val="en-US"/>
        </w:rPr>
      </w:pPr>
      <w:r w:rsidRPr="002566EE">
        <w:rPr>
          <w:bCs/>
          <w:iCs/>
          <w:lang w:val="en-US"/>
        </w:rPr>
        <w:t>Learning the technique of collecting samples for histopathological examination.</w:t>
      </w:r>
    </w:p>
    <w:p w14:paraId="661B7A1B" w14:textId="77777777" w:rsidR="00C65990" w:rsidRPr="002566EE" w:rsidRDefault="00C65990" w:rsidP="00817CD6">
      <w:pPr>
        <w:pStyle w:val="af4"/>
        <w:widowControl w:val="0"/>
        <w:numPr>
          <w:ilvl w:val="0"/>
          <w:numId w:val="10"/>
        </w:numPr>
        <w:spacing w:before="120"/>
        <w:ind w:left="1134" w:hanging="283"/>
        <w:rPr>
          <w:bCs/>
          <w:iCs/>
          <w:lang w:val="en-US"/>
        </w:rPr>
      </w:pPr>
      <w:r w:rsidRPr="002566EE">
        <w:rPr>
          <w:bCs/>
          <w:iCs/>
          <w:lang w:val="en-US"/>
        </w:rPr>
        <w:t>Awareness of the role of establishing the anatomopathological diagnosis following the intravital, post-mortem examination as well as for research activities.</w:t>
      </w:r>
    </w:p>
    <w:p w14:paraId="1A141435" w14:textId="77777777" w:rsidR="00C65990" w:rsidRPr="002566EE" w:rsidRDefault="00C65990" w:rsidP="00817CD6">
      <w:pPr>
        <w:pStyle w:val="af4"/>
        <w:widowControl w:val="0"/>
        <w:numPr>
          <w:ilvl w:val="0"/>
          <w:numId w:val="10"/>
        </w:numPr>
        <w:spacing w:before="120"/>
        <w:ind w:left="1134" w:hanging="283"/>
        <w:rPr>
          <w:bCs/>
          <w:iCs/>
          <w:lang w:val="en-US"/>
        </w:rPr>
      </w:pPr>
      <w:r w:rsidRPr="002566EE">
        <w:rPr>
          <w:bCs/>
          <w:iCs/>
          <w:lang w:val="en-US"/>
        </w:rPr>
        <w:t>Understanding the need to correlate the anatomopathological diagnosis with other methods of investigation (ultrasound, radiological, microbiological examination, etc.), as the diagnosis is ultimately the result of teamwork.</w:t>
      </w:r>
    </w:p>
    <w:p w14:paraId="408F8EE1" w14:textId="77777777" w:rsidR="00C65990" w:rsidRPr="002566EE" w:rsidRDefault="00C65990" w:rsidP="00817CD6">
      <w:pPr>
        <w:pStyle w:val="af4"/>
        <w:widowControl w:val="0"/>
        <w:numPr>
          <w:ilvl w:val="0"/>
          <w:numId w:val="10"/>
        </w:numPr>
        <w:spacing w:before="120"/>
        <w:ind w:left="1134" w:hanging="283"/>
        <w:rPr>
          <w:bCs/>
          <w:iCs/>
          <w:lang w:val="en-US"/>
        </w:rPr>
      </w:pPr>
      <w:r w:rsidRPr="002566EE">
        <w:rPr>
          <w:bCs/>
          <w:iCs/>
          <w:lang w:val="en-US"/>
        </w:rPr>
        <w:t>Development of skills regarding the preparation and presentation of a specialized report.</w:t>
      </w:r>
    </w:p>
    <w:p w14:paraId="0A79B1AB" w14:textId="019C64C7" w:rsidR="00D82DCF" w:rsidRPr="002566EE" w:rsidRDefault="00C65990" w:rsidP="00817CD6">
      <w:pPr>
        <w:pStyle w:val="af4"/>
        <w:widowControl w:val="0"/>
        <w:numPr>
          <w:ilvl w:val="0"/>
          <w:numId w:val="10"/>
        </w:numPr>
        <w:spacing w:before="120"/>
        <w:ind w:left="1134" w:hanging="283"/>
        <w:rPr>
          <w:bCs/>
          <w:iCs/>
          <w:lang w:val="en-US"/>
        </w:rPr>
      </w:pPr>
      <w:r w:rsidRPr="002566EE">
        <w:rPr>
          <w:bCs/>
          <w:iCs/>
          <w:lang w:val="en-US"/>
        </w:rPr>
        <w:t>Awareness of the need for permanent documentation and continuous practice of mastered techniques.</w:t>
      </w:r>
      <w:bookmarkEnd w:id="4"/>
    </w:p>
    <w:p w14:paraId="066CD29F" w14:textId="4099B1A1" w:rsidR="000A1E21" w:rsidRPr="002566EE" w:rsidRDefault="00A44C0D" w:rsidP="00817CD6">
      <w:pPr>
        <w:pStyle w:val="af4"/>
        <w:widowControl w:val="0"/>
        <w:numPr>
          <w:ilvl w:val="0"/>
          <w:numId w:val="4"/>
        </w:numPr>
        <w:tabs>
          <w:tab w:val="left" w:pos="993"/>
        </w:tabs>
        <w:spacing w:before="240" w:after="120" w:line="276" w:lineRule="auto"/>
        <w:ind w:left="993" w:hanging="709"/>
        <w:contextualSpacing w:val="0"/>
        <w:rPr>
          <w:b/>
          <w:sz w:val="28"/>
          <w:lang w:val="en-US"/>
        </w:rPr>
      </w:pPr>
      <w:r w:rsidRPr="002566EE">
        <w:rPr>
          <w:b/>
          <w:sz w:val="28"/>
          <w:lang w:val="en-US"/>
        </w:rPr>
        <w:lastRenderedPageBreak/>
        <w:t>OBJECTIVES AND CONTENT UNITS</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971"/>
      </w:tblGrid>
      <w:tr w:rsidR="000B7127" w:rsidRPr="002566EE" w14:paraId="382BBDA3" w14:textId="77777777" w:rsidTr="001B12E0">
        <w:trPr>
          <w:trHeight w:val="247"/>
          <w:tblHeader/>
          <w:jc w:val="center"/>
        </w:trPr>
        <w:tc>
          <w:tcPr>
            <w:tcW w:w="5670" w:type="dxa"/>
            <w:tcBorders>
              <w:top w:val="single" w:sz="4" w:space="0" w:color="auto"/>
              <w:left w:val="single" w:sz="4" w:space="0" w:color="auto"/>
              <w:bottom w:val="single" w:sz="4" w:space="0" w:color="auto"/>
              <w:right w:val="single" w:sz="4" w:space="0" w:color="auto"/>
            </w:tcBorders>
            <w:vAlign w:val="center"/>
          </w:tcPr>
          <w:p w14:paraId="40CCFEB9" w14:textId="7226847A" w:rsidR="000B7127" w:rsidRPr="002566EE" w:rsidRDefault="000B7127" w:rsidP="000B7127">
            <w:pPr>
              <w:tabs>
                <w:tab w:val="left" w:pos="170"/>
              </w:tabs>
              <w:spacing w:before="120" w:after="120"/>
              <w:jc w:val="center"/>
              <w:rPr>
                <w:b/>
                <w:iCs/>
                <w:color w:val="000000"/>
                <w:lang w:val="en-US"/>
              </w:rPr>
            </w:pPr>
            <w:bookmarkStart w:id="5" w:name="_Hlk103334882"/>
            <w:r w:rsidRPr="002566EE">
              <w:rPr>
                <w:b/>
                <w:iCs/>
                <w:color w:val="000000"/>
                <w:spacing w:val="-4"/>
                <w:sz w:val="22"/>
                <w:szCs w:val="22"/>
                <w:lang w:val="en-US"/>
              </w:rPr>
              <w:t>Objective</w:t>
            </w:r>
          </w:p>
        </w:tc>
        <w:tc>
          <w:tcPr>
            <w:tcW w:w="3970" w:type="dxa"/>
            <w:tcBorders>
              <w:top w:val="single" w:sz="4" w:space="0" w:color="auto"/>
              <w:left w:val="single" w:sz="4" w:space="0" w:color="auto"/>
              <w:bottom w:val="single" w:sz="4" w:space="0" w:color="auto"/>
              <w:right w:val="single" w:sz="4" w:space="0" w:color="auto"/>
            </w:tcBorders>
            <w:vAlign w:val="center"/>
          </w:tcPr>
          <w:p w14:paraId="1354D2E8" w14:textId="26D9C740" w:rsidR="000B7127" w:rsidRPr="002566EE" w:rsidRDefault="000B7127" w:rsidP="000B7127">
            <w:pPr>
              <w:tabs>
                <w:tab w:val="left" w:pos="170"/>
              </w:tabs>
              <w:spacing w:before="120" w:after="120"/>
              <w:jc w:val="center"/>
              <w:rPr>
                <w:b/>
                <w:iCs/>
                <w:color w:val="000000"/>
                <w:lang w:val="en-US"/>
              </w:rPr>
            </w:pPr>
            <w:r w:rsidRPr="002566EE">
              <w:rPr>
                <w:b/>
                <w:iCs/>
                <w:color w:val="000000"/>
                <w:spacing w:val="-4"/>
                <w:sz w:val="22"/>
                <w:szCs w:val="22"/>
                <w:lang w:val="en-US"/>
              </w:rPr>
              <w:t>Content units</w:t>
            </w:r>
          </w:p>
        </w:tc>
      </w:tr>
      <w:tr w:rsidR="000B7127" w:rsidRPr="00672661" w14:paraId="66D92835" w14:textId="77777777" w:rsidTr="001B12E0">
        <w:trPr>
          <w:trHeight w:val="590"/>
          <w:jc w:val="center"/>
        </w:trPr>
        <w:tc>
          <w:tcPr>
            <w:tcW w:w="9641" w:type="dxa"/>
            <w:gridSpan w:val="2"/>
            <w:tcBorders>
              <w:top w:val="single" w:sz="4" w:space="0" w:color="auto"/>
              <w:left w:val="single" w:sz="4" w:space="0" w:color="auto"/>
              <w:bottom w:val="single" w:sz="4" w:space="0" w:color="auto"/>
              <w:right w:val="single" w:sz="4" w:space="0" w:color="auto"/>
            </w:tcBorders>
          </w:tcPr>
          <w:p w14:paraId="0116E844" w14:textId="3172146A" w:rsidR="000B7127" w:rsidRPr="002566EE" w:rsidRDefault="00F94F85" w:rsidP="005410BF">
            <w:pPr>
              <w:tabs>
                <w:tab w:val="left" w:pos="170"/>
              </w:tabs>
              <w:jc w:val="both"/>
              <w:rPr>
                <w:b/>
                <w:iCs/>
                <w:color w:val="000000"/>
                <w:lang w:val="en-US"/>
              </w:rPr>
            </w:pPr>
            <w:r w:rsidRPr="002566EE">
              <w:rPr>
                <w:b/>
                <w:bCs/>
                <w:color w:val="000000"/>
                <w:spacing w:val="-4"/>
                <w:lang w:val="en-US"/>
              </w:rPr>
              <w:t xml:space="preserve">Theme (chapter) 1. </w:t>
            </w:r>
            <w:r w:rsidRPr="002566EE">
              <w:rPr>
                <w:lang w:val="en-US"/>
              </w:rPr>
              <w:t xml:space="preserve">Introduction to </w:t>
            </w:r>
            <w:proofErr w:type="spellStart"/>
            <w:r w:rsidRPr="002566EE">
              <w:rPr>
                <w:lang w:val="en-US"/>
              </w:rPr>
              <w:t>pathomorphology</w:t>
            </w:r>
            <w:proofErr w:type="spellEnd"/>
            <w:r w:rsidRPr="002566EE">
              <w:rPr>
                <w:lang w:val="en-US"/>
              </w:rPr>
              <w:t>, notions about disease, diagnosis, etiology, pathogenesis, MIC, diagnostic errors, cytopathology</w:t>
            </w:r>
          </w:p>
        </w:tc>
      </w:tr>
      <w:tr w:rsidR="000B7127" w:rsidRPr="002566EE" w14:paraId="289C757C" w14:textId="77777777" w:rsidTr="001E62B0">
        <w:trPr>
          <w:trHeight w:val="2758"/>
          <w:jc w:val="center"/>
        </w:trPr>
        <w:tc>
          <w:tcPr>
            <w:tcW w:w="5670" w:type="dxa"/>
            <w:tcBorders>
              <w:top w:val="single" w:sz="4" w:space="0" w:color="auto"/>
              <w:left w:val="single" w:sz="4" w:space="0" w:color="auto"/>
              <w:right w:val="single" w:sz="4" w:space="0" w:color="auto"/>
            </w:tcBorders>
          </w:tcPr>
          <w:p w14:paraId="5425B811" w14:textId="1F854463" w:rsidR="000B7127" w:rsidRPr="002566EE" w:rsidRDefault="000B7127" w:rsidP="001B12E0">
            <w:pPr>
              <w:numPr>
                <w:ilvl w:val="0"/>
                <w:numId w:val="12"/>
              </w:numPr>
              <w:ind w:left="306" w:right="177" w:hanging="306"/>
              <w:jc w:val="both"/>
              <w:rPr>
                <w:lang w:val="en-US"/>
              </w:rPr>
            </w:pPr>
            <w:r w:rsidRPr="002566EE">
              <w:rPr>
                <w:lang w:val="en-US"/>
              </w:rPr>
              <w:t>To know the notions of disease, etiology, pathogenesis, morphogenesis;</w:t>
            </w:r>
          </w:p>
          <w:p w14:paraId="4613371F" w14:textId="6BF9EAD0" w:rsidR="000B7127" w:rsidRPr="002566EE" w:rsidRDefault="000B7127" w:rsidP="001B12E0">
            <w:pPr>
              <w:numPr>
                <w:ilvl w:val="0"/>
                <w:numId w:val="12"/>
              </w:numPr>
              <w:ind w:left="306" w:right="177" w:hanging="306"/>
              <w:jc w:val="both"/>
              <w:rPr>
                <w:lang w:val="en-US"/>
              </w:rPr>
            </w:pPr>
            <w:r w:rsidRPr="002566EE">
              <w:rPr>
                <w:lang w:val="en-US"/>
              </w:rPr>
              <w:t>To know the role of morphological lesions in the development and evolution of diseases;</w:t>
            </w:r>
          </w:p>
          <w:p w14:paraId="6A367D05" w14:textId="7D5312C2" w:rsidR="000B7127" w:rsidRPr="002566EE" w:rsidRDefault="000B7127" w:rsidP="001B12E0">
            <w:pPr>
              <w:numPr>
                <w:ilvl w:val="0"/>
                <w:numId w:val="12"/>
              </w:numPr>
              <w:ind w:left="306" w:right="177" w:hanging="306"/>
              <w:jc w:val="both"/>
              <w:rPr>
                <w:lang w:val="en-US"/>
              </w:rPr>
            </w:pPr>
            <w:r w:rsidRPr="002566EE">
              <w:rPr>
                <w:lang w:val="en-US"/>
              </w:rPr>
              <w:t xml:space="preserve">To know the concept of </w:t>
            </w:r>
            <w:r w:rsidR="00F94F85" w:rsidRPr="002566EE">
              <w:rPr>
                <w:lang w:val="en-US"/>
              </w:rPr>
              <w:t>iatrogenesis</w:t>
            </w:r>
            <w:r w:rsidRPr="002566EE">
              <w:rPr>
                <w:lang w:val="en-US"/>
              </w:rPr>
              <w:t xml:space="preserve"> and medical error;</w:t>
            </w:r>
          </w:p>
          <w:p w14:paraId="62C4AF94" w14:textId="047ACD66" w:rsidR="000B7127" w:rsidRPr="002566EE" w:rsidRDefault="000B7127" w:rsidP="001B12E0">
            <w:pPr>
              <w:numPr>
                <w:ilvl w:val="0"/>
                <w:numId w:val="12"/>
              </w:numPr>
              <w:ind w:left="306" w:right="177" w:hanging="306"/>
              <w:jc w:val="both"/>
              <w:rPr>
                <w:lang w:val="en-US"/>
              </w:rPr>
            </w:pPr>
            <w:r w:rsidRPr="002566EE">
              <w:rPr>
                <w:lang w:val="en-US"/>
              </w:rPr>
              <w:t>To know the risk factors in the development of iatrogenesis in the conditions of contemporary medicine.</w:t>
            </w:r>
          </w:p>
          <w:p w14:paraId="7EE3A2D2" w14:textId="77777777" w:rsidR="000B7127" w:rsidRPr="002566EE" w:rsidRDefault="000B7127" w:rsidP="000B7127">
            <w:pPr>
              <w:rPr>
                <w:lang w:val="en-US"/>
              </w:rPr>
            </w:pPr>
          </w:p>
          <w:p w14:paraId="6DF094F7" w14:textId="15047C97" w:rsidR="000B7127" w:rsidRPr="002566EE" w:rsidRDefault="000B7127" w:rsidP="000B7127">
            <w:pPr>
              <w:rPr>
                <w:lang w:val="en-US"/>
              </w:rPr>
            </w:pPr>
          </w:p>
        </w:tc>
        <w:tc>
          <w:tcPr>
            <w:tcW w:w="3970" w:type="dxa"/>
            <w:tcBorders>
              <w:top w:val="single" w:sz="4" w:space="0" w:color="auto"/>
              <w:left w:val="single" w:sz="4" w:space="0" w:color="auto"/>
              <w:right w:val="single" w:sz="4" w:space="0" w:color="auto"/>
            </w:tcBorders>
            <w:vAlign w:val="center"/>
          </w:tcPr>
          <w:p w14:paraId="6FE540A1" w14:textId="77777777" w:rsidR="00F94F85" w:rsidRPr="002566EE" w:rsidRDefault="00F94F85" w:rsidP="00817CD6">
            <w:pPr>
              <w:pStyle w:val="af4"/>
              <w:numPr>
                <w:ilvl w:val="0"/>
                <w:numId w:val="13"/>
              </w:numPr>
              <w:ind w:left="320" w:hanging="283"/>
              <w:jc w:val="both"/>
              <w:rPr>
                <w:lang w:val="en-US"/>
              </w:rPr>
            </w:pPr>
            <w:r w:rsidRPr="002566EE">
              <w:rPr>
                <w:lang w:val="en-US"/>
              </w:rPr>
              <w:t xml:space="preserve">Etiology and pathogenesis. </w:t>
            </w:r>
            <w:proofErr w:type="spellStart"/>
            <w:r w:rsidRPr="002566EE">
              <w:rPr>
                <w:lang w:val="en-US"/>
              </w:rPr>
              <w:t>Nosological</w:t>
            </w:r>
            <w:proofErr w:type="spellEnd"/>
            <w:r w:rsidRPr="002566EE">
              <w:rPr>
                <w:lang w:val="en-US"/>
              </w:rPr>
              <w:t xml:space="preserve"> aspects;</w:t>
            </w:r>
          </w:p>
          <w:p w14:paraId="60393041" w14:textId="77777777" w:rsidR="00F94F85" w:rsidRPr="002566EE" w:rsidRDefault="00F94F85" w:rsidP="00817CD6">
            <w:pPr>
              <w:pStyle w:val="af4"/>
              <w:numPr>
                <w:ilvl w:val="0"/>
                <w:numId w:val="13"/>
              </w:numPr>
              <w:ind w:left="320" w:hanging="283"/>
              <w:jc w:val="both"/>
              <w:rPr>
                <w:iCs/>
                <w:color w:val="000000"/>
                <w:lang w:val="en-US"/>
              </w:rPr>
            </w:pPr>
            <w:proofErr w:type="spellStart"/>
            <w:r w:rsidRPr="002566EE">
              <w:rPr>
                <w:lang w:val="en-US"/>
              </w:rPr>
              <w:t>Pathomorphosis</w:t>
            </w:r>
            <w:proofErr w:type="spellEnd"/>
            <w:r w:rsidRPr="002566EE">
              <w:rPr>
                <w:lang w:val="en-US"/>
              </w:rPr>
              <w:t xml:space="preserve"> of diseases. Pathology of therapy (iatrogenic), critical care and resuscitation;</w:t>
            </w:r>
          </w:p>
          <w:p w14:paraId="7E47EEAE" w14:textId="206F1303" w:rsidR="000B7127" w:rsidRPr="002566EE" w:rsidRDefault="00F94F85" w:rsidP="00817CD6">
            <w:pPr>
              <w:pStyle w:val="af4"/>
              <w:numPr>
                <w:ilvl w:val="0"/>
                <w:numId w:val="13"/>
              </w:numPr>
              <w:ind w:left="320" w:hanging="283"/>
              <w:jc w:val="both"/>
              <w:rPr>
                <w:iCs/>
                <w:color w:val="000000"/>
                <w:lang w:val="en-US"/>
              </w:rPr>
            </w:pPr>
            <w:r w:rsidRPr="002566EE">
              <w:rPr>
                <w:lang w:val="en-US"/>
              </w:rPr>
              <w:t>Classification and nomenclature of diseases. Diagnosis, the principles on which it is based. Main disease, concomitant diseases, complications, causes of death.</w:t>
            </w:r>
          </w:p>
        </w:tc>
      </w:tr>
      <w:tr w:rsidR="000B7127" w:rsidRPr="00672661" w14:paraId="4D1E8C0E" w14:textId="77777777" w:rsidTr="001B12E0">
        <w:trPr>
          <w:trHeight w:val="388"/>
          <w:jc w:val="center"/>
        </w:trPr>
        <w:tc>
          <w:tcPr>
            <w:tcW w:w="9641" w:type="dxa"/>
            <w:gridSpan w:val="2"/>
            <w:tcBorders>
              <w:top w:val="single" w:sz="4" w:space="0" w:color="auto"/>
              <w:left w:val="single" w:sz="4" w:space="0" w:color="auto"/>
              <w:bottom w:val="single" w:sz="4" w:space="0" w:color="auto"/>
              <w:right w:val="single" w:sz="4" w:space="0" w:color="auto"/>
            </w:tcBorders>
          </w:tcPr>
          <w:p w14:paraId="1553DBA8" w14:textId="0BEC396A" w:rsidR="000B7127" w:rsidRPr="002566EE" w:rsidRDefault="00A53CF8" w:rsidP="005410BF">
            <w:pPr>
              <w:tabs>
                <w:tab w:val="left" w:pos="170"/>
              </w:tabs>
              <w:rPr>
                <w:b/>
                <w:bCs/>
                <w:color w:val="000000"/>
                <w:lang w:val="en-US"/>
              </w:rPr>
            </w:pPr>
            <w:r w:rsidRPr="002566EE">
              <w:rPr>
                <w:b/>
                <w:bCs/>
                <w:color w:val="000000"/>
                <w:spacing w:val="-4"/>
                <w:lang w:val="en-US"/>
              </w:rPr>
              <w:t>Theme (chapter) 2.</w:t>
            </w:r>
            <w:r w:rsidRPr="002566EE">
              <w:rPr>
                <w:lang w:val="en-US" w:eastAsia="en-US"/>
              </w:rPr>
              <w:t xml:space="preserve"> </w:t>
            </w:r>
            <w:r w:rsidR="00633438" w:rsidRPr="002566EE">
              <w:rPr>
                <w:lang w:val="en-US" w:eastAsia="en-US"/>
              </w:rPr>
              <w:t>Cell pathology. Reversible and irreversible cellular lesions</w:t>
            </w:r>
          </w:p>
        </w:tc>
      </w:tr>
      <w:tr w:rsidR="000B7127" w:rsidRPr="00672661" w14:paraId="5B2CCCC5" w14:textId="77777777" w:rsidTr="001B12E0">
        <w:trPr>
          <w:trHeight w:val="349"/>
          <w:jc w:val="center"/>
        </w:trPr>
        <w:tc>
          <w:tcPr>
            <w:tcW w:w="5670" w:type="dxa"/>
            <w:tcBorders>
              <w:top w:val="single" w:sz="4" w:space="0" w:color="auto"/>
              <w:left w:val="single" w:sz="4" w:space="0" w:color="auto"/>
              <w:bottom w:val="single" w:sz="4" w:space="0" w:color="auto"/>
              <w:right w:val="single" w:sz="4" w:space="0" w:color="auto"/>
            </w:tcBorders>
          </w:tcPr>
          <w:p w14:paraId="3FAFF229" w14:textId="77777777" w:rsidR="00633438" w:rsidRPr="002566EE" w:rsidRDefault="00633438" w:rsidP="001B12E0">
            <w:pPr>
              <w:numPr>
                <w:ilvl w:val="0"/>
                <w:numId w:val="5"/>
              </w:numPr>
              <w:tabs>
                <w:tab w:val="clear" w:pos="720"/>
              </w:tabs>
              <w:ind w:left="306" w:right="177" w:hanging="284"/>
              <w:jc w:val="both"/>
              <w:rPr>
                <w:lang w:val="en-US"/>
              </w:rPr>
            </w:pPr>
            <w:r w:rsidRPr="002566EE">
              <w:rPr>
                <w:lang w:val="en-US"/>
              </w:rPr>
              <w:t>To know the concept and definition of morphological changes in degeneration and necrosis;</w:t>
            </w:r>
          </w:p>
          <w:p w14:paraId="32B450AC" w14:textId="5BE9EA4E" w:rsidR="00F94F85" w:rsidRPr="002566EE" w:rsidRDefault="00633438" w:rsidP="001B12E0">
            <w:pPr>
              <w:numPr>
                <w:ilvl w:val="0"/>
                <w:numId w:val="5"/>
              </w:numPr>
              <w:ind w:left="306" w:right="177" w:hanging="284"/>
              <w:jc w:val="both"/>
              <w:rPr>
                <w:lang w:val="en-US"/>
              </w:rPr>
            </w:pPr>
            <w:r w:rsidRPr="002566EE">
              <w:rPr>
                <w:lang w:val="en-US"/>
              </w:rPr>
              <w:t>To know the causes and structural changes of tissue and cellular lesions.</w:t>
            </w:r>
          </w:p>
          <w:p w14:paraId="35D6AC4A" w14:textId="6C92FD42" w:rsidR="00F94F85" w:rsidRPr="002566EE" w:rsidRDefault="00F94F85" w:rsidP="00F94F85">
            <w:pPr>
              <w:jc w:val="both"/>
              <w:rPr>
                <w:lang w:val="en-US"/>
              </w:rPr>
            </w:pPr>
          </w:p>
        </w:tc>
        <w:tc>
          <w:tcPr>
            <w:tcW w:w="3970" w:type="dxa"/>
            <w:tcBorders>
              <w:top w:val="single" w:sz="4" w:space="0" w:color="auto"/>
              <w:left w:val="single" w:sz="4" w:space="0" w:color="auto"/>
              <w:bottom w:val="nil"/>
              <w:right w:val="single" w:sz="4" w:space="0" w:color="auto"/>
            </w:tcBorders>
          </w:tcPr>
          <w:p w14:paraId="6F951295" w14:textId="77777777" w:rsidR="00326DA2" w:rsidRPr="002566EE" w:rsidRDefault="00326DA2" w:rsidP="00326DA2">
            <w:pPr>
              <w:pStyle w:val="af4"/>
              <w:numPr>
                <w:ilvl w:val="0"/>
                <w:numId w:val="11"/>
              </w:numPr>
              <w:jc w:val="both"/>
              <w:rPr>
                <w:lang w:val="en-US"/>
              </w:rPr>
            </w:pPr>
            <w:r w:rsidRPr="002566EE">
              <w:rPr>
                <w:lang w:val="en-US"/>
              </w:rPr>
              <w:t>Ultrastructural manifestations of cell lesions;</w:t>
            </w:r>
          </w:p>
          <w:p w14:paraId="44F6C42E" w14:textId="1990BE19" w:rsidR="00326DA2" w:rsidRPr="002566EE" w:rsidRDefault="00326DA2" w:rsidP="00326DA2">
            <w:pPr>
              <w:pStyle w:val="af4"/>
              <w:numPr>
                <w:ilvl w:val="0"/>
                <w:numId w:val="11"/>
              </w:numPr>
              <w:jc w:val="both"/>
              <w:rPr>
                <w:lang w:val="en-US"/>
              </w:rPr>
            </w:pPr>
            <w:r w:rsidRPr="002566EE">
              <w:rPr>
                <w:lang w:val="en-US"/>
              </w:rPr>
              <w:t>Causes of cell lesions and necrosis;</w:t>
            </w:r>
          </w:p>
          <w:p w14:paraId="49D101D6" w14:textId="4348E7AC" w:rsidR="00326DA2" w:rsidRPr="002566EE" w:rsidRDefault="00326DA2" w:rsidP="00326DA2">
            <w:pPr>
              <w:pStyle w:val="af4"/>
              <w:numPr>
                <w:ilvl w:val="0"/>
                <w:numId w:val="11"/>
              </w:numPr>
              <w:jc w:val="both"/>
              <w:rPr>
                <w:lang w:val="en-US"/>
              </w:rPr>
            </w:pPr>
            <w:r w:rsidRPr="002566EE">
              <w:rPr>
                <w:lang w:val="en-US"/>
              </w:rPr>
              <w:t>Concept and morphological manifestations of cellular / tissue degeneration, hydropic lipid, hyaline, fibrinoid degeneration;</w:t>
            </w:r>
          </w:p>
          <w:p w14:paraId="22D186CB" w14:textId="72404282" w:rsidR="000B7127" w:rsidRPr="002566EE" w:rsidRDefault="00326DA2" w:rsidP="00326DA2">
            <w:pPr>
              <w:pStyle w:val="a4"/>
              <w:numPr>
                <w:ilvl w:val="0"/>
                <w:numId w:val="11"/>
              </w:numPr>
              <w:spacing w:line="240" w:lineRule="auto"/>
              <w:jc w:val="both"/>
              <w:rPr>
                <w:b w:val="0"/>
                <w:bCs w:val="0"/>
                <w:i w:val="0"/>
                <w:iCs w:val="0"/>
                <w:sz w:val="24"/>
                <w:lang w:val="en-US"/>
              </w:rPr>
            </w:pPr>
            <w:r w:rsidRPr="002566EE">
              <w:rPr>
                <w:b w:val="0"/>
                <w:bCs w:val="0"/>
                <w:i w:val="0"/>
                <w:iCs w:val="0"/>
                <w:sz w:val="24"/>
                <w:lang w:val="en-US"/>
              </w:rPr>
              <w:t>Concept and types of necrosis, pathological changes and consequences of necrosis.</w:t>
            </w:r>
          </w:p>
        </w:tc>
      </w:tr>
      <w:tr w:rsidR="000B7127" w:rsidRPr="002566EE" w14:paraId="24654849" w14:textId="77777777" w:rsidTr="001B12E0">
        <w:trPr>
          <w:trHeight w:val="247"/>
          <w:jc w:val="center"/>
        </w:trPr>
        <w:tc>
          <w:tcPr>
            <w:tcW w:w="9641" w:type="dxa"/>
            <w:gridSpan w:val="2"/>
            <w:tcBorders>
              <w:top w:val="single" w:sz="4" w:space="0" w:color="auto"/>
              <w:left w:val="single" w:sz="4" w:space="0" w:color="auto"/>
              <w:bottom w:val="single" w:sz="4" w:space="0" w:color="auto"/>
              <w:right w:val="single" w:sz="4" w:space="0" w:color="auto"/>
            </w:tcBorders>
          </w:tcPr>
          <w:p w14:paraId="60B89627" w14:textId="4712EE6E" w:rsidR="000B7127" w:rsidRPr="002566EE" w:rsidRDefault="00A53CF8" w:rsidP="005410BF">
            <w:pPr>
              <w:tabs>
                <w:tab w:val="left" w:pos="170"/>
              </w:tabs>
              <w:rPr>
                <w:b/>
                <w:bCs/>
                <w:color w:val="000000"/>
                <w:lang w:val="en-US"/>
              </w:rPr>
            </w:pPr>
            <w:r w:rsidRPr="002566EE">
              <w:rPr>
                <w:b/>
                <w:bCs/>
                <w:color w:val="000000"/>
                <w:spacing w:val="-4"/>
                <w:lang w:val="en-US"/>
              </w:rPr>
              <w:t>Theme (chapter) 3.</w:t>
            </w:r>
            <w:r w:rsidR="000B7127" w:rsidRPr="002566EE">
              <w:rPr>
                <w:b/>
                <w:bCs/>
                <w:color w:val="000000"/>
                <w:lang w:val="en-US"/>
              </w:rPr>
              <w:t xml:space="preserve"> </w:t>
            </w:r>
            <w:r w:rsidRPr="002566EE">
              <w:rPr>
                <w:lang w:val="en-US"/>
              </w:rPr>
              <w:t>Adaptation and compensation processes. Tissue regeneration.</w:t>
            </w:r>
          </w:p>
        </w:tc>
      </w:tr>
      <w:tr w:rsidR="000B7127" w:rsidRPr="00672661" w14:paraId="2B48CAA1" w14:textId="77777777" w:rsidTr="001B12E0">
        <w:trPr>
          <w:trHeight w:val="349"/>
          <w:jc w:val="center"/>
        </w:trPr>
        <w:tc>
          <w:tcPr>
            <w:tcW w:w="5670" w:type="dxa"/>
            <w:tcBorders>
              <w:top w:val="single" w:sz="4" w:space="0" w:color="auto"/>
              <w:left w:val="single" w:sz="4" w:space="0" w:color="auto"/>
              <w:bottom w:val="single" w:sz="4" w:space="0" w:color="auto"/>
              <w:right w:val="single" w:sz="4" w:space="0" w:color="auto"/>
            </w:tcBorders>
          </w:tcPr>
          <w:p w14:paraId="4F9F3266" w14:textId="77777777" w:rsidR="00A53CF8" w:rsidRPr="002566EE" w:rsidRDefault="00A53CF8" w:rsidP="001B12E0">
            <w:pPr>
              <w:numPr>
                <w:ilvl w:val="0"/>
                <w:numId w:val="5"/>
              </w:numPr>
              <w:tabs>
                <w:tab w:val="clear" w:pos="720"/>
              </w:tabs>
              <w:ind w:left="306" w:right="177" w:hanging="284"/>
              <w:jc w:val="both"/>
              <w:rPr>
                <w:lang w:val="en-US"/>
              </w:rPr>
            </w:pPr>
            <w:r w:rsidRPr="002566EE">
              <w:rPr>
                <w:lang w:val="en-US"/>
              </w:rPr>
              <w:t>To know the concept and morphological manifestations of atrophy, hypertrophy, hyperplasia and metaplasia;</w:t>
            </w:r>
          </w:p>
          <w:p w14:paraId="295D4C4C" w14:textId="77777777" w:rsidR="00A53CF8" w:rsidRPr="002566EE" w:rsidRDefault="00A53CF8" w:rsidP="001B12E0">
            <w:pPr>
              <w:numPr>
                <w:ilvl w:val="0"/>
                <w:numId w:val="5"/>
              </w:numPr>
              <w:tabs>
                <w:tab w:val="clear" w:pos="720"/>
              </w:tabs>
              <w:ind w:left="306" w:right="177" w:hanging="284"/>
              <w:jc w:val="both"/>
              <w:rPr>
                <w:lang w:val="en-US"/>
              </w:rPr>
            </w:pPr>
            <w:r w:rsidRPr="002566EE">
              <w:rPr>
                <w:lang w:val="en-US"/>
              </w:rPr>
              <w:t>To know the causes and variants of atrophy;</w:t>
            </w:r>
          </w:p>
          <w:p w14:paraId="7B44BFE5" w14:textId="77777777" w:rsidR="00A53CF8" w:rsidRPr="002566EE" w:rsidRDefault="00A53CF8" w:rsidP="001B12E0">
            <w:pPr>
              <w:numPr>
                <w:ilvl w:val="0"/>
                <w:numId w:val="5"/>
              </w:numPr>
              <w:tabs>
                <w:tab w:val="clear" w:pos="720"/>
              </w:tabs>
              <w:ind w:left="306" w:right="177" w:hanging="284"/>
              <w:jc w:val="both"/>
              <w:rPr>
                <w:lang w:val="en-US"/>
              </w:rPr>
            </w:pPr>
            <w:r w:rsidRPr="002566EE">
              <w:rPr>
                <w:lang w:val="en-US"/>
              </w:rPr>
              <w:t>To understand the concept of regeneration and repair, morphology and function of granulation tissue;</w:t>
            </w:r>
          </w:p>
          <w:p w14:paraId="1782AE8D" w14:textId="77777777" w:rsidR="00A53CF8" w:rsidRPr="002566EE" w:rsidRDefault="00A53CF8" w:rsidP="001B12E0">
            <w:pPr>
              <w:numPr>
                <w:ilvl w:val="0"/>
                <w:numId w:val="5"/>
              </w:numPr>
              <w:tabs>
                <w:tab w:val="clear" w:pos="720"/>
              </w:tabs>
              <w:ind w:left="306" w:right="177" w:hanging="284"/>
              <w:jc w:val="both"/>
              <w:rPr>
                <w:lang w:val="en-US"/>
              </w:rPr>
            </w:pPr>
            <w:r w:rsidRPr="002566EE">
              <w:rPr>
                <w:lang w:val="en-US"/>
              </w:rPr>
              <w:t>To know the types of tissue regeneration, the wound healing process;</w:t>
            </w:r>
          </w:p>
          <w:p w14:paraId="1B264DBB" w14:textId="1BD89112" w:rsidR="00326DA2" w:rsidRPr="002566EE" w:rsidRDefault="00A53CF8" w:rsidP="001B12E0">
            <w:pPr>
              <w:numPr>
                <w:ilvl w:val="0"/>
                <w:numId w:val="5"/>
              </w:numPr>
              <w:ind w:left="306" w:right="177" w:hanging="284"/>
              <w:jc w:val="both"/>
              <w:rPr>
                <w:lang w:val="en-US"/>
              </w:rPr>
            </w:pPr>
            <w:r w:rsidRPr="002566EE">
              <w:rPr>
                <w:lang w:val="en-US"/>
              </w:rPr>
              <w:t xml:space="preserve">To know the factors that affect the wounds healing  </w:t>
            </w:r>
          </w:p>
          <w:p w14:paraId="140C00FC" w14:textId="77777777" w:rsidR="00326DA2" w:rsidRPr="002566EE" w:rsidRDefault="00326DA2" w:rsidP="00326DA2">
            <w:pPr>
              <w:jc w:val="both"/>
              <w:rPr>
                <w:lang w:val="en-US"/>
              </w:rPr>
            </w:pPr>
          </w:p>
          <w:p w14:paraId="23138C9F" w14:textId="608A74B1" w:rsidR="00326DA2" w:rsidRPr="002566EE" w:rsidRDefault="00326DA2" w:rsidP="00326DA2">
            <w:pPr>
              <w:jc w:val="both"/>
              <w:rPr>
                <w:lang w:val="en-US"/>
              </w:rPr>
            </w:pPr>
          </w:p>
        </w:tc>
        <w:tc>
          <w:tcPr>
            <w:tcW w:w="3970" w:type="dxa"/>
            <w:tcBorders>
              <w:top w:val="single" w:sz="4" w:space="0" w:color="auto"/>
              <w:left w:val="single" w:sz="4" w:space="0" w:color="auto"/>
              <w:bottom w:val="single" w:sz="4" w:space="0" w:color="auto"/>
              <w:right w:val="single" w:sz="4" w:space="0" w:color="auto"/>
            </w:tcBorders>
          </w:tcPr>
          <w:p w14:paraId="5FBCBBEB" w14:textId="77777777" w:rsidR="00A53CF8" w:rsidRPr="002566EE" w:rsidRDefault="00A53CF8" w:rsidP="00A53CF8">
            <w:pPr>
              <w:pStyle w:val="af4"/>
              <w:numPr>
                <w:ilvl w:val="0"/>
                <w:numId w:val="14"/>
              </w:numPr>
              <w:ind w:left="307" w:hanging="284"/>
              <w:jc w:val="both"/>
              <w:rPr>
                <w:lang w:val="en-US"/>
              </w:rPr>
            </w:pPr>
            <w:r w:rsidRPr="002566EE">
              <w:rPr>
                <w:lang w:val="en-US"/>
              </w:rPr>
              <w:t>The concept of adaptation, hypertrophy, hyperplasia, atrophy, metaplasia;</w:t>
            </w:r>
          </w:p>
          <w:p w14:paraId="66821F9A" w14:textId="77777777" w:rsidR="00A53CF8" w:rsidRPr="002566EE" w:rsidRDefault="00A53CF8" w:rsidP="00A53CF8">
            <w:pPr>
              <w:pStyle w:val="af4"/>
              <w:numPr>
                <w:ilvl w:val="0"/>
                <w:numId w:val="14"/>
              </w:numPr>
              <w:ind w:left="307" w:hanging="284"/>
              <w:jc w:val="both"/>
              <w:rPr>
                <w:lang w:val="en-US"/>
              </w:rPr>
            </w:pPr>
            <w:r w:rsidRPr="002566EE">
              <w:rPr>
                <w:lang w:val="en-US"/>
              </w:rPr>
              <w:t>The concept of regeneration and repair, capacity and process of tissue regeneration;</w:t>
            </w:r>
          </w:p>
          <w:p w14:paraId="2903531A" w14:textId="77777777" w:rsidR="00A53CF8" w:rsidRPr="002566EE" w:rsidRDefault="00A53CF8" w:rsidP="00A53CF8">
            <w:pPr>
              <w:pStyle w:val="af4"/>
              <w:numPr>
                <w:ilvl w:val="0"/>
                <w:numId w:val="14"/>
              </w:numPr>
              <w:ind w:left="307" w:hanging="284"/>
              <w:jc w:val="both"/>
              <w:rPr>
                <w:lang w:val="en-US"/>
              </w:rPr>
            </w:pPr>
            <w:r w:rsidRPr="002566EE">
              <w:rPr>
                <w:lang w:val="en-US"/>
              </w:rPr>
              <w:t>The concept, morphology and function of the granulation tissue and the organization process;</w:t>
            </w:r>
          </w:p>
          <w:p w14:paraId="746D970D" w14:textId="58C95133" w:rsidR="000B7127" w:rsidRPr="002566EE" w:rsidRDefault="00A53CF8" w:rsidP="00A53CF8">
            <w:pPr>
              <w:pStyle w:val="af4"/>
              <w:numPr>
                <w:ilvl w:val="0"/>
                <w:numId w:val="14"/>
              </w:numPr>
              <w:ind w:left="307" w:hanging="284"/>
              <w:jc w:val="both"/>
              <w:rPr>
                <w:lang w:val="en-US"/>
              </w:rPr>
            </w:pPr>
            <w:r w:rsidRPr="002566EE">
              <w:rPr>
                <w:lang w:val="en-US"/>
              </w:rPr>
              <w:t>The process of wounds healing, the specific healing of skin and bone fractures.</w:t>
            </w:r>
          </w:p>
        </w:tc>
      </w:tr>
      <w:tr w:rsidR="000B7127" w:rsidRPr="002566EE" w14:paraId="62C1E1A3" w14:textId="77777777" w:rsidTr="001B12E0">
        <w:trPr>
          <w:trHeight w:val="137"/>
          <w:jc w:val="center"/>
        </w:trPr>
        <w:tc>
          <w:tcPr>
            <w:tcW w:w="9641" w:type="dxa"/>
            <w:gridSpan w:val="2"/>
            <w:tcBorders>
              <w:top w:val="single" w:sz="4" w:space="0" w:color="auto"/>
              <w:left w:val="single" w:sz="4" w:space="0" w:color="auto"/>
              <w:bottom w:val="single" w:sz="4" w:space="0" w:color="auto"/>
              <w:right w:val="single" w:sz="4" w:space="0" w:color="auto"/>
            </w:tcBorders>
          </w:tcPr>
          <w:p w14:paraId="22925489" w14:textId="5483A6DF" w:rsidR="000B7127" w:rsidRPr="002566EE" w:rsidRDefault="00A441C3" w:rsidP="005410BF">
            <w:pPr>
              <w:tabs>
                <w:tab w:val="left" w:pos="170"/>
              </w:tabs>
              <w:rPr>
                <w:b/>
                <w:bCs/>
                <w:color w:val="000000"/>
                <w:lang w:val="en-US"/>
              </w:rPr>
            </w:pPr>
            <w:r w:rsidRPr="002566EE">
              <w:rPr>
                <w:b/>
                <w:bCs/>
                <w:color w:val="000000"/>
                <w:spacing w:val="-4"/>
                <w:lang w:val="en-US"/>
              </w:rPr>
              <w:t>Theme (chapter) 4.</w:t>
            </w:r>
            <w:r w:rsidRPr="002566EE">
              <w:rPr>
                <w:b/>
                <w:bCs/>
                <w:color w:val="000000"/>
                <w:lang w:val="en-US"/>
              </w:rPr>
              <w:t xml:space="preserve"> </w:t>
            </w:r>
            <w:r w:rsidR="00A53CF8" w:rsidRPr="002566EE">
              <w:rPr>
                <w:lang w:val="en-US"/>
              </w:rPr>
              <w:t>Circulatory disorders</w:t>
            </w:r>
          </w:p>
        </w:tc>
      </w:tr>
      <w:tr w:rsidR="000B7127" w:rsidRPr="00672661" w14:paraId="69559C85" w14:textId="77777777" w:rsidTr="001B12E0">
        <w:trPr>
          <w:trHeight w:val="311"/>
          <w:jc w:val="center"/>
        </w:trPr>
        <w:tc>
          <w:tcPr>
            <w:tcW w:w="5670" w:type="dxa"/>
            <w:tcBorders>
              <w:top w:val="single" w:sz="4" w:space="0" w:color="auto"/>
              <w:left w:val="single" w:sz="4" w:space="0" w:color="auto"/>
              <w:bottom w:val="single" w:sz="4" w:space="0" w:color="auto"/>
              <w:right w:val="single" w:sz="4" w:space="0" w:color="auto"/>
            </w:tcBorders>
          </w:tcPr>
          <w:p w14:paraId="0EDAA59D" w14:textId="77777777" w:rsidR="00A53CF8" w:rsidRPr="002566EE" w:rsidRDefault="00A53CF8" w:rsidP="001B12E0">
            <w:pPr>
              <w:numPr>
                <w:ilvl w:val="0"/>
                <w:numId w:val="5"/>
              </w:numPr>
              <w:tabs>
                <w:tab w:val="clear" w:pos="720"/>
                <w:tab w:val="num" w:pos="306"/>
                <w:tab w:val="left" w:pos="450"/>
              </w:tabs>
              <w:ind w:left="306" w:right="177" w:hanging="284"/>
              <w:jc w:val="both"/>
              <w:rPr>
                <w:lang w:val="en-US"/>
              </w:rPr>
            </w:pPr>
            <w:r w:rsidRPr="002566EE">
              <w:rPr>
                <w:lang w:val="en-US"/>
              </w:rPr>
              <w:t>To know the concept of congestion, the characteristics of hepatic and pulmonary congestion, the concept of thrombosis, embolism and infarction, the causes and consequences of thrombosis, variants and morphology of infarction;</w:t>
            </w:r>
          </w:p>
          <w:p w14:paraId="75101E3F" w14:textId="77777777" w:rsidR="00A53CF8" w:rsidRPr="002566EE" w:rsidRDefault="00A53CF8" w:rsidP="001B12E0">
            <w:pPr>
              <w:numPr>
                <w:ilvl w:val="0"/>
                <w:numId w:val="5"/>
              </w:numPr>
              <w:tabs>
                <w:tab w:val="clear" w:pos="720"/>
                <w:tab w:val="num" w:pos="306"/>
                <w:tab w:val="left" w:pos="450"/>
              </w:tabs>
              <w:ind w:left="306" w:right="177" w:hanging="284"/>
              <w:jc w:val="both"/>
              <w:rPr>
                <w:lang w:val="en-US"/>
              </w:rPr>
            </w:pPr>
            <w:r w:rsidRPr="002566EE">
              <w:rPr>
                <w:lang w:val="en-US"/>
              </w:rPr>
              <w:t>To know the concept and the types of embolism and the effects on the organism;</w:t>
            </w:r>
          </w:p>
          <w:p w14:paraId="1C1CC7DD" w14:textId="06654928" w:rsidR="00A53CF8" w:rsidRPr="002566EE" w:rsidRDefault="00A53CF8" w:rsidP="001B12E0">
            <w:pPr>
              <w:numPr>
                <w:ilvl w:val="0"/>
                <w:numId w:val="5"/>
              </w:numPr>
              <w:tabs>
                <w:tab w:val="clear" w:pos="720"/>
                <w:tab w:val="num" w:pos="306"/>
                <w:tab w:val="left" w:pos="450"/>
              </w:tabs>
              <w:ind w:left="306" w:right="177" w:hanging="284"/>
              <w:jc w:val="both"/>
              <w:rPr>
                <w:lang w:val="en-US"/>
              </w:rPr>
            </w:pPr>
            <w:r w:rsidRPr="002566EE">
              <w:rPr>
                <w:lang w:val="en-US"/>
              </w:rPr>
              <w:lastRenderedPageBreak/>
              <w:t>To know the concept, causes and consequences of hemorrhage.</w:t>
            </w:r>
          </w:p>
          <w:p w14:paraId="201FFCE7" w14:textId="27C0B5BA" w:rsidR="00A53CF8" w:rsidRPr="002566EE" w:rsidRDefault="00A53CF8" w:rsidP="00A53CF8">
            <w:pPr>
              <w:tabs>
                <w:tab w:val="left" w:pos="319"/>
                <w:tab w:val="left" w:pos="450"/>
              </w:tabs>
              <w:rPr>
                <w:lang w:val="en-US"/>
              </w:rPr>
            </w:pPr>
          </w:p>
        </w:tc>
        <w:tc>
          <w:tcPr>
            <w:tcW w:w="3970" w:type="dxa"/>
            <w:tcBorders>
              <w:top w:val="single" w:sz="4" w:space="0" w:color="auto"/>
              <w:left w:val="single" w:sz="4" w:space="0" w:color="auto"/>
              <w:bottom w:val="single" w:sz="4" w:space="0" w:color="auto"/>
              <w:right w:val="single" w:sz="4" w:space="0" w:color="auto"/>
            </w:tcBorders>
          </w:tcPr>
          <w:p w14:paraId="21A77D17" w14:textId="77777777" w:rsidR="00A441C3" w:rsidRPr="002566EE" w:rsidRDefault="00A441C3" w:rsidP="00A441C3">
            <w:pPr>
              <w:pStyle w:val="af4"/>
              <w:numPr>
                <w:ilvl w:val="0"/>
                <w:numId w:val="51"/>
              </w:numPr>
              <w:ind w:left="307" w:hanging="307"/>
              <w:jc w:val="both"/>
              <w:rPr>
                <w:bCs/>
                <w:lang w:val="en-US" w:eastAsia="en-US"/>
              </w:rPr>
            </w:pPr>
            <w:r w:rsidRPr="002566EE">
              <w:rPr>
                <w:bCs/>
                <w:lang w:val="en-US" w:eastAsia="en-US"/>
              </w:rPr>
              <w:lastRenderedPageBreak/>
              <w:t>The concept and types of hyperemia, the causes, morphology and consequences of congestion, pathological manifestations of chronic pulmonary and hepatic congestion;</w:t>
            </w:r>
          </w:p>
          <w:p w14:paraId="3176A623" w14:textId="77777777" w:rsidR="00A441C3" w:rsidRPr="002566EE" w:rsidRDefault="00A441C3" w:rsidP="00A441C3">
            <w:pPr>
              <w:pStyle w:val="af4"/>
              <w:numPr>
                <w:ilvl w:val="0"/>
                <w:numId w:val="51"/>
              </w:numPr>
              <w:ind w:left="307" w:hanging="307"/>
              <w:jc w:val="both"/>
              <w:rPr>
                <w:bCs/>
                <w:lang w:val="en-US" w:eastAsia="en-US"/>
              </w:rPr>
            </w:pPr>
            <w:r w:rsidRPr="002566EE">
              <w:rPr>
                <w:bCs/>
                <w:lang w:val="en-US" w:eastAsia="en-US"/>
              </w:rPr>
              <w:lastRenderedPageBreak/>
              <w:t>The concept, causes, mechanism of thrombosis, morphological evolution and effects of thrombosis;</w:t>
            </w:r>
          </w:p>
          <w:p w14:paraId="2FD04AD5" w14:textId="77777777" w:rsidR="00A441C3" w:rsidRPr="002566EE" w:rsidRDefault="00A441C3" w:rsidP="00A441C3">
            <w:pPr>
              <w:pStyle w:val="af4"/>
              <w:numPr>
                <w:ilvl w:val="0"/>
                <w:numId w:val="51"/>
              </w:numPr>
              <w:ind w:left="307" w:hanging="307"/>
              <w:jc w:val="both"/>
              <w:rPr>
                <w:bCs/>
                <w:lang w:val="en-US" w:eastAsia="en-US"/>
              </w:rPr>
            </w:pPr>
            <w:r w:rsidRPr="002566EE">
              <w:rPr>
                <w:bCs/>
                <w:lang w:val="en-US" w:eastAsia="en-US"/>
              </w:rPr>
              <w:t>The concept of embolism, types of embolism and effects on the body.</w:t>
            </w:r>
          </w:p>
          <w:p w14:paraId="64D3971B" w14:textId="77777777" w:rsidR="00A441C3" w:rsidRPr="002566EE" w:rsidRDefault="00A441C3" w:rsidP="00A441C3">
            <w:pPr>
              <w:pStyle w:val="af4"/>
              <w:numPr>
                <w:ilvl w:val="0"/>
                <w:numId w:val="51"/>
              </w:numPr>
              <w:ind w:left="307" w:hanging="307"/>
              <w:jc w:val="both"/>
              <w:rPr>
                <w:bCs/>
                <w:lang w:val="en-US" w:eastAsia="en-US"/>
              </w:rPr>
            </w:pPr>
            <w:r w:rsidRPr="002566EE">
              <w:rPr>
                <w:bCs/>
                <w:lang w:val="en-US" w:eastAsia="en-US"/>
              </w:rPr>
              <w:t>The concept, causes and morphology of infarction;</w:t>
            </w:r>
          </w:p>
          <w:p w14:paraId="4FB83853" w14:textId="2458DCD3" w:rsidR="000B7127" w:rsidRPr="002566EE" w:rsidRDefault="00A441C3" w:rsidP="00A441C3">
            <w:pPr>
              <w:pStyle w:val="af4"/>
              <w:numPr>
                <w:ilvl w:val="0"/>
                <w:numId w:val="51"/>
              </w:numPr>
              <w:ind w:left="307" w:hanging="307"/>
              <w:jc w:val="both"/>
              <w:rPr>
                <w:bCs/>
                <w:lang w:val="en-US" w:eastAsia="en-US"/>
              </w:rPr>
            </w:pPr>
            <w:r w:rsidRPr="002566EE">
              <w:rPr>
                <w:bCs/>
                <w:lang w:val="en-US" w:eastAsia="en-US"/>
              </w:rPr>
              <w:t>The concept, causes and types of hemorrhage.</w:t>
            </w:r>
          </w:p>
        </w:tc>
      </w:tr>
      <w:tr w:rsidR="000B7127" w:rsidRPr="00672661" w14:paraId="2317114A" w14:textId="77777777" w:rsidTr="001B12E0">
        <w:trPr>
          <w:trHeight w:val="268"/>
          <w:jc w:val="center"/>
        </w:trPr>
        <w:tc>
          <w:tcPr>
            <w:tcW w:w="9641" w:type="dxa"/>
            <w:gridSpan w:val="2"/>
            <w:tcBorders>
              <w:top w:val="single" w:sz="4" w:space="0" w:color="auto"/>
              <w:left w:val="single" w:sz="4" w:space="0" w:color="auto"/>
              <w:bottom w:val="single" w:sz="4" w:space="0" w:color="auto"/>
              <w:right w:val="single" w:sz="4" w:space="0" w:color="auto"/>
            </w:tcBorders>
          </w:tcPr>
          <w:p w14:paraId="14628864" w14:textId="564E6B66" w:rsidR="000B7127" w:rsidRPr="002566EE" w:rsidRDefault="00A441C3" w:rsidP="005410BF">
            <w:pPr>
              <w:tabs>
                <w:tab w:val="left" w:pos="170"/>
              </w:tabs>
              <w:jc w:val="both"/>
              <w:rPr>
                <w:i/>
                <w:iCs/>
                <w:color w:val="000000"/>
                <w:lang w:val="en-US"/>
              </w:rPr>
            </w:pPr>
            <w:r w:rsidRPr="002566EE">
              <w:rPr>
                <w:b/>
                <w:bCs/>
                <w:color w:val="000000"/>
                <w:spacing w:val="-4"/>
                <w:lang w:val="en-US"/>
              </w:rPr>
              <w:t>Theme (chapter) 5.</w:t>
            </w:r>
            <w:r w:rsidRPr="002566EE">
              <w:rPr>
                <w:b/>
                <w:bCs/>
                <w:color w:val="000000"/>
                <w:lang w:val="en-US"/>
              </w:rPr>
              <w:t xml:space="preserve"> </w:t>
            </w:r>
            <w:r w:rsidRPr="002566EE">
              <w:rPr>
                <w:lang w:val="en-US" w:eastAsia="en-US"/>
              </w:rPr>
              <w:t>Acute and chronic inflammation</w:t>
            </w:r>
          </w:p>
        </w:tc>
      </w:tr>
      <w:tr w:rsidR="000B7127" w:rsidRPr="00672661" w14:paraId="2B5639B8" w14:textId="77777777" w:rsidTr="001B12E0">
        <w:trPr>
          <w:trHeight w:val="161"/>
          <w:jc w:val="center"/>
        </w:trPr>
        <w:tc>
          <w:tcPr>
            <w:tcW w:w="5670" w:type="dxa"/>
            <w:tcBorders>
              <w:top w:val="single" w:sz="4" w:space="0" w:color="auto"/>
              <w:left w:val="single" w:sz="4" w:space="0" w:color="auto"/>
              <w:bottom w:val="single" w:sz="4" w:space="0" w:color="auto"/>
              <w:right w:val="single" w:sz="4" w:space="0" w:color="auto"/>
            </w:tcBorders>
          </w:tcPr>
          <w:p w14:paraId="310BD43A" w14:textId="77777777" w:rsidR="00A441C3" w:rsidRPr="002566EE" w:rsidRDefault="00A441C3" w:rsidP="001B12E0">
            <w:pPr>
              <w:numPr>
                <w:ilvl w:val="0"/>
                <w:numId w:val="5"/>
              </w:numPr>
              <w:tabs>
                <w:tab w:val="clear" w:pos="720"/>
              </w:tabs>
              <w:ind w:left="306" w:right="177" w:hanging="284"/>
              <w:jc w:val="both"/>
              <w:rPr>
                <w:lang w:val="en-US"/>
              </w:rPr>
            </w:pPr>
            <w:r w:rsidRPr="002566EE">
              <w:rPr>
                <w:lang w:val="en-US"/>
              </w:rPr>
              <w:t>To know the concept, the basic pathological changes and the classification of inflammation, mediators of inflammation;</w:t>
            </w:r>
          </w:p>
          <w:p w14:paraId="2DD97ECD" w14:textId="77777777" w:rsidR="00A441C3" w:rsidRPr="002566EE" w:rsidRDefault="00A441C3" w:rsidP="001B12E0">
            <w:pPr>
              <w:numPr>
                <w:ilvl w:val="0"/>
                <w:numId w:val="5"/>
              </w:numPr>
              <w:tabs>
                <w:tab w:val="clear" w:pos="720"/>
              </w:tabs>
              <w:ind w:left="306" w:right="177" w:hanging="284"/>
              <w:jc w:val="both"/>
              <w:rPr>
                <w:lang w:val="en-US"/>
              </w:rPr>
            </w:pPr>
            <w:r w:rsidRPr="002566EE">
              <w:rPr>
                <w:lang w:val="en-US"/>
              </w:rPr>
              <w:t>To know the local causes and manifestations of inflammation;</w:t>
            </w:r>
          </w:p>
          <w:p w14:paraId="00D96EC7" w14:textId="0BE24E20" w:rsidR="000B7127" w:rsidRPr="002566EE" w:rsidRDefault="00A441C3" w:rsidP="001B12E0">
            <w:pPr>
              <w:numPr>
                <w:ilvl w:val="0"/>
                <w:numId w:val="5"/>
              </w:numPr>
              <w:ind w:left="306" w:right="177" w:hanging="284"/>
              <w:jc w:val="both"/>
              <w:rPr>
                <w:lang w:val="en-US"/>
              </w:rPr>
            </w:pPr>
            <w:r w:rsidRPr="002566EE">
              <w:rPr>
                <w:lang w:val="en-US"/>
              </w:rPr>
              <w:t>To know the systemic effects of inflammation.</w:t>
            </w:r>
          </w:p>
          <w:p w14:paraId="307B89DB" w14:textId="2E2639AC" w:rsidR="000B7127" w:rsidRPr="002566EE" w:rsidRDefault="000B7127" w:rsidP="00A441C3">
            <w:pPr>
              <w:tabs>
                <w:tab w:val="left" w:pos="170"/>
              </w:tabs>
              <w:jc w:val="both"/>
              <w:rPr>
                <w:i/>
                <w:iCs/>
                <w:color w:val="000000"/>
                <w:lang w:val="en-US"/>
              </w:rPr>
            </w:pPr>
          </w:p>
        </w:tc>
        <w:tc>
          <w:tcPr>
            <w:tcW w:w="3970" w:type="dxa"/>
            <w:tcBorders>
              <w:top w:val="single" w:sz="4" w:space="0" w:color="auto"/>
              <w:left w:val="single" w:sz="4" w:space="0" w:color="auto"/>
              <w:bottom w:val="single" w:sz="4" w:space="0" w:color="auto"/>
              <w:right w:val="single" w:sz="4" w:space="0" w:color="auto"/>
            </w:tcBorders>
          </w:tcPr>
          <w:p w14:paraId="19162293" w14:textId="77777777" w:rsidR="00A441C3" w:rsidRPr="002566EE" w:rsidRDefault="00A441C3" w:rsidP="00A441C3">
            <w:pPr>
              <w:pStyle w:val="TableParagraph"/>
              <w:numPr>
                <w:ilvl w:val="0"/>
                <w:numId w:val="15"/>
              </w:numPr>
              <w:spacing w:line="244" w:lineRule="exact"/>
              <w:ind w:left="307" w:hanging="284"/>
              <w:jc w:val="both"/>
              <w:rPr>
                <w:sz w:val="24"/>
                <w:szCs w:val="24"/>
                <w:lang w:val="en-US"/>
              </w:rPr>
            </w:pPr>
            <w:r w:rsidRPr="002566EE">
              <w:rPr>
                <w:sz w:val="24"/>
                <w:szCs w:val="24"/>
                <w:lang w:val="en-US"/>
              </w:rPr>
              <w:t>Definition and causes of inflammation, morphological lesions (alteration, exudation and proliferation), pathogenesis of mediating inflammation. Local signs and systemic effects of inflammation;</w:t>
            </w:r>
          </w:p>
          <w:p w14:paraId="013920DF" w14:textId="77777777" w:rsidR="00A441C3" w:rsidRPr="002566EE" w:rsidRDefault="00A441C3" w:rsidP="00A441C3">
            <w:pPr>
              <w:pStyle w:val="TableParagraph"/>
              <w:numPr>
                <w:ilvl w:val="0"/>
                <w:numId w:val="15"/>
              </w:numPr>
              <w:spacing w:line="244" w:lineRule="exact"/>
              <w:ind w:left="307" w:hanging="284"/>
              <w:jc w:val="both"/>
              <w:rPr>
                <w:sz w:val="24"/>
                <w:szCs w:val="24"/>
                <w:lang w:val="en-US"/>
              </w:rPr>
            </w:pPr>
            <w:r w:rsidRPr="002566EE">
              <w:rPr>
                <w:sz w:val="24"/>
                <w:szCs w:val="24"/>
                <w:lang w:val="en-US"/>
              </w:rPr>
              <w:t>Morphological classification of inflammation: alterative, exudative and proliferative inflammation;</w:t>
            </w:r>
          </w:p>
          <w:p w14:paraId="07AEB8B9" w14:textId="77777777" w:rsidR="00A441C3" w:rsidRPr="002566EE" w:rsidRDefault="00A441C3" w:rsidP="00A441C3">
            <w:pPr>
              <w:pStyle w:val="TableParagraph"/>
              <w:numPr>
                <w:ilvl w:val="0"/>
                <w:numId w:val="15"/>
              </w:numPr>
              <w:spacing w:line="244" w:lineRule="exact"/>
              <w:ind w:left="307" w:hanging="284"/>
              <w:jc w:val="both"/>
              <w:rPr>
                <w:sz w:val="24"/>
                <w:szCs w:val="24"/>
                <w:lang w:val="en-US"/>
              </w:rPr>
            </w:pPr>
            <w:r w:rsidRPr="002566EE">
              <w:rPr>
                <w:sz w:val="24"/>
                <w:szCs w:val="24"/>
                <w:lang w:val="en-US"/>
              </w:rPr>
              <w:t>Variants of acute inflammation: serous, fibrinous, suppurative and hemorrhagic;</w:t>
            </w:r>
          </w:p>
          <w:p w14:paraId="54F13D0A" w14:textId="77777777" w:rsidR="00A441C3" w:rsidRPr="002566EE" w:rsidRDefault="00A441C3" w:rsidP="00A441C3">
            <w:pPr>
              <w:pStyle w:val="TableParagraph"/>
              <w:numPr>
                <w:ilvl w:val="0"/>
                <w:numId w:val="15"/>
              </w:numPr>
              <w:spacing w:line="244" w:lineRule="exact"/>
              <w:ind w:left="307" w:hanging="284"/>
              <w:jc w:val="both"/>
              <w:rPr>
                <w:sz w:val="24"/>
                <w:szCs w:val="24"/>
                <w:lang w:val="en-US"/>
              </w:rPr>
            </w:pPr>
            <w:r w:rsidRPr="002566EE">
              <w:rPr>
                <w:sz w:val="24"/>
                <w:szCs w:val="24"/>
                <w:lang w:val="en-US"/>
              </w:rPr>
              <w:t>Chronic inflammation: concept, basic pathological changes, classification. Morphological characteristic of granulomatous inflammation;</w:t>
            </w:r>
          </w:p>
          <w:p w14:paraId="78D1FFFB" w14:textId="45BF97F0" w:rsidR="000B7127" w:rsidRPr="002566EE" w:rsidRDefault="00A441C3" w:rsidP="00A441C3">
            <w:pPr>
              <w:pStyle w:val="TableParagraph"/>
              <w:numPr>
                <w:ilvl w:val="0"/>
                <w:numId w:val="15"/>
              </w:numPr>
              <w:spacing w:line="244" w:lineRule="exact"/>
              <w:ind w:left="307" w:hanging="284"/>
              <w:jc w:val="both"/>
              <w:rPr>
                <w:sz w:val="24"/>
                <w:szCs w:val="24"/>
                <w:lang w:val="en-US"/>
              </w:rPr>
            </w:pPr>
            <w:r w:rsidRPr="002566EE">
              <w:rPr>
                <w:sz w:val="24"/>
                <w:szCs w:val="24"/>
                <w:lang w:val="en-US"/>
              </w:rPr>
              <w:t>Consequences and clinical significance of inflammation</w:t>
            </w:r>
            <w:r w:rsidR="000B7127" w:rsidRPr="002566EE">
              <w:rPr>
                <w:sz w:val="24"/>
                <w:szCs w:val="24"/>
                <w:lang w:val="en-US"/>
              </w:rPr>
              <w:t>.</w:t>
            </w:r>
          </w:p>
        </w:tc>
      </w:tr>
      <w:tr w:rsidR="000B7127" w:rsidRPr="00672661" w14:paraId="2C7E2114" w14:textId="77777777" w:rsidTr="001B12E0">
        <w:trPr>
          <w:trHeight w:val="104"/>
          <w:jc w:val="center"/>
        </w:trPr>
        <w:tc>
          <w:tcPr>
            <w:tcW w:w="9641" w:type="dxa"/>
            <w:gridSpan w:val="2"/>
            <w:tcBorders>
              <w:top w:val="single" w:sz="4" w:space="0" w:color="auto"/>
              <w:left w:val="single" w:sz="4" w:space="0" w:color="auto"/>
              <w:bottom w:val="single" w:sz="4" w:space="0" w:color="auto"/>
              <w:right w:val="single" w:sz="4" w:space="0" w:color="auto"/>
            </w:tcBorders>
          </w:tcPr>
          <w:p w14:paraId="25F1134C" w14:textId="5892E458" w:rsidR="000B7127" w:rsidRPr="002566EE" w:rsidRDefault="00A441C3" w:rsidP="005410BF">
            <w:pPr>
              <w:tabs>
                <w:tab w:val="left" w:pos="170"/>
              </w:tabs>
              <w:jc w:val="both"/>
              <w:rPr>
                <w:i/>
                <w:iCs/>
                <w:color w:val="000000"/>
                <w:lang w:val="en-US"/>
              </w:rPr>
            </w:pPr>
            <w:r w:rsidRPr="002566EE">
              <w:rPr>
                <w:b/>
                <w:bCs/>
                <w:color w:val="000000"/>
                <w:spacing w:val="-4"/>
                <w:lang w:val="en-US"/>
              </w:rPr>
              <w:t>Theme (chapter) 6.</w:t>
            </w:r>
            <w:r w:rsidR="000B7127" w:rsidRPr="002566EE">
              <w:rPr>
                <w:b/>
                <w:bCs/>
                <w:color w:val="000000"/>
                <w:lang w:val="en-US"/>
              </w:rPr>
              <w:t xml:space="preserve"> </w:t>
            </w:r>
            <w:r w:rsidR="008C7F40" w:rsidRPr="002566EE">
              <w:rPr>
                <w:lang w:val="en-US"/>
              </w:rPr>
              <w:t>Immune system pathology</w:t>
            </w:r>
          </w:p>
        </w:tc>
      </w:tr>
      <w:tr w:rsidR="000B7127" w:rsidRPr="00672661" w14:paraId="4C9BD216" w14:textId="77777777" w:rsidTr="001B12E0">
        <w:trPr>
          <w:trHeight w:val="126"/>
          <w:jc w:val="center"/>
        </w:trPr>
        <w:tc>
          <w:tcPr>
            <w:tcW w:w="5670" w:type="dxa"/>
            <w:tcBorders>
              <w:top w:val="single" w:sz="4" w:space="0" w:color="auto"/>
              <w:left w:val="single" w:sz="4" w:space="0" w:color="auto"/>
              <w:bottom w:val="single" w:sz="4" w:space="0" w:color="auto"/>
              <w:right w:val="single" w:sz="4" w:space="0" w:color="auto"/>
            </w:tcBorders>
          </w:tcPr>
          <w:p w14:paraId="6E0BDD2F" w14:textId="77777777" w:rsidR="008C7F40" w:rsidRPr="002566EE" w:rsidRDefault="008C7F40" w:rsidP="001B12E0">
            <w:pPr>
              <w:pStyle w:val="TableParagraph"/>
              <w:numPr>
                <w:ilvl w:val="0"/>
                <w:numId w:val="16"/>
              </w:numPr>
              <w:tabs>
                <w:tab w:val="left" w:pos="4700"/>
              </w:tabs>
              <w:spacing w:before="4" w:line="232" w:lineRule="auto"/>
              <w:ind w:left="306" w:right="177" w:hanging="306"/>
              <w:jc w:val="both"/>
              <w:rPr>
                <w:sz w:val="24"/>
                <w:szCs w:val="24"/>
                <w:lang w:val="en-US"/>
              </w:rPr>
            </w:pPr>
            <w:r w:rsidRPr="002566EE">
              <w:rPr>
                <w:sz w:val="24"/>
                <w:szCs w:val="24"/>
                <w:lang w:val="en-US"/>
              </w:rPr>
              <w:t>To know the general terms, structure and effector cells of the immune system;</w:t>
            </w:r>
          </w:p>
          <w:p w14:paraId="58314105" w14:textId="28931BA1" w:rsidR="008C7F40" w:rsidRPr="002566EE" w:rsidRDefault="008C7F40" w:rsidP="001B12E0">
            <w:pPr>
              <w:pStyle w:val="TableParagraph"/>
              <w:numPr>
                <w:ilvl w:val="0"/>
                <w:numId w:val="16"/>
              </w:numPr>
              <w:tabs>
                <w:tab w:val="left" w:pos="4700"/>
              </w:tabs>
              <w:spacing w:before="4" w:line="232" w:lineRule="auto"/>
              <w:ind w:left="306" w:right="177" w:hanging="306"/>
              <w:jc w:val="both"/>
              <w:rPr>
                <w:sz w:val="24"/>
                <w:szCs w:val="24"/>
                <w:lang w:val="en-US"/>
              </w:rPr>
            </w:pPr>
            <w:r w:rsidRPr="002566EE">
              <w:rPr>
                <w:sz w:val="24"/>
                <w:szCs w:val="24"/>
                <w:lang w:val="en-US"/>
              </w:rPr>
              <w:t>To describe the peculiarities of the immune reactions in connective tissue diseases: rheumatoid arthritis, systemic lupus erythematosus, systemic sclerosis, dermatomyositis / polymyositis, Sjögren's syndrome, polyarteritis nodosa;</w:t>
            </w:r>
          </w:p>
          <w:p w14:paraId="1B7CB0B9" w14:textId="74983AD9" w:rsidR="000B7127" w:rsidRPr="002566EE" w:rsidRDefault="008C7F40" w:rsidP="001B12E0">
            <w:pPr>
              <w:pStyle w:val="TableParagraph"/>
              <w:numPr>
                <w:ilvl w:val="0"/>
                <w:numId w:val="16"/>
              </w:numPr>
              <w:tabs>
                <w:tab w:val="left" w:pos="4700"/>
              </w:tabs>
              <w:spacing w:before="3" w:line="235" w:lineRule="auto"/>
              <w:ind w:left="306" w:right="177" w:hanging="306"/>
              <w:jc w:val="both"/>
              <w:rPr>
                <w:sz w:val="24"/>
                <w:szCs w:val="24"/>
                <w:lang w:val="en-US"/>
              </w:rPr>
            </w:pPr>
            <w:r w:rsidRPr="002566EE">
              <w:rPr>
                <w:sz w:val="24"/>
                <w:szCs w:val="24"/>
                <w:lang w:val="en-US"/>
              </w:rPr>
              <w:t>To know the classification of histocompatibility antigens and how they relate to the major histocompatibility complex and to transplantation.</w:t>
            </w:r>
          </w:p>
        </w:tc>
        <w:tc>
          <w:tcPr>
            <w:tcW w:w="3970" w:type="dxa"/>
            <w:tcBorders>
              <w:top w:val="single" w:sz="4" w:space="0" w:color="auto"/>
              <w:left w:val="single" w:sz="4" w:space="0" w:color="auto"/>
              <w:bottom w:val="single" w:sz="4" w:space="0" w:color="auto"/>
              <w:right w:val="single" w:sz="4" w:space="0" w:color="auto"/>
            </w:tcBorders>
          </w:tcPr>
          <w:p w14:paraId="60E3DECC" w14:textId="77777777" w:rsidR="008C7F40" w:rsidRPr="002566EE" w:rsidRDefault="008C7F40" w:rsidP="008C7F40">
            <w:pPr>
              <w:pStyle w:val="TableParagraph"/>
              <w:numPr>
                <w:ilvl w:val="0"/>
                <w:numId w:val="17"/>
              </w:numPr>
              <w:ind w:left="307" w:hanging="284"/>
              <w:jc w:val="both"/>
              <w:rPr>
                <w:sz w:val="24"/>
                <w:szCs w:val="24"/>
                <w:lang w:val="en-US"/>
              </w:rPr>
            </w:pPr>
            <w:r w:rsidRPr="002566EE">
              <w:rPr>
                <w:sz w:val="24"/>
                <w:szCs w:val="24"/>
                <w:lang w:val="en-US"/>
              </w:rPr>
              <w:t xml:space="preserve">Immune system, central and peripheral organs, structure, </w:t>
            </w:r>
            <w:proofErr w:type="spellStart"/>
            <w:r w:rsidRPr="002566EE">
              <w:rPr>
                <w:sz w:val="24"/>
                <w:szCs w:val="24"/>
                <w:lang w:val="en-US"/>
              </w:rPr>
              <w:t>morphofunctional</w:t>
            </w:r>
            <w:proofErr w:type="spellEnd"/>
            <w:r w:rsidRPr="002566EE">
              <w:rPr>
                <w:sz w:val="24"/>
                <w:szCs w:val="24"/>
                <w:lang w:val="en-US"/>
              </w:rPr>
              <w:t xml:space="preserve"> features;</w:t>
            </w:r>
          </w:p>
          <w:p w14:paraId="20E72AFA" w14:textId="77777777" w:rsidR="008C7F40" w:rsidRPr="002566EE" w:rsidRDefault="008C7F40" w:rsidP="008C7F40">
            <w:pPr>
              <w:pStyle w:val="TableParagraph"/>
              <w:numPr>
                <w:ilvl w:val="0"/>
                <w:numId w:val="17"/>
              </w:numPr>
              <w:ind w:left="307" w:hanging="284"/>
              <w:jc w:val="both"/>
              <w:rPr>
                <w:sz w:val="24"/>
                <w:szCs w:val="24"/>
                <w:lang w:val="en-US"/>
              </w:rPr>
            </w:pPr>
            <w:r w:rsidRPr="002566EE">
              <w:rPr>
                <w:sz w:val="24"/>
                <w:szCs w:val="24"/>
                <w:lang w:val="en-US"/>
              </w:rPr>
              <w:t>The importance of the thymus in the evolution of immune processes in children and adults;</w:t>
            </w:r>
          </w:p>
          <w:p w14:paraId="5F687DC1" w14:textId="77777777" w:rsidR="008C7F40" w:rsidRPr="002566EE" w:rsidRDefault="008C7F40" w:rsidP="008C7F40">
            <w:pPr>
              <w:pStyle w:val="TableParagraph"/>
              <w:numPr>
                <w:ilvl w:val="0"/>
                <w:numId w:val="17"/>
              </w:numPr>
              <w:ind w:left="307" w:hanging="284"/>
              <w:jc w:val="both"/>
              <w:rPr>
                <w:sz w:val="24"/>
                <w:szCs w:val="24"/>
                <w:lang w:val="en-US"/>
              </w:rPr>
            </w:pPr>
            <w:r w:rsidRPr="002566EE">
              <w:rPr>
                <w:sz w:val="24"/>
                <w:szCs w:val="24"/>
                <w:lang w:val="en-US"/>
              </w:rPr>
              <w:t>Hypersensitivity reactions, types and mechanisms of evolution;</w:t>
            </w:r>
          </w:p>
          <w:p w14:paraId="46AD3326" w14:textId="77777777" w:rsidR="008C7F40" w:rsidRPr="002566EE" w:rsidRDefault="008C7F40" w:rsidP="008C7F40">
            <w:pPr>
              <w:pStyle w:val="TableParagraph"/>
              <w:numPr>
                <w:ilvl w:val="0"/>
                <w:numId w:val="17"/>
              </w:numPr>
              <w:ind w:left="307" w:hanging="284"/>
              <w:jc w:val="both"/>
              <w:rPr>
                <w:sz w:val="24"/>
                <w:szCs w:val="24"/>
                <w:lang w:val="en-US"/>
              </w:rPr>
            </w:pPr>
            <w:r w:rsidRPr="002566EE">
              <w:rPr>
                <w:sz w:val="24"/>
                <w:szCs w:val="24"/>
                <w:lang w:val="en-US"/>
              </w:rPr>
              <w:t>Diseases of the immune complex (with special reference to glomerulonephritis);</w:t>
            </w:r>
          </w:p>
          <w:p w14:paraId="7D901111" w14:textId="77777777" w:rsidR="008C7F40" w:rsidRPr="002566EE" w:rsidRDefault="008C7F40" w:rsidP="008C7F40">
            <w:pPr>
              <w:pStyle w:val="TableParagraph"/>
              <w:numPr>
                <w:ilvl w:val="0"/>
                <w:numId w:val="17"/>
              </w:numPr>
              <w:ind w:left="307" w:hanging="284"/>
              <w:jc w:val="both"/>
              <w:rPr>
                <w:sz w:val="24"/>
                <w:szCs w:val="24"/>
                <w:lang w:val="en-US"/>
              </w:rPr>
            </w:pPr>
            <w:r w:rsidRPr="002566EE">
              <w:rPr>
                <w:sz w:val="24"/>
                <w:szCs w:val="24"/>
                <w:lang w:val="en-US"/>
              </w:rPr>
              <w:t>Autoimmune diseases;</w:t>
            </w:r>
          </w:p>
          <w:p w14:paraId="3895243C" w14:textId="1AEBB855" w:rsidR="000B7127" w:rsidRPr="002566EE" w:rsidRDefault="008C7F40" w:rsidP="008C7F40">
            <w:pPr>
              <w:pStyle w:val="TableParagraph"/>
              <w:numPr>
                <w:ilvl w:val="0"/>
                <w:numId w:val="17"/>
              </w:numPr>
              <w:ind w:left="307" w:hanging="284"/>
              <w:jc w:val="both"/>
              <w:rPr>
                <w:sz w:val="24"/>
                <w:szCs w:val="24"/>
                <w:lang w:val="en-US"/>
              </w:rPr>
            </w:pPr>
            <w:r w:rsidRPr="002566EE">
              <w:rPr>
                <w:sz w:val="24"/>
                <w:szCs w:val="24"/>
                <w:lang w:val="en-US"/>
              </w:rPr>
              <w:t>Immunodeficiency syndromes. HLA and transplantation.</w:t>
            </w:r>
          </w:p>
        </w:tc>
      </w:tr>
      <w:tr w:rsidR="000B7127" w:rsidRPr="002566EE" w14:paraId="3309DA24" w14:textId="77777777" w:rsidTr="001B12E0">
        <w:trPr>
          <w:trHeight w:val="150"/>
          <w:jc w:val="center"/>
        </w:trPr>
        <w:tc>
          <w:tcPr>
            <w:tcW w:w="9641" w:type="dxa"/>
            <w:gridSpan w:val="2"/>
            <w:tcBorders>
              <w:top w:val="single" w:sz="4" w:space="0" w:color="auto"/>
              <w:left w:val="single" w:sz="4" w:space="0" w:color="auto"/>
              <w:bottom w:val="single" w:sz="4" w:space="0" w:color="auto"/>
              <w:right w:val="single" w:sz="4" w:space="0" w:color="auto"/>
            </w:tcBorders>
          </w:tcPr>
          <w:p w14:paraId="10D769FD" w14:textId="22D266F0" w:rsidR="000B7127" w:rsidRPr="002566EE" w:rsidRDefault="008C7F40" w:rsidP="005410BF">
            <w:pPr>
              <w:tabs>
                <w:tab w:val="left" w:pos="170"/>
              </w:tabs>
              <w:jc w:val="both"/>
              <w:rPr>
                <w:i/>
                <w:iCs/>
                <w:color w:val="000000"/>
                <w:lang w:val="en-US"/>
              </w:rPr>
            </w:pPr>
            <w:r w:rsidRPr="002566EE">
              <w:rPr>
                <w:b/>
                <w:bCs/>
                <w:color w:val="000000"/>
                <w:spacing w:val="-4"/>
                <w:lang w:val="en-US"/>
              </w:rPr>
              <w:t>Theme (chapter) 7.</w:t>
            </w:r>
            <w:r w:rsidRPr="002566EE">
              <w:rPr>
                <w:b/>
                <w:bCs/>
                <w:color w:val="000000"/>
                <w:lang w:val="en-US"/>
              </w:rPr>
              <w:t xml:space="preserve"> </w:t>
            </w:r>
            <w:r w:rsidRPr="002566EE">
              <w:rPr>
                <w:lang w:val="en-US"/>
              </w:rPr>
              <w:t>Tumors</w:t>
            </w:r>
          </w:p>
        </w:tc>
      </w:tr>
      <w:tr w:rsidR="000B7127" w:rsidRPr="00672661" w14:paraId="144DBB71" w14:textId="77777777" w:rsidTr="001B12E0">
        <w:trPr>
          <w:trHeight w:val="193"/>
          <w:jc w:val="center"/>
        </w:trPr>
        <w:tc>
          <w:tcPr>
            <w:tcW w:w="5670" w:type="dxa"/>
            <w:tcBorders>
              <w:top w:val="single" w:sz="4" w:space="0" w:color="auto"/>
              <w:left w:val="single" w:sz="4" w:space="0" w:color="auto"/>
              <w:bottom w:val="single" w:sz="4" w:space="0" w:color="auto"/>
              <w:right w:val="single" w:sz="4" w:space="0" w:color="auto"/>
            </w:tcBorders>
          </w:tcPr>
          <w:p w14:paraId="621C701E" w14:textId="491BE888" w:rsidR="008C7F40" w:rsidRPr="002566EE" w:rsidRDefault="008C7F40" w:rsidP="008C7F40">
            <w:pPr>
              <w:pStyle w:val="TableParagraph"/>
              <w:numPr>
                <w:ilvl w:val="0"/>
                <w:numId w:val="18"/>
              </w:numPr>
              <w:tabs>
                <w:tab w:val="left" w:pos="394"/>
              </w:tabs>
              <w:ind w:left="306" w:right="178" w:hanging="306"/>
              <w:jc w:val="both"/>
              <w:rPr>
                <w:sz w:val="24"/>
                <w:szCs w:val="24"/>
                <w:lang w:val="en-US"/>
              </w:rPr>
            </w:pPr>
            <w:r w:rsidRPr="002566EE">
              <w:rPr>
                <w:sz w:val="24"/>
                <w:szCs w:val="24"/>
                <w:lang w:val="en-US"/>
              </w:rPr>
              <w:t>To define neoplasia and the properties of malignant cells;</w:t>
            </w:r>
          </w:p>
          <w:p w14:paraId="78061253" w14:textId="77777777" w:rsidR="008C7F40" w:rsidRPr="002566EE" w:rsidRDefault="008C7F40" w:rsidP="008C7F40">
            <w:pPr>
              <w:pStyle w:val="TableParagraph"/>
              <w:numPr>
                <w:ilvl w:val="0"/>
                <w:numId w:val="18"/>
              </w:numPr>
              <w:tabs>
                <w:tab w:val="left" w:pos="394"/>
              </w:tabs>
              <w:ind w:left="306" w:right="178" w:hanging="306"/>
              <w:jc w:val="both"/>
              <w:rPr>
                <w:sz w:val="24"/>
                <w:szCs w:val="24"/>
                <w:lang w:val="en-US"/>
              </w:rPr>
            </w:pPr>
            <w:r w:rsidRPr="002566EE">
              <w:rPr>
                <w:sz w:val="24"/>
                <w:szCs w:val="24"/>
                <w:lang w:val="en-US"/>
              </w:rPr>
              <w:t xml:space="preserve">To know the classification of tumors according to </w:t>
            </w:r>
            <w:r w:rsidRPr="002566EE">
              <w:rPr>
                <w:sz w:val="24"/>
                <w:szCs w:val="24"/>
                <w:lang w:val="en-US"/>
              </w:rPr>
              <w:lastRenderedPageBreak/>
              <w:t>their clinical and histopathological characteristics;</w:t>
            </w:r>
          </w:p>
          <w:p w14:paraId="1BF9FBC8" w14:textId="77777777" w:rsidR="008C7F40" w:rsidRPr="002566EE" w:rsidRDefault="008C7F40" w:rsidP="008C7F40">
            <w:pPr>
              <w:pStyle w:val="TableParagraph"/>
              <w:numPr>
                <w:ilvl w:val="0"/>
                <w:numId w:val="18"/>
              </w:numPr>
              <w:tabs>
                <w:tab w:val="left" w:pos="394"/>
              </w:tabs>
              <w:ind w:left="306" w:right="178" w:hanging="306"/>
              <w:jc w:val="both"/>
              <w:rPr>
                <w:sz w:val="24"/>
                <w:szCs w:val="24"/>
                <w:lang w:val="en-US"/>
              </w:rPr>
            </w:pPr>
            <w:r w:rsidRPr="002566EE">
              <w:rPr>
                <w:sz w:val="24"/>
                <w:szCs w:val="24"/>
                <w:lang w:val="en-US"/>
              </w:rPr>
              <w:t>To describe benign and malignant tumors, local and systemic effects, the action of tumors on the host;</w:t>
            </w:r>
          </w:p>
          <w:p w14:paraId="603CE46C" w14:textId="4439B949" w:rsidR="008C7F40" w:rsidRPr="002566EE" w:rsidRDefault="008C7F40" w:rsidP="008C7F40">
            <w:pPr>
              <w:pStyle w:val="TableParagraph"/>
              <w:numPr>
                <w:ilvl w:val="0"/>
                <w:numId w:val="18"/>
              </w:numPr>
              <w:tabs>
                <w:tab w:val="left" w:pos="394"/>
              </w:tabs>
              <w:ind w:left="306" w:right="178" w:hanging="306"/>
              <w:jc w:val="both"/>
              <w:rPr>
                <w:sz w:val="24"/>
                <w:szCs w:val="24"/>
                <w:lang w:val="en-US"/>
              </w:rPr>
            </w:pPr>
            <w:r w:rsidRPr="002566EE">
              <w:rPr>
                <w:sz w:val="24"/>
                <w:szCs w:val="24"/>
                <w:lang w:val="en-US"/>
              </w:rPr>
              <w:t xml:space="preserve">To define metastases and </w:t>
            </w:r>
            <w:r w:rsidR="00072A32" w:rsidRPr="002566EE">
              <w:rPr>
                <w:sz w:val="24"/>
                <w:szCs w:val="24"/>
                <w:lang w:val="en-US"/>
              </w:rPr>
              <w:t xml:space="preserve">their </w:t>
            </w:r>
            <w:r w:rsidRPr="002566EE">
              <w:rPr>
                <w:sz w:val="24"/>
                <w:szCs w:val="24"/>
                <w:lang w:val="en-US"/>
              </w:rPr>
              <w:t>mechanisms;</w:t>
            </w:r>
          </w:p>
          <w:p w14:paraId="1B13E8FD" w14:textId="77777777" w:rsidR="008C7F40" w:rsidRPr="002566EE" w:rsidRDefault="008C7F40" w:rsidP="008C7F40">
            <w:pPr>
              <w:pStyle w:val="TableParagraph"/>
              <w:numPr>
                <w:ilvl w:val="0"/>
                <w:numId w:val="18"/>
              </w:numPr>
              <w:tabs>
                <w:tab w:val="left" w:pos="394"/>
              </w:tabs>
              <w:ind w:left="306" w:right="178" w:hanging="306"/>
              <w:jc w:val="both"/>
              <w:rPr>
                <w:sz w:val="24"/>
                <w:szCs w:val="24"/>
                <w:lang w:val="en-US"/>
              </w:rPr>
            </w:pPr>
            <w:r w:rsidRPr="002566EE">
              <w:rPr>
                <w:sz w:val="24"/>
                <w:szCs w:val="24"/>
                <w:lang w:val="en-US"/>
              </w:rPr>
              <w:t>To know the nomenclature and the forms of carcinoma and sarcoma;</w:t>
            </w:r>
          </w:p>
          <w:p w14:paraId="65DDFF02" w14:textId="77C6DAE2" w:rsidR="008C7F40" w:rsidRPr="002566EE" w:rsidRDefault="00072A32" w:rsidP="008C7F40">
            <w:pPr>
              <w:pStyle w:val="TableParagraph"/>
              <w:numPr>
                <w:ilvl w:val="0"/>
                <w:numId w:val="18"/>
              </w:numPr>
              <w:tabs>
                <w:tab w:val="left" w:pos="394"/>
              </w:tabs>
              <w:ind w:left="306" w:right="178" w:hanging="306"/>
              <w:jc w:val="both"/>
              <w:rPr>
                <w:sz w:val="24"/>
                <w:szCs w:val="24"/>
                <w:lang w:val="en-US"/>
              </w:rPr>
            </w:pPr>
            <w:r w:rsidRPr="002566EE">
              <w:rPr>
                <w:sz w:val="24"/>
                <w:szCs w:val="24"/>
                <w:lang w:val="en-US"/>
              </w:rPr>
              <w:t>To b</w:t>
            </w:r>
            <w:r w:rsidR="008C7F40" w:rsidRPr="002566EE">
              <w:rPr>
                <w:sz w:val="24"/>
                <w:szCs w:val="24"/>
                <w:lang w:val="en-US"/>
              </w:rPr>
              <w:t>e familiar with the degrees and stages of malignant tumors;</w:t>
            </w:r>
          </w:p>
          <w:p w14:paraId="108CEC69" w14:textId="77777777" w:rsidR="008C7F40" w:rsidRPr="002566EE" w:rsidRDefault="008C7F40" w:rsidP="008C7F40">
            <w:pPr>
              <w:pStyle w:val="TableParagraph"/>
              <w:numPr>
                <w:ilvl w:val="0"/>
                <w:numId w:val="18"/>
              </w:numPr>
              <w:tabs>
                <w:tab w:val="left" w:pos="394"/>
              </w:tabs>
              <w:ind w:left="306" w:right="178" w:hanging="306"/>
              <w:jc w:val="both"/>
              <w:rPr>
                <w:sz w:val="24"/>
                <w:szCs w:val="24"/>
                <w:lang w:val="en-US"/>
              </w:rPr>
            </w:pPr>
            <w:r w:rsidRPr="002566EE">
              <w:rPr>
                <w:sz w:val="24"/>
                <w:szCs w:val="24"/>
                <w:lang w:val="en-US"/>
              </w:rPr>
              <w:t>To know the nomenclature of tumors and pseudotumor processes;</w:t>
            </w:r>
          </w:p>
          <w:p w14:paraId="7FA51A98" w14:textId="09563537" w:rsidR="000B7127" w:rsidRPr="002566EE" w:rsidRDefault="008C7F40" w:rsidP="008C7F40">
            <w:pPr>
              <w:pStyle w:val="TableParagraph"/>
              <w:numPr>
                <w:ilvl w:val="0"/>
                <w:numId w:val="18"/>
              </w:numPr>
              <w:tabs>
                <w:tab w:val="left" w:pos="2434"/>
              </w:tabs>
              <w:ind w:left="306" w:right="178" w:hanging="306"/>
              <w:jc w:val="both"/>
              <w:rPr>
                <w:sz w:val="24"/>
                <w:szCs w:val="24"/>
                <w:lang w:val="en-US"/>
              </w:rPr>
            </w:pPr>
            <w:r w:rsidRPr="002566EE">
              <w:rPr>
                <w:sz w:val="24"/>
                <w:szCs w:val="24"/>
                <w:lang w:val="en-US"/>
              </w:rPr>
              <w:t>To understand the role of oncogenes in cancer, environmental carcinogens.</w:t>
            </w:r>
          </w:p>
        </w:tc>
        <w:tc>
          <w:tcPr>
            <w:tcW w:w="3970" w:type="dxa"/>
            <w:tcBorders>
              <w:top w:val="single" w:sz="4" w:space="0" w:color="auto"/>
              <w:left w:val="single" w:sz="4" w:space="0" w:color="auto"/>
              <w:bottom w:val="single" w:sz="4" w:space="0" w:color="auto"/>
              <w:right w:val="single" w:sz="4" w:space="0" w:color="auto"/>
            </w:tcBorders>
          </w:tcPr>
          <w:p w14:paraId="3DD673EE" w14:textId="77777777" w:rsidR="00072A32" w:rsidRPr="002566EE" w:rsidRDefault="00072A32" w:rsidP="00072A32">
            <w:pPr>
              <w:pStyle w:val="af4"/>
              <w:numPr>
                <w:ilvl w:val="0"/>
                <w:numId w:val="52"/>
              </w:numPr>
              <w:ind w:left="307" w:hanging="284"/>
              <w:jc w:val="both"/>
              <w:rPr>
                <w:lang w:val="en-US"/>
              </w:rPr>
            </w:pPr>
            <w:r w:rsidRPr="002566EE">
              <w:rPr>
                <w:lang w:val="en-US"/>
              </w:rPr>
              <w:lastRenderedPageBreak/>
              <w:t xml:space="preserve">The concept of neoplasm, tumor nomenclature, tumor characteristics </w:t>
            </w:r>
            <w:r w:rsidRPr="002566EE">
              <w:rPr>
                <w:lang w:val="en-US"/>
              </w:rPr>
              <w:lastRenderedPageBreak/>
              <w:t>(tumor architecture, atypia, histological grade);</w:t>
            </w:r>
          </w:p>
          <w:p w14:paraId="672A4980" w14:textId="77777777" w:rsidR="00072A32" w:rsidRPr="002566EE" w:rsidRDefault="00072A32" w:rsidP="00072A32">
            <w:pPr>
              <w:pStyle w:val="af4"/>
              <w:numPr>
                <w:ilvl w:val="0"/>
                <w:numId w:val="52"/>
              </w:numPr>
              <w:ind w:left="307" w:hanging="284"/>
              <w:jc w:val="both"/>
              <w:rPr>
                <w:lang w:val="en-US"/>
              </w:rPr>
            </w:pPr>
            <w:r w:rsidRPr="002566EE">
              <w:rPr>
                <w:lang w:val="en-US"/>
              </w:rPr>
              <w:t>Biological changes of cancer cells, tumor growth (growth rate, mode and spread), effects of the tumor on the host, etiology and pathogenesis of cancer;</w:t>
            </w:r>
          </w:p>
          <w:p w14:paraId="5C529DBF" w14:textId="77777777" w:rsidR="00072A32" w:rsidRPr="002566EE" w:rsidRDefault="00072A32" w:rsidP="00072A32">
            <w:pPr>
              <w:pStyle w:val="af4"/>
              <w:numPr>
                <w:ilvl w:val="0"/>
                <w:numId w:val="52"/>
              </w:numPr>
              <w:ind w:left="307" w:hanging="307"/>
              <w:jc w:val="both"/>
              <w:rPr>
                <w:lang w:val="en-US"/>
              </w:rPr>
            </w:pPr>
            <w:r w:rsidRPr="002566EE">
              <w:rPr>
                <w:lang w:val="en-US"/>
              </w:rPr>
              <w:t>Tumor diagnostic methods, comparison of benign and malignant tumors, comparison of carcinoma and sarcoma;</w:t>
            </w:r>
          </w:p>
          <w:p w14:paraId="1E6B4549" w14:textId="687A97F4" w:rsidR="000B7127" w:rsidRPr="002566EE" w:rsidRDefault="00072A32" w:rsidP="00072A32">
            <w:pPr>
              <w:pStyle w:val="af4"/>
              <w:numPr>
                <w:ilvl w:val="0"/>
                <w:numId w:val="52"/>
              </w:numPr>
              <w:ind w:left="307" w:hanging="284"/>
              <w:jc w:val="both"/>
              <w:rPr>
                <w:i/>
                <w:iCs/>
                <w:color w:val="000000"/>
                <w:lang w:val="en-US"/>
              </w:rPr>
            </w:pPr>
            <w:r w:rsidRPr="002566EE">
              <w:rPr>
                <w:lang w:val="en-US"/>
              </w:rPr>
              <w:t>Precancerous lesions. Intraepithelial tumors. Common benign and malignant tumors (carcinoma and sarcoma).</w:t>
            </w:r>
          </w:p>
        </w:tc>
      </w:tr>
      <w:tr w:rsidR="000B7127" w:rsidRPr="002566EE" w14:paraId="36607EB0" w14:textId="77777777" w:rsidTr="001B12E0">
        <w:trPr>
          <w:trHeight w:val="161"/>
          <w:jc w:val="center"/>
        </w:trPr>
        <w:tc>
          <w:tcPr>
            <w:tcW w:w="9641" w:type="dxa"/>
            <w:gridSpan w:val="2"/>
            <w:tcBorders>
              <w:top w:val="single" w:sz="4" w:space="0" w:color="auto"/>
              <w:left w:val="single" w:sz="4" w:space="0" w:color="auto"/>
              <w:bottom w:val="single" w:sz="4" w:space="0" w:color="auto"/>
              <w:right w:val="single" w:sz="4" w:space="0" w:color="auto"/>
            </w:tcBorders>
          </w:tcPr>
          <w:p w14:paraId="051CA131" w14:textId="7FB22738" w:rsidR="000B7127" w:rsidRPr="002566EE" w:rsidRDefault="00C02B2B" w:rsidP="005410BF">
            <w:pPr>
              <w:tabs>
                <w:tab w:val="left" w:pos="170"/>
              </w:tabs>
              <w:jc w:val="both"/>
              <w:rPr>
                <w:i/>
                <w:iCs/>
                <w:color w:val="000000"/>
                <w:lang w:val="en-US"/>
              </w:rPr>
            </w:pPr>
            <w:r w:rsidRPr="002566EE">
              <w:rPr>
                <w:b/>
                <w:bCs/>
                <w:color w:val="000000"/>
                <w:spacing w:val="-4"/>
                <w:lang w:val="en-US"/>
              </w:rPr>
              <w:t>Theme (chapter) 8.</w:t>
            </w:r>
            <w:r w:rsidRPr="002566EE">
              <w:rPr>
                <w:b/>
                <w:bCs/>
                <w:color w:val="000000"/>
                <w:lang w:val="en-US"/>
              </w:rPr>
              <w:t xml:space="preserve"> </w:t>
            </w:r>
            <w:r w:rsidR="00072A32" w:rsidRPr="002566EE">
              <w:rPr>
                <w:lang w:val="en-US"/>
              </w:rPr>
              <w:t>Pathology of the infectious process. Tuberculosis.</w:t>
            </w:r>
          </w:p>
        </w:tc>
      </w:tr>
      <w:tr w:rsidR="000B7127" w:rsidRPr="002566EE" w14:paraId="199CB214" w14:textId="77777777" w:rsidTr="001B12E0">
        <w:trPr>
          <w:trHeight w:val="139"/>
          <w:jc w:val="center"/>
        </w:trPr>
        <w:tc>
          <w:tcPr>
            <w:tcW w:w="5670" w:type="dxa"/>
            <w:tcBorders>
              <w:top w:val="single" w:sz="4" w:space="0" w:color="auto"/>
              <w:left w:val="single" w:sz="4" w:space="0" w:color="auto"/>
              <w:bottom w:val="single" w:sz="4" w:space="0" w:color="auto"/>
              <w:right w:val="single" w:sz="4" w:space="0" w:color="auto"/>
            </w:tcBorders>
          </w:tcPr>
          <w:p w14:paraId="32ACAB3E" w14:textId="77777777" w:rsidR="00072A32" w:rsidRPr="002566EE" w:rsidRDefault="00072A32" w:rsidP="001B12E0">
            <w:pPr>
              <w:pStyle w:val="TableParagraph"/>
              <w:numPr>
                <w:ilvl w:val="0"/>
                <w:numId w:val="19"/>
              </w:numPr>
              <w:tabs>
                <w:tab w:val="left" w:pos="309"/>
              </w:tabs>
              <w:ind w:left="306" w:right="177" w:hanging="288"/>
              <w:jc w:val="both"/>
              <w:rPr>
                <w:sz w:val="24"/>
                <w:szCs w:val="24"/>
                <w:lang w:val="en-US"/>
              </w:rPr>
            </w:pPr>
            <w:r w:rsidRPr="002566EE">
              <w:rPr>
                <w:sz w:val="24"/>
                <w:szCs w:val="24"/>
                <w:lang w:val="en-US"/>
              </w:rPr>
              <w:t>To determine the role of the host cell in bacterial infections;</w:t>
            </w:r>
          </w:p>
          <w:p w14:paraId="25324683" w14:textId="3E19D045" w:rsidR="00072A32" w:rsidRPr="002566EE" w:rsidRDefault="00072A32" w:rsidP="001B12E0">
            <w:pPr>
              <w:pStyle w:val="TableParagraph"/>
              <w:numPr>
                <w:ilvl w:val="0"/>
                <w:numId w:val="19"/>
              </w:numPr>
              <w:tabs>
                <w:tab w:val="left" w:pos="309"/>
              </w:tabs>
              <w:ind w:left="306" w:right="177" w:hanging="288"/>
              <w:jc w:val="both"/>
              <w:rPr>
                <w:sz w:val="24"/>
                <w:szCs w:val="24"/>
                <w:lang w:val="en-US"/>
              </w:rPr>
            </w:pPr>
            <w:r w:rsidRPr="002566EE">
              <w:rPr>
                <w:sz w:val="24"/>
                <w:szCs w:val="24"/>
                <w:lang w:val="en-US"/>
              </w:rPr>
              <w:t>To know how bacteria can destroy cells and / or cause tissue damage;</w:t>
            </w:r>
          </w:p>
          <w:p w14:paraId="14C7D307" w14:textId="77777777" w:rsidR="00072A32" w:rsidRPr="002566EE" w:rsidRDefault="00072A32" w:rsidP="001B12E0">
            <w:pPr>
              <w:pStyle w:val="TableParagraph"/>
              <w:numPr>
                <w:ilvl w:val="0"/>
                <w:numId w:val="19"/>
              </w:numPr>
              <w:tabs>
                <w:tab w:val="left" w:pos="309"/>
              </w:tabs>
              <w:ind w:left="306" w:right="177" w:hanging="288"/>
              <w:jc w:val="both"/>
              <w:rPr>
                <w:sz w:val="24"/>
                <w:szCs w:val="24"/>
                <w:lang w:val="en-US"/>
              </w:rPr>
            </w:pPr>
            <w:r w:rsidRPr="002566EE">
              <w:rPr>
                <w:sz w:val="24"/>
                <w:szCs w:val="24"/>
                <w:lang w:val="en-US"/>
              </w:rPr>
              <w:t>To know the bacterial infections that develop during childhood;</w:t>
            </w:r>
          </w:p>
          <w:p w14:paraId="50F7794D" w14:textId="7D3DFC2E" w:rsidR="00072A32" w:rsidRPr="002566EE" w:rsidRDefault="00C02B2B" w:rsidP="001B12E0">
            <w:pPr>
              <w:pStyle w:val="TableParagraph"/>
              <w:numPr>
                <w:ilvl w:val="0"/>
                <w:numId w:val="19"/>
              </w:numPr>
              <w:tabs>
                <w:tab w:val="left" w:pos="309"/>
              </w:tabs>
              <w:ind w:left="306" w:right="177" w:hanging="288"/>
              <w:jc w:val="both"/>
              <w:rPr>
                <w:sz w:val="24"/>
                <w:szCs w:val="24"/>
                <w:lang w:val="en-US"/>
              </w:rPr>
            </w:pPr>
            <w:r w:rsidRPr="002566EE">
              <w:rPr>
                <w:sz w:val="24"/>
                <w:szCs w:val="24"/>
                <w:lang w:val="en-US"/>
              </w:rPr>
              <w:t>To e</w:t>
            </w:r>
            <w:r w:rsidR="00072A32" w:rsidRPr="002566EE">
              <w:rPr>
                <w:sz w:val="24"/>
                <w:szCs w:val="24"/>
                <w:lang w:val="en-US"/>
              </w:rPr>
              <w:t>xplain the emergence of new strains of drug-resistant microbial agents;</w:t>
            </w:r>
          </w:p>
          <w:p w14:paraId="40F55CEF" w14:textId="77777777" w:rsidR="00072A32" w:rsidRPr="002566EE" w:rsidRDefault="00072A32" w:rsidP="001B12E0">
            <w:pPr>
              <w:pStyle w:val="TableParagraph"/>
              <w:numPr>
                <w:ilvl w:val="0"/>
                <w:numId w:val="19"/>
              </w:numPr>
              <w:tabs>
                <w:tab w:val="left" w:pos="309"/>
              </w:tabs>
              <w:ind w:left="306" w:right="177" w:hanging="288"/>
              <w:jc w:val="both"/>
              <w:rPr>
                <w:sz w:val="24"/>
                <w:szCs w:val="24"/>
                <w:lang w:val="en-US"/>
              </w:rPr>
            </w:pPr>
            <w:r w:rsidRPr="002566EE">
              <w:rPr>
                <w:sz w:val="24"/>
                <w:szCs w:val="24"/>
                <w:lang w:val="en-US"/>
              </w:rPr>
              <w:t>To identify the structural elements of tuberculoma;</w:t>
            </w:r>
          </w:p>
          <w:p w14:paraId="1FFB0E20" w14:textId="77777777" w:rsidR="00072A32" w:rsidRPr="002566EE" w:rsidRDefault="00072A32" w:rsidP="001B12E0">
            <w:pPr>
              <w:pStyle w:val="TableParagraph"/>
              <w:numPr>
                <w:ilvl w:val="0"/>
                <w:numId w:val="19"/>
              </w:numPr>
              <w:tabs>
                <w:tab w:val="left" w:pos="309"/>
              </w:tabs>
              <w:ind w:left="306" w:right="177" w:hanging="288"/>
              <w:jc w:val="both"/>
              <w:rPr>
                <w:sz w:val="24"/>
                <w:szCs w:val="24"/>
                <w:lang w:val="en-US"/>
              </w:rPr>
            </w:pPr>
            <w:r w:rsidRPr="002566EE">
              <w:rPr>
                <w:sz w:val="24"/>
                <w:szCs w:val="24"/>
                <w:lang w:val="en-US"/>
              </w:rPr>
              <w:t>To identify the forms of tuberculosis based on the morphological picture and its correlation with the clinical manifestations;</w:t>
            </w:r>
          </w:p>
          <w:p w14:paraId="1492CE13" w14:textId="758F9319" w:rsidR="000B7127" w:rsidRPr="002566EE" w:rsidRDefault="00C02B2B" w:rsidP="001B12E0">
            <w:pPr>
              <w:pStyle w:val="TableParagraph"/>
              <w:numPr>
                <w:ilvl w:val="0"/>
                <w:numId w:val="19"/>
              </w:numPr>
              <w:tabs>
                <w:tab w:val="left" w:pos="309"/>
              </w:tabs>
              <w:spacing w:before="1"/>
              <w:ind w:left="306" w:right="177" w:hanging="288"/>
              <w:jc w:val="both"/>
              <w:rPr>
                <w:sz w:val="24"/>
                <w:szCs w:val="24"/>
                <w:lang w:val="en-US"/>
              </w:rPr>
            </w:pPr>
            <w:r w:rsidRPr="002566EE">
              <w:rPr>
                <w:sz w:val="24"/>
                <w:szCs w:val="24"/>
                <w:lang w:val="en-US"/>
              </w:rPr>
              <w:t>To i</w:t>
            </w:r>
            <w:r w:rsidR="00072A32" w:rsidRPr="002566EE">
              <w:rPr>
                <w:sz w:val="24"/>
                <w:szCs w:val="24"/>
                <w:lang w:val="en-US"/>
              </w:rPr>
              <w:t>dentify the consequences of tuberculosis.</w:t>
            </w:r>
          </w:p>
        </w:tc>
        <w:tc>
          <w:tcPr>
            <w:tcW w:w="3970" w:type="dxa"/>
            <w:tcBorders>
              <w:top w:val="single" w:sz="4" w:space="0" w:color="auto"/>
              <w:left w:val="single" w:sz="4" w:space="0" w:color="auto"/>
              <w:bottom w:val="single" w:sz="4" w:space="0" w:color="auto"/>
              <w:right w:val="single" w:sz="4" w:space="0" w:color="auto"/>
            </w:tcBorders>
          </w:tcPr>
          <w:p w14:paraId="1DBA5A66" w14:textId="21134942" w:rsidR="00C02B2B" w:rsidRPr="002566EE" w:rsidRDefault="00C02B2B" w:rsidP="00C02B2B">
            <w:pPr>
              <w:pStyle w:val="TableParagraph"/>
              <w:numPr>
                <w:ilvl w:val="0"/>
                <w:numId w:val="20"/>
              </w:numPr>
              <w:spacing w:line="249" w:lineRule="exact"/>
              <w:ind w:hanging="470"/>
              <w:jc w:val="both"/>
              <w:rPr>
                <w:sz w:val="24"/>
                <w:szCs w:val="24"/>
                <w:lang w:val="en-US"/>
              </w:rPr>
            </w:pPr>
            <w:r w:rsidRPr="002566EE">
              <w:rPr>
                <w:sz w:val="24"/>
                <w:szCs w:val="24"/>
                <w:lang w:val="en-US"/>
              </w:rPr>
              <w:t>Acute viral respiratory infections: influenza, parainfluenza, measles, rubella. Epidemiology, etiology, pathogenesis, anatomical pathology, complications, causes of death;</w:t>
            </w:r>
          </w:p>
          <w:p w14:paraId="112AC191" w14:textId="1B048023" w:rsidR="00C02B2B" w:rsidRPr="002566EE" w:rsidRDefault="00C02B2B" w:rsidP="00C02B2B">
            <w:pPr>
              <w:pStyle w:val="TableParagraph"/>
              <w:numPr>
                <w:ilvl w:val="0"/>
                <w:numId w:val="20"/>
              </w:numPr>
              <w:spacing w:line="249" w:lineRule="exact"/>
              <w:ind w:hanging="470"/>
              <w:jc w:val="both"/>
              <w:rPr>
                <w:sz w:val="24"/>
                <w:szCs w:val="24"/>
                <w:lang w:val="en-US"/>
              </w:rPr>
            </w:pPr>
            <w:r w:rsidRPr="002566EE">
              <w:rPr>
                <w:sz w:val="24"/>
                <w:szCs w:val="24"/>
                <w:lang w:val="en-US"/>
              </w:rPr>
              <w:t>Bacterial infections: meningococcal infection, diphtheria, scarlet fever. Etiology, epidemiology, pathogenesis, anatomical pathology, complications, causes of death;</w:t>
            </w:r>
          </w:p>
          <w:p w14:paraId="5D12142C" w14:textId="259B9BCF" w:rsidR="000B7127" w:rsidRPr="002566EE" w:rsidRDefault="00C02B2B" w:rsidP="00C02B2B">
            <w:pPr>
              <w:pStyle w:val="TableParagraph"/>
              <w:numPr>
                <w:ilvl w:val="0"/>
                <w:numId w:val="20"/>
              </w:numPr>
              <w:spacing w:line="249" w:lineRule="exact"/>
              <w:ind w:hanging="470"/>
              <w:jc w:val="both"/>
              <w:rPr>
                <w:sz w:val="24"/>
                <w:szCs w:val="24"/>
                <w:lang w:val="en-US"/>
              </w:rPr>
            </w:pPr>
            <w:r w:rsidRPr="002566EE">
              <w:rPr>
                <w:sz w:val="24"/>
                <w:szCs w:val="24"/>
                <w:lang w:val="en-US"/>
              </w:rPr>
              <w:t xml:space="preserve">Tuberculosis: etiology, pathogenesis, classification. Primary, secondary and progressive tuberculosis: anatomical pathology, complications, causes of death. </w:t>
            </w:r>
            <w:proofErr w:type="spellStart"/>
            <w:r w:rsidRPr="002566EE">
              <w:rPr>
                <w:sz w:val="24"/>
                <w:szCs w:val="24"/>
                <w:lang w:val="en-US"/>
              </w:rPr>
              <w:t>Pathomorphosis</w:t>
            </w:r>
            <w:proofErr w:type="spellEnd"/>
            <w:r w:rsidRPr="002566EE">
              <w:rPr>
                <w:sz w:val="24"/>
                <w:szCs w:val="24"/>
                <w:lang w:val="en-US"/>
              </w:rPr>
              <w:t xml:space="preserve"> of tuberculosis.</w:t>
            </w:r>
          </w:p>
        </w:tc>
      </w:tr>
      <w:tr w:rsidR="000B7127" w:rsidRPr="002566EE" w14:paraId="61C86802" w14:textId="77777777" w:rsidTr="001B12E0">
        <w:trPr>
          <w:trHeight w:val="129"/>
          <w:jc w:val="center"/>
        </w:trPr>
        <w:tc>
          <w:tcPr>
            <w:tcW w:w="9641" w:type="dxa"/>
            <w:gridSpan w:val="2"/>
            <w:tcBorders>
              <w:top w:val="single" w:sz="4" w:space="0" w:color="auto"/>
              <w:left w:val="single" w:sz="4" w:space="0" w:color="auto"/>
              <w:bottom w:val="single" w:sz="4" w:space="0" w:color="auto"/>
              <w:right w:val="single" w:sz="4" w:space="0" w:color="auto"/>
            </w:tcBorders>
          </w:tcPr>
          <w:p w14:paraId="2B6877CB" w14:textId="40E603C6" w:rsidR="000B7127" w:rsidRPr="002566EE" w:rsidRDefault="00992370" w:rsidP="005410BF">
            <w:pPr>
              <w:tabs>
                <w:tab w:val="left" w:pos="170"/>
              </w:tabs>
              <w:jc w:val="both"/>
              <w:rPr>
                <w:i/>
                <w:iCs/>
                <w:color w:val="000000"/>
                <w:lang w:val="en-US"/>
              </w:rPr>
            </w:pPr>
            <w:r w:rsidRPr="002566EE">
              <w:rPr>
                <w:b/>
                <w:bCs/>
                <w:color w:val="000000"/>
                <w:spacing w:val="-4"/>
                <w:lang w:val="en-US"/>
              </w:rPr>
              <w:t>Theme (chapter) 9.</w:t>
            </w:r>
            <w:r w:rsidRPr="002566EE">
              <w:rPr>
                <w:b/>
                <w:bCs/>
                <w:color w:val="000000"/>
                <w:lang w:val="en-US"/>
              </w:rPr>
              <w:t xml:space="preserve"> </w:t>
            </w:r>
            <w:r w:rsidR="00C02B2B" w:rsidRPr="002566EE">
              <w:rPr>
                <w:lang w:val="en-US"/>
              </w:rPr>
              <w:t>Pre- and perinatal pathology. Perinatal infections</w:t>
            </w:r>
          </w:p>
        </w:tc>
      </w:tr>
      <w:tr w:rsidR="000B7127" w:rsidRPr="00672661" w14:paraId="4288BE41" w14:textId="77777777" w:rsidTr="001B12E0">
        <w:trPr>
          <w:trHeight w:val="140"/>
          <w:jc w:val="center"/>
        </w:trPr>
        <w:tc>
          <w:tcPr>
            <w:tcW w:w="5670" w:type="dxa"/>
            <w:tcBorders>
              <w:top w:val="single" w:sz="4" w:space="0" w:color="auto"/>
              <w:left w:val="single" w:sz="4" w:space="0" w:color="auto"/>
              <w:bottom w:val="single" w:sz="4" w:space="0" w:color="auto"/>
              <w:right w:val="single" w:sz="4" w:space="0" w:color="auto"/>
            </w:tcBorders>
          </w:tcPr>
          <w:p w14:paraId="488B68C3" w14:textId="77777777" w:rsidR="00C02B2B" w:rsidRPr="002566EE" w:rsidRDefault="00C02B2B" w:rsidP="001B12E0">
            <w:pPr>
              <w:pStyle w:val="TableParagraph"/>
              <w:numPr>
                <w:ilvl w:val="0"/>
                <w:numId w:val="27"/>
              </w:numPr>
              <w:tabs>
                <w:tab w:val="left" w:pos="460"/>
              </w:tabs>
              <w:ind w:left="306" w:right="177" w:hanging="284"/>
              <w:jc w:val="both"/>
              <w:rPr>
                <w:sz w:val="24"/>
                <w:szCs w:val="24"/>
                <w:lang w:val="en-US"/>
              </w:rPr>
            </w:pPr>
            <w:r w:rsidRPr="002566EE">
              <w:rPr>
                <w:sz w:val="24"/>
                <w:szCs w:val="24"/>
                <w:lang w:val="en-US"/>
              </w:rPr>
              <w:t>To differentiate the features of malformation, deformation, sequence and syndrome;</w:t>
            </w:r>
          </w:p>
          <w:p w14:paraId="273ECDCB" w14:textId="77777777" w:rsidR="00C02B2B" w:rsidRPr="002566EE" w:rsidRDefault="00C02B2B" w:rsidP="001B12E0">
            <w:pPr>
              <w:pStyle w:val="TableParagraph"/>
              <w:numPr>
                <w:ilvl w:val="0"/>
                <w:numId w:val="27"/>
              </w:numPr>
              <w:tabs>
                <w:tab w:val="left" w:pos="460"/>
              </w:tabs>
              <w:ind w:left="306" w:right="177" w:hanging="284"/>
              <w:jc w:val="both"/>
              <w:rPr>
                <w:sz w:val="24"/>
                <w:szCs w:val="24"/>
                <w:lang w:val="en-US"/>
              </w:rPr>
            </w:pPr>
            <w:r w:rsidRPr="002566EE">
              <w:rPr>
                <w:sz w:val="24"/>
                <w:szCs w:val="24"/>
                <w:lang w:val="en-US"/>
              </w:rPr>
              <w:t>To know the clinical features and major causes of the oligohydramnios sequence;</w:t>
            </w:r>
          </w:p>
          <w:p w14:paraId="2F69AD21" w14:textId="77777777" w:rsidR="00C02B2B" w:rsidRPr="002566EE" w:rsidRDefault="00C02B2B" w:rsidP="001B12E0">
            <w:pPr>
              <w:pStyle w:val="TableParagraph"/>
              <w:numPr>
                <w:ilvl w:val="0"/>
                <w:numId w:val="27"/>
              </w:numPr>
              <w:tabs>
                <w:tab w:val="left" w:pos="460"/>
              </w:tabs>
              <w:ind w:left="306" w:right="177" w:hanging="284"/>
              <w:jc w:val="both"/>
              <w:rPr>
                <w:sz w:val="24"/>
                <w:szCs w:val="24"/>
                <w:lang w:val="en-US"/>
              </w:rPr>
            </w:pPr>
            <w:r w:rsidRPr="002566EE">
              <w:rPr>
                <w:sz w:val="24"/>
                <w:szCs w:val="24"/>
                <w:lang w:val="en-US"/>
              </w:rPr>
              <w:t>To define agenesis, hypoplasia and dysplasia;</w:t>
            </w:r>
          </w:p>
          <w:p w14:paraId="0423904D" w14:textId="77777777" w:rsidR="00C02B2B" w:rsidRPr="002566EE" w:rsidRDefault="00C02B2B" w:rsidP="001B12E0">
            <w:pPr>
              <w:pStyle w:val="TableParagraph"/>
              <w:numPr>
                <w:ilvl w:val="0"/>
                <w:numId w:val="27"/>
              </w:numPr>
              <w:tabs>
                <w:tab w:val="left" w:pos="460"/>
              </w:tabs>
              <w:ind w:left="306" w:right="177" w:hanging="284"/>
              <w:jc w:val="both"/>
              <w:rPr>
                <w:sz w:val="24"/>
                <w:szCs w:val="24"/>
                <w:lang w:val="en-US"/>
              </w:rPr>
            </w:pPr>
            <w:r w:rsidRPr="002566EE">
              <w:rPr>
                <w:sz w:val="24"/>
                <w:szCs w:val="24"/>
                <w:lang w:val="en-US"/>
              </w:rPr>
              <w:t>To know the classification of congenital malformations and their clinical significance;</w:t>
            </w:r>
          </w:p>
          <w:p w14:paraId="63638E1F" w14:textId="77777777" w:rsidR="00C02B2B" w:rsidRPr="002566EE" w:rsidRDefault="00C02B2B" w:rsidP="001B12E0">
            <w:pPr>
              <w:pStyle w:val="TableParagraph"/>
              <w:numPr>
                <w:ilvl w:val="0"/>
                <w:numId w:val="27"/>
              </w:numPr>
              <w:tabs>
                <w:tab w:val="left" w:pos="460"/>
              </w:tabs>
              <w:ind w:left="306" w:right="177" w:hanging="284"/>
              <w:jc w:val="both"/>
              <w:rPr>
                <w:sz w:val="24"/>
                <w:szCs w:val="24"/>
                <w:lang w:val="en-US"/>
              </w:rPr>
            </w:pPr>
            <w:r w:rsidRPr="002566EE">
              <w:rPr>
                <w:sz w:val="24"/>
                <w:szCs w:val="24"/>
                <w:lang w:val="en-US"/>
              </w:rPr>
              <w:t>To know the pale and cyanotic congenital heart defects, the structure and the clinical significance;</w:t>
            </w:r>
          </w:p>
          <w:p w14:paraId="7D502548" w14:textId="77777777" w:rsidR="00C02B2B" w:rsidRPr="002566EE" w:rsidRDefault="00C02B2B" w:rsidP="001B12E0">
            <w:pPr>
              <w:pStyle w:val="TableParagraph"/>
              <w:numPr>
                <w:ilvl w:val="0"/>
                <w:numId w:val="27"/>
              </w:numPr>
              <w:tabs>
                <w:tab w:val="left" w:pos="460"/>
              </w:tabs>
              <w:ind w:left="306" w:right="177" w:hanging="284"/>
              <w:jc w:val="both"/>
              <w:rPr>
                <w:sz w:val="24"/>
                <w:szCs w:val="24"/>
                <w:lang w:val="en-US"/>
              </w:rPr>
            </w:pPr>
            <w:r w:rsidRPr="002566EE">
              <w:rPr>
                <w:sz w:val="24"/>
                <w:szCs w:val="24"/>
                <w:lang w:val="en-US"/>
              </w:rPr>
              <w:t>To know the causes, clinical significance and consequences of hydrocephalus;</w:t>
            </w:r>
          </w:p>
          <w:p w14:paraId="06B33C30" w14:textId="77777777" w:rsidR="00C02B2B" w:rsidRPr="002566EE" w:rsidRDefault="00C02B2B" w:rsidP="001B12E0">
            <w:pPr>
              <w:pStyle w:val="TableParagraph"/>
              <w:numPr>
                <w:ilvl w:val="0"/>
                <w:numId w:val="27"/>
              </w:numPr>
              <w:tabs>
                <w:tab w:val="left" w:pos="460"/>
              </w:tabs>
              <w:ind w:left="306" w:right="177" w:hanging="284"/>
              <w:jc w:val="both"/>
              <w:rPr>
                <w:sz w:val="24"/>
                <w:szCs w:val="24"/>
                <w:lang w:val="en-US"/>
              </w:rPr>
            </w:pPr>
            <w:r w:rsidRPr="002566EE">
              <w:rPr>
                <w:sz w:val="24"/>
                <w:szCs w:val="24"/>
                <w:lang w:val="en-US"/>
              </w:rPr>
              <w:t>To know the morphology of anencephaly, cerebral hernia and spina bifida;</w:t>
            </w:r>
          </w:p>
          <w:p w14:paraId="40C1C513" w14:textId="171E287F" w:rsidR="000B7127" w:rsidRPr="002566EE" w:rsidRDefault="00C02B2B" w:rsidP="001B12E0">
            <w:pPr>
              <w:pStyle w:val="TableParagraph"/>
              <w:numPr>
                <w:ilvl w:val="0"/>
                <w:numId w:val="27"/>
              </w:numPr>
              <w:tabs>
                <w:tab w:val="left" w:pos="460"/>
              </w:tabs>
              <w:spacing w:before="1"/>
              <w:ind w:left="306" w:right="177" w:hanging="284"/>
              <w:jc w:val="both"/>
              <w:rPr>
                <w:sz w:val="24"/>
                <w:szCs w:val="24"/>
                <w:lang w:val="en-US"/>
              </w:rPr>
            </w:pPr>
            <w:r w:rsidRPr="002566EE">
              <w:rPr>
                <w:sz w:val="24"/>
                <w:szCs w:val="24"/>
                <w:lang w:val="en-US"/>
              </w:rPr>
              <w:lastRenderedPageBreak/>
              <w:t>To know the TORCH complex of perinatal infections.</w:t>
            </w:r>
          </w:p>
        </w:tc>
        <w:tc>
          <w:tcPr>
            <w:tcW w:w="3970" w:type="dxa"/>
            <w:tcBorders>
              <w:top w:val="single" w:sz="4" w:space="0" w:color="auto"/>
              <w:left w:val="single" w:sz="4" w:space="0" w:color="auto"/>
              <w:bottom w:val="single" w:sz="4" w:space="0" w:color="auto"/>
              <w:right w:val="single" w:sz="4" w:space="0" w:color="auto"/>
            </w:tcBorders>
          </w:tcPr>
          <w:p w14:paraId="24438235" w14:textId="77777777" w:rsidR="00AC25F3" w:rsidRPr="002566EE" w:rsidRDefault="00AC25F3" w:rsidP="00AC25F3">
            <w:pPr>
              <w:pStyle w:val="TableParagraph"/>
              <w:numPr>
                <w:ilvl w:val="0"/>
                <w:numId w:val="29"/>
              </w:numPr>
              <w:tabs>
                <w:tab w:val="right" w:pos="3526"/>
              </w:tabs>
              <w:ind w:right="198" w:hanging="447"/>
              <w:jc w:val="both"/>
              <w:rPr>
                <w:sz w:val="24"/>
                <w:szCs w:val="24"/>
                <w:lang w:val="en-US"/>
              </w:rPr>
            </w:pPr>
            <w:r w:rsidRPr="002566EE">
              <w:rPr>
                <w:sz w:val="24"/>
                <w:szCs w:val="24"/>
                <w:lang w:val="en-US"/>
              </w:rPr>
              <w:lastRenderedPageBreak/>
              <w:t xml:space="preserve">Pathology of the progenesis and </w:t>
            </w:r>
            <w:proofErr w:type="spellStart"/>
            <w:r w:rsidRPr="002566EE">
              <w:rPr>
                <w:sz w:val="24"/>
                <w:szCs w:val="24"/>
                <w:lang w:val="en-US"/>
              </w:rPr>
              <w:t>cymatogenesis</w:t>
            </w:r>
            <w:proofErr w:type="spellEnd"/>
            <w:r w:rsidRPr="002566EE">
              <w:rPr>
                <w:sz w:val="24"/>
                <w:szCs w:val="24"/>
                <w:lang w:val="en-US"/>
              </w:rPr>
              <w:t xml:space="preserve">. Causes of </w:t>
            </w:r>
            <w:proofErr w:type="spellStart"/>
            <w:r w:rsidRPr="002566EE">
              <w:rPr>
                <w:sz w:val="24"/>
                <w:szCs w:val="24"/>
                <w:lang w:val="en-US"/>
              </w:rPr>
              <w:t>gametopaths</w:t>
            </w:r>
            <w:proofErr w:type="spellEnd"/>
            <w:r w:rsidRPr="002566EE">
              <w:rPr>
                <w:sz w:val="24"/>
                <w:szCs w:val="24"/>
                <w:lang w:val="en-US"/>
              </w:rPr>
              <w:t xml:space="preserve">, </w:t>
            </w:r>
            <w:proofErr w:type="spellStart"/>
            <w:r w:rsidRPr="002566EE">
              <w:rPr>
                <w:sz w:val="24"/>
                <w:szCs w:val="24"/>
                <w:lang w:val="en-US"/>
              </w:rPr>
              <w:t>blastopathies</w:t>
            </w:r>
            <w:proofErr w:type="spellEnd"/>
            <w:r w:rsidRPr="002566EE">
              <w:rPr>
                <w:sz w:val="24"/>
                <w:szCs w:val="24"/>
                <w:lang w:val="en-US"/>
              </w:rPr>
              <w:t xml:space="preserve"> and embryopathies. Congenital malformations of the heart, central nervous system, urinary tract, digestive tract;</w:t>
            </w:r>
          </w:p>
          <w:p w14:paraId="4CE6E865" w14:textId="77777777" w:rsidR="00AC25F3" w:rsidRPr="002566EE" w:rsidRDefault="00AC25F3" w:rsidP="00AC25F3">
            <w:pPr>
              <w:pStyle w:val="TableParagraph"/>
              <w:numPr>
                <w:ilvl w:val="0"/>
                <w:numId w:val="29"/>
              </w:numPr>
              <w:tabs>
                <w:tab w:val="right" w:pos="3526"/>
              </w:tabs>
              <w:ind w:right="198" w:hanging="447"/>
              <w:jc w:val="both"/>
              <w:rPr>
                <w:sz w:val="24"/>
                <w:szCs w:val="24"/>
                <w:lang w:val="en-US"/>
              </w:rPr>
            </w:pPr>
            <w:r w:rsidRPr="002566EE">
              <w:rPr>
                <w:sz w:val="24"/>
                <w:szCs w:val="24"/>
                <w:lang w:val="en-US"/>
              </w:rPr>
              <w:t xml:space="preserve">Fetal pre- and </w:t>
            </w:r>
            <w:proofErr w:type="spellStart"/>
            <w:r w:rsidRPr="002566EE">
              <w:rPr>
                <w:sz w:val="24"/>
                <w:szCs w:val="24"/>
                <w:lang w:val="en-US"/>
              </w:rPr>
              <w:t>supermaturity</w:t>
            </w:r>
            <w:proofErr w:type="spellEnd"/>
            <w:r w:rsidRPr="002566EE">
              <w:rPr>
                <w:sz w:val="24"/>
                <w:szCs w:val="24"/>
                <w:lang w:val="en-US"/>
              </w:rPr>
              <w:t xml:space="preserve">. Birth asphyxia, causes and consequences. Pneumopathy. Perinatal disorders of cerebral circulation. </w:t>
            </w:r>
            <w:proofErr w:type="spellStart"/>
            <w:r w:rsidRPr="002566EE">
              <w:rPr>
                <w:sz w:val="24"/>
                <w:szCs w:val="24"/>
                <w:lang w:val="en-US"/>
              </w:rPr>
              <w:t>Intranatal</w:t>
            </w:r>
            <w:proofErr w:type="spellEnd"/>
            <w:r w:rsidRPr="002566EE">
              <w:rPr>
                <w:sz w:val="24"/>
                <w:szCs w:val="24"/>
                <w:lang w:val="en-US"/>
              </w:rPr>
              <w:t xml:space="preserve"> cerebral hemorrhage;</w:t>
            </w:r>
          </w:p>
          <w:p w14:paraId="2B60FAF8" w14:textId="516E4CEC" w:rsidR="000B7127" w:rsidRPr="002566EE" w:rsidRDefault="00AC25F3" w:rsidP="00AC25F3">
            <w:pPr>
              <w:pStyle w:val="TableParagraph"/>
              <w:numPr>
                <w:ilvl w:val="0"/>
                <w:numId w:val="29"/>
              </w:numPr>
              <w:tabs>
                <w:tab w:val="right" w:pos="3526"/>
              </w:tabs>
              <w:ind w:right="124" w:hanging="447"/>
              <w:jc w:val="both"/>
              <w:rPr>
                <w:sz w:val="24"/>
                <w:szCs w:val="24"/>
                <w:lang w:val="en-US"/>
              </w:rPr>
            </w:pPr>
            <w:r w:rsidRPr="002566EE">
              <w:rPr>
                <w:sz w:val="24"/>
                <w:szCs w:val="24"/>
                <w:lang w:val="en-US"/>
              </w:rPr>
              <w:lastRenderedPageBreak/>
              <w:t xml:space="preserve">Hemolytic disease of the newborn. Cytomegaly, herpes, rubella and toxoplasmosis - specific </w:t>
            </w:r>
            <w:proofErr w:type="spellStart"/>
            <w:r w:rsidRPr="002566EE">
              <w:rPr>
                <w:sz w:val="24"/>
                <w:szCs w:val="24"/>
                <w:lang w:val="en-US"/>
              </w:rPr>
              <w:t>histomorphological</w:t>
            </w:r>
            <w:proofErr w:type="spellEnd"/>
            <w:r w:rsidRPr="002566EE">
              <w:rPr>
                <w:sz w:val="24"/>
                <w:szCs w:val="24"/>
                <w:lang w:val="en-US"/>
              </w:rPr>
              <w:t xml:space="preserve"> signs.</w:t>
            </w:r>
          </w:p>
        </w:tc>
      </w:tr>
      <w:tr w:rsidR="000B7127" w:rsidRPr="00672661" w14:paraId="429C4314" w14:textId="77777777" w:rsidTr="001B12E0">
        <w:trPr>
          <w:trHeight w:val="150"/>
          <w:jc w:val="center"/>
        </w:trPr>
        <w:tc>
          <w:tcPr>
            <w:tcW w:w="9641" w:type="dxa"/>
            <w:gridSpan w:val="2"/>
            <w:tcBorders>
              <w:top w:val="single" w:sz="4" w:space="0" w:color="auto"/>
              <w:left w:val="single" w:sz="4" w:space="0" w:color="auto"/>
              <w:bottom w:val="single" w:sz="4" w:space="0" w:color="auto"/>
              <w:right w:val="single" w:sz="4" w:space="0" w:color="auto"/>
            </w:tcBorders>
          </w:tcPr>
          <w:p w14:paraId="12F7AC5E" w14:textId="7EBE3904" w:rsidR="000B7127" w:rsidRPr="002566EE" w:rsidRDefault="00992370" w:rsidP="005410BF">
            <w:pPr>
              <w:tabs>
                <w:tab w:val="left" w:pos="170"/>
              </w:tabs>
              <w:jc w:val="both"/>
              <w:rPr>
                <w:i/>
                <w:iCs/>
                <w:color w:val="000000"/>
                <w:lang w:val="en-US"/>
              </w:rPr>
            </w:pPr>
            <w:r w:rsidRPr="002566EE">
              <w:rPr>
                <w:b/>
                <w:bCs/>
                <w:color w:val="000000"/>
                <w:spacing w:val="-4"/>
                <w:lang w:val="en-US"/>
              </w:rPr>
              <w:t>Theme (chapter) 10.</w:t>
            </w:r>
            <w:r w:rsidR="000B7127" w:rsidRPr="002566EE">
              <w:rPr>
                <w:b/>
                <w:bCs/>
                <w:color w:val="000000"/>
                <w:lang w:val="en-US"/>
              </w:rPr>
              <w:t xml:space="preserve"> </w:t>
            </w:r>
            <w:r w:rsidRPr="002566EE">
              <w:rPr>
                <w:lang w:val="en-US"/>
              </w:rPr>
              <w:t>Pathology of the hematopoietic system</w:t>
            </w:r>
          </w:p>
        </w:tc>
      </w:tr>
      <w:tr w:rsidR="000B7127" w:rsidRPr="00672661" w14:paraId="4D255454" w14:textId="77777777" w:rsidTr="001B12E0">
        <w:trPr>
          <w:trHeight w:val="140"/>
          <w:jc w:val="center"/>
        </w:trPr>
        <w:tc>
          <w:tcPr>
            <w:tcW w:w="5670" w:type="dxa"/>
            <w:tcBorders>
              <w:top w:val="single" w:sz="4" w:space="0" w:color="auto"/>
              <w:left w:val="single" w:sz="4" w:space="0" w:color="auto"/>
              <w:bottom w:val="single" w:sz="4" w:space="0" w:color="auto"/>
              <w:right w:val="single" w:sz="4" w:space="0" w:color="auto"/>
            </w:tcBorders>
          </w:tcPr>
          <w:p w14:paraId="6B0D9B85" w14:textId="77777777" w:rsidR="00992370" w:rsidRPr="002566EE" w:rsidRDefault="00992370" w:rsidP="001B12E0">
            <w:pPr>
              <w:pStyle w:val="TableParagraph"/>
              <w:numPr>
                <w:ilvl w:val="0"/>
                <w:numId w:val="21"/>
              </w:numPr>
              <w:tabs>
                <w:tab w:val="left" w:pos="3192"/>
                <w:tab w:val="left" w:pos="5130"/>
              </w:tabs>
              <w:spacing w:line="235" w:lineRule="auto"/>
              <w:ind w:left="306" w:right="177" w:hanging="284"/>
              <w:jc w:val="both"/>
              <w:rPr>
                <w:sz w:val="24"/>
                <w:szCs w:val="24"/>
                <w:lang w:val="en-US"/>
              </w:rPr>
            </w:pPr>
            <w:r w:rsidRPr="002566EE">
              <w:rPr>
                <w:sz w:val="24"/>
                <w:szCs w:val="24"/>
                <w:lang w:val="en-US"/>
              </w:rPr>
              <w:t>To define the notion of anemia, leukemia and lymphoma, their classification;</w:t>
            </w:r>
          </w:p>
          <w:p w14:paraId="04142027" w14:textId="6FBC5745" w:rsidR="00992370" w:rsidRPr="002566EE" w:rsidRDefault="00992370" w:rsidP="001B12E0">
            <w:pPr>
              <w:pStyle w:val="TableParagraph"/>
              <w:numPr>
                <w:ilvl w:val="0"/>
                <w:numId w:val="21"/>
              </w:numPr>
              <w:tabs>
                <w:tab w:val="left" w:pos="3192"/>
                <w:tab w:val="left" w:pos="5130"/>
              </w:tabs>
              <w:spacing w:line="235" w:lineRule="auto"/>
              <w:ind w:left="306" w:right="177" w:hanging="284"/>
              <w:jc w:val="both"/>
              <w:rPr>
                <w:sz w:val="24"/>
                <w:szCs w:val="24"/>
                <w:lang w:val="en-US"/>
              </w:rPr>
            </w:pPr>
            <w:r w:rsidRPr="002566EE">
              <w:rPr>
                <w:sz w:val="24"/>
                <w:szCs w:val="24"/>
                <w:lang w:val="en-US"/>
              </w:rPr>
              <w:t>To describe different types of Hodgkin's and non-Hodgkin's lymphoma;</w:t>
            </w:r>
          </w:p>
          <w:p w14:paraId="2C5CF0E8" w14:textId="52949DE6" w:rsidR="000B7127" w:rsidRPr="002566EE" w:rsidRDefault="00992370" w:rsidP="001B12E0">
            <w:pPr>
              <w:pStyle w:val="TableParagraph"/>
              <w:numPr>
                <w:ilvl w:val="0"/>
                <w:numId w:val="21"/>
              </w:numPr>
              <w:tabs>
                <w:tab w:val="left" w:pos="3192"/>
                <w:tab w:val="left" w:pos="5130"/>
              </w:tabs>
              <w:ind w:left="306" w:right="177" w:hanging="284"/>
              <w:jc w:val="both"/>
              <w:rPr>
                <w:sz w:val="24"/>
                <w:szCs w:val="24"/>
                <w:lang w:val="en-US"/>
              </w:rPr>
            </w:pPr>
            <w:r w:rsidRPr="002566EE">
              <w:rPr>
                <w:sz w:val="24"/>
                <w:szCs w:val="24"/>
                <w:lang w:val="en-US"/>
              </w:rPr>
              <w:t>To describe different types of leukemia and lymphoma and understand the underlying pathological changes related to clinical symptoms.</w:t>
            </w:r>
          </w:p>
        </w:tc>
        <w:tc>
          <w:tcPr>
            <w:tcW w:w="3970" w:type="dxa"/>
            <w:tcBorders>
              <w:top w:val="single" w:sz="4" w:space="0" w:color="auto"/>
              <w:left w:val="single" w:sz="4" w:space="0" w:color="auto"/>
              <w:bottom w:val="single" w:sz="4" w:space="0" w:color="auto"/>
              <w:right w:val="single" w:sz="4" w:space="0" w:color="auto"/>
            </w:tcBorders>
          </w:tcPr>
          <w:p w14:paraId="10B61B7B" w14:textId="77777777" w:rsidR="00992370" w:rsidRPr="002566EE" w:rsidRDefault="00992370" w:rsidP="00992370">
            <w:pPr>
              <w:pStyle w:val="TableParagraph"/>
              <w:numPr>
                <w:ilvl w:val="0"/>
                <w:numId w:val="26"/>
              </w:numPr>
              <w:tabs>
                <w:tab w:val="left" w:pos="165"/>
              </w:tabs>
              <w:ind w:left="448" w:right="124" w:hanging="425"/>
              <w:jc w:val="both"/>
              <w:rPr>
                <w:sz w:val="24"/>
                <w:szCs w:val="24"/>
                <w:lang w:val="en-US"/>
              </w:rPr>
            </w:pPr>
            <w:r w:rsidRPr="002566EE">
              <w:rPr>
                <w:sz w:val="24"/>
                <w:szCs w:val="24"/>
                <w:lang w:val="en-US"/>
              </w:rPr>
              <w:t>Anemia: causes, pathogenesis, types, classification. Anemia due to hemorrhage (post-hemorrhage) and hemolysis (hemolytic), morphological features;</w:t>
            </w:r>
          </w:p>
          <w:p w14:paraId="3548E94B" w14:textId="77777777" w:rsidR="00992370" w:rsidRPr="002566EE" w:rsidRDefault="00992370" w:rsidP="00992370">
            <w:pPr>
              <w:pStyle w:val="TableParagraph"/>
              <w:numPr>
                <w:ilvl w:val="0"/>
                <w:numId w:val="26"/>
              </w:numPr>
              <w:tabs>
                <w:tab w:val="left" w:pos="165"/>
              </w:tabs>
              <w:ind w:left="448" w:right="124" w:hanging="425"/>
              <w:jc w:val="both"/>
              <w:rPr>
                <w:sz w:val="24"/>
                <w:szCs w:val="24"/>
                <w:lang w:val="en-US"/>
              </w:rPr>
            </w:pPr>
            <w:r w:rsidRPr="002566EE">
              <w:rPr>
                <w:sz w:val="24"/>
                <w:szCs w:val="24"/>
                <w:lang w:val="en-US"/>
              </w:rPr>
              <w:t xml:space="preserve">Tumors of the blood system, </w:t>
            </w:r>
            <w:proofErr w:type="spellStart"/>
            <w:r w:rsidRPr="002566EE">
              <w:rPr>
                <w:sz w:val="24"/>
                <w:szCs w:val="24"/>
                <w:lang w:val="en-US"/>
              </w:rPr>
              <w:t>hemoblastosis</w:t>
            </w:r>
            <w:proofErr w:type="spellEnd"/>
            <w:r w:rsidRPr="002566EE">
              <w:rPr>
                <w:sz w:val="24"/>
                <w:szCs w:val="24"/>
                <w:lang w:val="en-US"/>
              </w:rPr>
              <w:t>, classification;</w:t>
            </w:r>
          </w:p>
          <w:p w14:paraId="492AB125" w14:textId="77777777" w:rsidR="00992370" w:rsidRPr="002566EE" w:rsidRDefault="00992370" w:rsidP="00992370">
            <w:pPr>
              <w:pStyle w:val="TableParagraph"/>
              <w:numPr>
                <w:ilvl w:val="0"/>
                <w:numId w:val="26"/>
              </w:numPr>
              <w:tabs>
                <w:tab w:val="left" w:pos="165"/>
              </w:tabs>
              <w:ind w:left="448" w:right="124" w:hanging="425"/>
              <w:jc w:val="both"/>
              <w:rPr>
                <w:sz w:val="24"/>
                <w:szCs w:val="24"/>
                <w:lang w:val="en-US"/>
              </w:rPr>
            </w:pPr>
            <w:r w:rsidRPr="002566EE">
              <w:rPr>
                <w:sz w:val="24"/>
                <w:szCs w:val="24"/>
                <w:lang w:val="en-US"/>
              </w:rPr>
              <w:t>Leukemia as a systemic tumor of hematopoietic tissues, causes, pathogenesis, morphological characteristics;</w:t>
            </w:r>
          </w:p>
          <w:p w14:paraId="05DABC8D" w14:textId="77777777" w:rsidR="00992370" w:rsidRPr="002566EE" w:rsidRDefault="00992370" w:rsidP="00992370">
            <w:pPr>
              <w:pStyle w:val="TableParagraph"/>
              <w:numPr>
                <w:ilvl w:val="0"/>
                <w:numId w:val="26"/>
              </w:numPr>
              <w:tabs>
                <w:tab w:val="left" w:pos="165"/>
              </w:tabs>
              <w:ind w:left="448" w:right="124" w:hanging="425"/>
              <w:jc w:val="both"/>
              <w:rPr>
                <w:sz w:val="24"/>
                <w:szCs w:val="24"/>
                <w:lang w:val="en-US"/>
              </w:rPr>
            </w:pPr>
            <w:r w:rsidRPr="002566EE">
              <w:rPr>
                <w:sz w:val="24"/>
                <w:szCs w:val="24"/>
                <w:lang w:val="en-US"/>
              </w:rPr>
              <w:t>Acute leukemia, classification;</w:t>
            </w:r>
          </w:p>
          <w:p w14:paraId="3380141D" w14:textId="77777777" w:rsidR="00992370" w:rsidRPr="002566EE" w:rsidRDefault="00992370" w:rsidP="00992370">
            <w:pPr>
              <w:pStyle w:val="TableParagraph"/>
              <w:numPr>
                <w:ilvl w:val="0"/>
                <w:numId w:val="26"/>
              </w:numPr>
              <w:tabs>
                <w:tab w:val="left" w:pos="165"/>
              </w:tabs>
              <w:ind w:left="448" w:right="124" w:hanging="425"/>
              <w:jc w:val="both"/>
              <w:rPr>
                <w:sz w:val="24"/>
                <w:szCs w:val="24"/>
                <w:lang w:val="en-US"/>
              </w:rPr>
            </w:pPr>
            <w:r w:rsidRPr="002566EE">
              <w:rPr>
                <w:sz w:val="24"/>
                <w:szCs w:val="24"/>
                <w:lang w:val="en-US"/>
              </w:rPr>
              <w:t>Chronic myelocytic and lymphocytic leukemia;</w:t>
            </w:r>
          </w:p>
          <w:p w14:paraId="53ED2EB2" w14:textId="7CEB763D" w:rsidR="000B7127" w:rsidRPr="002566EE" w:rsidRDefault="00992370" w:rsidP="00992370">
            <w:pPr>
              <w:pStyle w:val="TableParagraph"/>
              <w:numPr>
                <w:ilvl w:val="0"/>
                <w:numId w:val="26"/>
              </w:numPr>
              <w:tabs>
                <w:tab w:val="left" w:pos="165"/>
              </w:tabs>
              <w:ind w:left="448" w:right="124" w:hanging="425"/>
              <w:jc w:val="both"/>
              <w:rPr>
                <w:sz w:val="24"/>
                <w:szCs w:val="24"/>
                <w:lang w:val="en-US"/>
              </w:rPr>
            </w:pPr>
            <w:r w:rsidRPr="002566EE">
              <w:rPr>
                <w:sz w:val="24"/>
                <w:szCs w:val="24"/>
                <w:lang w:val="en-US"/>
              </w:rPr>
              <w:t>Hodgkin's lymphoma, mycosis fungoides, plasmacytoma.</w:t>
            </w:r>
          </w:p>
        </w:tc>
      </w:tr>
      <w:tr w:rsidR="000B7127" w:rsidRPr="00672661" w14:paraId="0A72D465" w14:textId="77777777" w:rsidTr="001B12E0">
        <w:trPr>
          <w:trHeight w:val="150"/>
          <w:jc w:val="center"/>
        </w:trPr>
        <w:tc>
          <w:tcPr>
            <w:tcW w:w="9641" w:type="dxa"/>
            <w:gridSpan w:val="2"/>
            <w:tcBorders>
              <w:top w:val="single" w:sz="4" w:space="0" w:color="auto"/>
              <w:left w:val="single" w:sz="4" w:space="0" w:color="auto"/>
              <w:bottom w:val="single" w:sz="4" w:space="0" w:color="auto"/>
              <w:right w:val="single" w:sz="4" w:space="0" w:color="auto"/>
            </w:tcBorders>
          </w:tcPr>
          <w:p w14:paraId="2C210969" w14:textId="0E61DB9E" w:rsidR="000B7127" w:rsidRPr="002566EE" w:rsidRDefault="00666661" w:rsidP="005410BF">
            <w:pPr>
              <w:tabs>
                <w:tab w:val="left" w:pos="170"/>
              </w:tabs>
              <w:jc w:val="both"/>
              <w:rPr>
                <w:i/>
                <w:iCs/>
                <w:color w:val="000000"/>
                <w:lang w:val="en-US"/>
              </w:rPr>
            </w:pPr>
            <w:r w:rsidRPr="002566EE">
              <w:rPr>
                <w:b/>
                <w:bCs/>
                <w:color w:val="000000"/>
                <w:spacing w:val="-4"/>
                <w:lang w:val="en-US"/>
              </w:rPr>
              <w:t>Theme (chapter) 11.</w:t>
            </w:r>
            <w:r w:rsidRPr="002566EE">
              <w:rPr>
                <w:b/>
                <w:bCs/>
                <w:color w:val="000000"/>
                <w:lang w:val="en-US"/>
              </w:rPr>
              <w:t xml:space="preserve"> </w:t>
            </w:r>
            <w:r w:rsidRPr="002566EE">
              <w:rPr>
                <w:lang w:val="en-US"/>
              </w:rPr>
              <w:t>Pathology of the cardiovascular system</w:t>
            </w:r>
          </w:p>
        </w:tc>
      </w:tr>
      <w:tr w:rsidR="000B7127" w:rsidRPr="00672661" w14:paraId="18C7749B" w14:textId="77777777" w:rsidTr="001B12E0">
        <w:trPr>
          <w:trHeight w:val="118"/>
          <w:jc w:val="center"/>
        </w:trPr>
        <w:tc>
          <w:tcPr>
            <w:tcW w:w="5670" w:type="dxa"/>
            <w:tcBorders>
              <w:top w:val="single" w:sz="4" w:space="0" w:color="auto"/>
              <w:left w:val="single" w:sz="4" w:space="0" w:color="auto"/>
              <w:bottom w:val="single" w:sz="4" w:space="0" w:color="auto"/>
              <w:right w:val="single" w:sz="4" w:space="0" w:color="auto"/>
            </w:tcBorders>
          </w:tcPr>
          <w:p w14:paraId="1C0637A2" w14:textId="109C8951" w:rsidR="00666661" w:rsidRPr="002566EE" w:rsidRDefault="00666661" w:rsidP="001B12E0">
            <w:pPr>
              <w:pStyle w:val="TableParagraph"/>
              <w:numPr>
                <w:ilvl w:val="0"/>
                <w:numId w:val="22"/>
              </w:numPr>
              <w:tabs>
                <w:tab w:val="left" w:pos="309"/>
                <w:tab w:val="left" w:pos="4563"/>
                <w:tab w:val="left" w:pos="4988"/>
              </w:tabs>
              <w:spacing w:line="232" w:lineRule="auto"/>
              <w:ind w:left="306" w:right="177" w:hanging="284"/>
              <w:jc w:val="both"/>
              <w:rPr>
                <w:sz w:val="24"/>
                <w:szCs w:val="24"/>
                <w:lang w:val="en-US"/>
              </w:rPr>
            </w:pPr>
            <w:r w:rsidRPr="002566EE">
              <w:rPr>
                <w:sz w:val="24"/>
                <w:szCs w:val="24"/>
                <w:lang w:val="en-US"/>
              </w:rPr>
              <w:t>To describe pathological lesions in atherosclerosis and major complications;</w:t>
            </w:r>
          </w:p>
          <w:p w14:paraId="359115B3" w14:textId="67B3FD77" w:rsidR="00666661" w:rsidRPr="002566EE" w:rsidRDefault="00666661" w:rsidP="001B12E0">
            <w:pPr>
              <w:pStyle w:val="TableParagraph"/>
              <w:numPr>
                <w:ilvl w:val="0"/>
                <w:numId w:val="22"/>
              </w:numPr>
              <w:tabs>
                <w:tab w:val="left" w:pos="309"/>
                <w:tab w:val="left" w:pos="4563"/>
                <w:tab w:val="left" w:pos="4988"/>
              </w:tabs>
              <w:spacing w:line="232" w:lineRule="auto"/>
              <w:ind w:left="306" w:right="177" w:hanging="284"/>
              <w:jc w:val="both"/>
              <w:rPr>
                <w:sz w:val="24"/>
                <w:szCs w:val="24"/>
                <w:lang w:val="en-US"/>
              </w:rPr>
            </w:pPr>
            <w:r w:rsidRPr="002566EE">
              <w:rPr>
                <w:sz w:val="24"/>
                <w:szCs w:val="24"/>
                <w:lang w:val="en-US"/>
              </w:rPr>
              <w:t>To describe the pathogenesis, pathophysiology and symptoms of coronary heart disease;</w:t>
            </w:r>
          </w:p>
          <w:p w14:paraId="19FA3152" w14:textId="77777777" w:rsidR="00666661" w:rsidRPr="002566EE" w:rsidRDefault="00666661" w:rsidP="001B12E0">
            <w:pPr>
              <w:pStyle w:val="TableParagraph"/>
              <w:numPr>
                <w:ilvl w:val="0"/>
                <w:numId w:val="22"/>
              </w:numPr>
              <w:tabs>
                <w:tab w:val="left" w:pos="309"/>
                <w:tab w:val="left" w:pos="4563"/>
                <w:tab w:val="left" w:pos="4988"/>
              </w:tabs>
              <w:spacing w:line="232" w:lineRule="auto"/>
              <w:ind w:left="306" w:right="177" w:hanging="284"/>
              <w:jc w:val="both"/>
              <w:rPr>
                <w:sz w:val="24"/>
                <w:szCs w:val="24"/>
                <w:lang w:val="en-US"/>
              </w:rPr>
            </w:pPr>
            <w:r w:rsidRPr="002566EE">
              <w:rPr>
                <w:sz w:val="24"/>
                <w:szCs w:val="24"/>
                <w:lang w:val="en-US"/>
              </w:rPr>
              <w:t>To know the morphological manifestations and complications of atherosclerosis of the arteries of different organs;</w:t>
            </w:r>
          </w:p>
          <w:p w14:paraId="2E42E098" w14:textId="77777777" w:rsidR="00666661" w:rsidRPr="002566EE" w:rsidRDefault="00666661" w:rsidP="001B12E0">
            <w:pPr>
              <w:pStyle w:val="TableParagraph"/>
              <w:numPr>
                <w:ilvl w:val="0"/>
                <w:numId w:val="22"/>
              </w:numPr>
              <w:tabs>
                <w:tab w:val="left" w:pos="309"/>
                <w:tab w:val="left" w:pos="4563"/>
                <w:tab w:val="left" w:pos="4988"/>
              </w:tabs>
              <w:spacing w:line="232" w:lineRule="auto"/>
              <w:ind w:left="306" w:right="177" w:hanging="284"/>
              <w:jc w:val="both"/>
              <w:rPr>
                <w:sz w:val="24"/>
                <w:szCs w:val="24"/>
                <w:lang w:val="en-US"/>
              </w:rPr>
            </w:pPr>
            <w:r w:rsidRPr="002566EE">
              <w:rPr>
                <w:sz w:val="24"/>
                <w:szCs w:val="24"/>
                <w:lang w:val="en-US"/>
              </w:rPr>
              <w:t>To know the morphological characteristics and complications of myocardial infarction and the correlation of these findings with clinical and paraclinical symptoms;</w:t>
            </w:r>
          </w:p>
          <w:p w14:paraId="56AEFDD6" w14:textId="53C36005" w:rsidR="00666661" w:rsidRPr="002566EE" w:rsidRDefault="00666661" w:rsidP="001B12E0">
            <w:pPr>
              <w:pStyle w:val="TableParagraph"/>
              <w:numPr>
                <w:ilvl w:val="0"/>
                <w:numId w:val="22"/>
              </w:numPr>
              <w:tabs>
                <w:tab w:val="left" w:pos="309"/>
                <w:tab w:val="left" w:pos="4563"/>
                <w:tab w:val="left" w:pos="4988"/>
              </w:tabs>
              <w:spacing w:line="232" w:lineRule="auto"/>
              <w:ind w:left="306" w:right="177" w:hanging="284"/>
              <w:jc w:val="both"/>
              <w:rPr>
                <w:sz w:val="24"/>
                <w:szCs w:val="24"/>
                <w:lang w:val="en-US"/>
              </w:rPr>
            </w:pPr>
            <w:r w:rsidRPr="002566EE">
              <w:rPr>
                <w:sz w:val="24"/>
                <w:szCs w:val="24"/>
                <w:lang w:val="en-US"/>
              </w:rPr>
              <w:t>To describe the pathogenesis and pathological changes in hypertension;</w:t>
            </w:r>
          </w:p>
          <w:p w14:paraId="124CD3AF" w14:textId="5A03E658" w:rsidR="00666661" w:rsidRPr="002566EE" w:rsidRDefault="00666661" w:rsidP="001B12E0">
            <w:pPr>
              <w:pStyle w:val="TableParagraph"/>
              <w:numPr>
                <w:ilvl w:val="0"/>
                <w:numId w:val="22"/>
              </w:numPr>
              <w:tabs>
                <w:tab w:val="left" w:pos="309"/>
                <w:tab w:val="left" w:pos="4563"/>
                <w:tab w:val="left" w:pos="4988"/>
              </w:tabs>
              <w:spacing w:line="232" w:lineRule="auto"/>
              <w:ind w:left="306" w:right="177" w:hanging="284"/>
              <w:jc w:val="both"/>
              <w:rPr>
                <w:sz w:val="24"/>
                <w:szCs w:val="24"/>
                <w:lang w:val="en-US"/>
              </w:rPr>
            </w:pPr>
            <w:r w:rsidRPr="002566EE">
              <w:rPr>
                <w:sz w:val="24"/>
                <w:szCs w:val="24"/>
                <w:lang w:val="en-US"/>
              </w:rPr>
              <w:t xml:space="preserve">To describe the </w:t>
            </w:r>
            <w:proofErr w:type="spellStart"/>
            <w:r w:rsidRPr="002566EE">
              <w:rPr>
                <w:sz w:val="24"/>
                <w:szCs w:val="24"/>
                <w:lang w:val="en-US"/>
              </w:rPr>
              <w:t>morphofunctional</w:t>
            </w:r>
            <w:proofErr w:type="spellEnd"/>
            <w:r w:rsidRPr="002566EE">
              <w:rPr>
                <w:sz w:val="24"/>
                <w:szCs w:val="24"/>
                <w:lang w:val="en-US"/>
              </w:rPr>
              <w:t xml:space="preserve"> effects of arterial hypertension on vital organs;</w:t>
            </w:r>
          </w:p>
          <w:p w14:paraId="2861AB5B" w14:textId="77777777" w:rsidR="00666661" w:rsidRPr="002566EE" w:rsidRDefault="00666661" w:rsidP="001B12E0">
            <w:pPr>
              <w:pStyle w:val="TableParagraph"/>
              <w:numPr>
                <w:ilvl w:val="0"/>
                <w:numId w:val="22"/>
              </w:numPr>
              <w:tabs>
                <w:tab w:val="left" w:pos="309"/>
                <w:tab w:val="left" w:pos="4563"/>
                <w:tab w:val="left" w:pos="4988"/>
              </w:tabs>
              <w:spacing w:line="232" w:lineRule="auto"/>
              <w:ind w:left="306" w:right="177" w:hanging="284"/>
              <w:jc w:val="both"/>
              <w:rPr>
                <w:sz w:val="24"/>
                <w:szCs w:val="24"/>
                <w:lang w:val="en-US"/>
              </w:rPr>
            </w:pPr>
            <w:r w:rsidRPr="002566EE">
              <w:rPr>
                <w:sz w:val="24"/>
                <w:szCs w:val="24"/>
                <w:lang w:val="en-US"/>
              </w:rPr>
              <w:t xml:space="preserve">To know the pathogenesis of </w:t>
            </w:r>
            <w:proofErr w:type="spellStart"/>
            <w:r w:rsidRPr="002566EE">
              <w:rPr>
                <w:sz w:val="24"/>
                <w:szCs w:val="24"/>
                <w:lang w:val="en-US"/>
              </w:rPr>
              <w:t>rheumocarditis</w:t>
            </w:r>
            <w:proofErr w:type="spellEnd"/>
            <w:r w:rsidRPr="002566EE">
              <w:rPr>
                <w:sz w:val="24"/>
                <w:szCs w:val="24"/>
                <w:lang w:val="en-US"/>
              </w:rPr>
              <w:t xml:space="preserve"> and to describe the typical cardiac lesions in rheumatic fever;</w:t>
            </w:r>
          </w:p>
          <w:p w14:paraId="6393580A" w14:textId="45F7802D" w:rsidR="000B7127" w:rsidRPr="002566EE" w:rsidRDefault="00666661" w:rsidP="001B12E0">
            <w:pPr>
              <w:pStyle w:val="TableParagraph"/>
              <w:numPr>
                <w:ilvl w:val="0"/>
                <w:numId w:val="22"/>
              </w:numPr>
              <w:tabs>
                <w:tab w:val="left" w:pos="538"/>
                <w:tab w:val="left" w:pos="4563"/>
                <w:tab w:val="left" w:pos="4988"/>
              </w:tabs>
              <w:ind w:left="306" w:right="177" w:hanging="284"/>
              <w:jc w:val="both"/>
              <w:rPr>
                <w:sz w:val="24"/>
                <w:szCs w:val="24"/>
                <w:lang w:val="en-US"/>
              </w:rPr>
            </w:pPr>
            <w:r w:rsidRPr="002566EE">
              <w:rPr>
                <w:sz w:val="24"/>
                <w:szCs w:val="24"/>
                <w:lang w:val="en-US"/>
              </w:rPr>
              <w:t xml:space="preserve">To identify the variants of cardiac </w:t>
            </w:r>
            <w:proofErr w:type="spellStart"/>
            <w:r w:rsidRPr="002566EE">
              <w:rPr>
                <w:sz w:val="24"/>
                <w:szCs w:val="24"/>
                <w:lang w:val="en-US"/>
              </w:rPr>
              <w:t>valvulopathies</w:t>
            </w:r>
            <w:proofErr w:type="spellEnd"/>
            <w:r w:rsidRPr="002566EE">
              <w:rPr>
                <w:sz w:val="24"/>
                <w:szCs w:val="24"/>
                <w:lang w:val="en-US"/>
              </w:rPr>
              <w:t>: aortic stenosis, regurgitation and mitral (rheumatic) stenosis.</w:t>
            </w:r>
          </w:p>
        </w:tc>
        <w:tc>
          <w:tcPr>
            <w:tcW w:w="3970" w:type="dxa"/>
            <w:tcBorders>
              <w:top w:val="single" w:sz="4" w:space="0" w:color="auto"/>
              <w:left w:val="single" w:sz="4" w:space="0" w:color="auto"/>
              <w:bottom w:val="single" w:sz="4" w:space="0" w:color="auto"/>
              <w:right w:val="single" w:sz="4" w:space="0" w:color="auto"/>
            </w:tcBorders>
          </w:tcPr>
          <w:p w14:paraId="35B0C242" w14:textId="77777777" w:rsidR="00666661" w:rsidRPr="002566EE" w:rsidRDefault="00666661" w:rsidP="00666661">
            <w:pPr>
              <w:pStyle w:val="TableParagraph"/>
              <w:numPr>
                <w:ilvl w:val="0"/>
                <w:numId w:val="23"/>
              </w:numPr>
              <w:tabs>
                <w:tab w:val="left" w:pos="4289"/>
              </w:tabs>
              <w:ind w:right="71" w:hanging="470"/>
              <w:jc w:val="both"/>
              <w:rPr>
                <w:sz w:val="24"/>
                <w:szCs w:val="24"/>
                <w:lang w:val="en-US"/>
              </w:rPr>
            </w:pPr>
            <w:r w:rsidRPr="002566EE">
              <w:rPr>
                <w:sz w:val="24"/>
                <w:szCs w:val="24"/>
                <w:lang w:val="en-US"/>
              </w:rPr>
              <w:t>Endocarditis: causes, developmental mechanisms, morphology, consequences;</w:t>
            </w:r>
          </w:p>
          <w:p w14:paraId="59193112" w14:textId="7C8A4004" w:rsidR="00666661" w:rsidRPr="002566EE" w:rsidRDefault="00666661" w:rsidP="00666661">
            <w:pPr>
              <w:pStyle w:val="TableParagraph"/>
              <w:numPr>
                <w:ilvl w:val="0"/>
                <w:numId w:val="23"/>
              </w:numPr>
              <w:tabs>
                <w:tab w:val="left" w:pos="4289"/>
              </w:tabs>
              <w:ind w:right="71" w:hanging="470"/>
              <w:jc w:val="both"/>
              <w:rPr>
                <w:sz w:val="24"/>
                <w:szCs w:val="24"/>
                <w:lang w:val="en-US"/>
              </w:rPr>
            </w:pPr>
            <w:r w:rsidRPr="002566EE">
              <w:rPr>
                <w:sz w:val="24"/>
                <w:szCs w:val="24"/>
                <w:lang w:val="en-US"/>
              </w:rPr>
              <w:t>Cardiosclerosis: causes, developmental mechanisms, morphological variants. Atherosclerosis and hypertension: etiology and pathogenesis, anatomical pathology, stages, clinical and morphological forms and their characteristics, causes of death;</w:t>
            </w:r>
          </w:p>
          <w:p w14:paraId="367C6A3D" w14:textId="77777777" w:rsidR="00666661" w:rsidRPr="002566EE" w:rsidRDefault="00666661" w:rsidP="00666661">
            <w:pPr>
              <w:pStyle w:val="TableParagraph"/>
              <w:numPr>
                <w:ilvl w:val="0"/>
                <w:numId w:val="23"/>
              </w:numPr>
              <w:tabs>
                <w:tab w:val="left" w:pos="4289"/>
              </w:tabs>
              <w:ind w:right="71" w:hanging="470"/>
              <w:jc w:val="both"/>
              <w:rPr>
                <w:sz w:val="24"/>
                <w:szCs w:val="24"/>
                <w:lang w:val="en-US"/>
              </w:rPr>
            </w:pPr>
            <w:r w:rsidRPr="002566EE">
              <w:rPr>
                <w:sz w:val="24"/>
                <w:szCs w:val="24"/>
                <w:lang w:val="en-US"/>
              </w:rPr>
              <w:t>The interrelationships between atherosclerosis and myocardial infarction;</w:t>
            </w:r>
          </w:p>
          <w:p w14:paraId="5E0472CF" w14:textId="77777777" w:rsidR="00666661" w:rsidRPr="002566EE" w:rsidRDefault="00666661" w:rsidP="00666661">
            <w:pPr>
              <w:pStyle w:val="TableParagraph"/>
              <w:numPr>
                <w:ilvl w:val="0"/>
                <w:numId w:val="23"/>
              </w:numPr>
              <w:tabs>
                <w:tab w:val="left" w:pos="4289"/>
              </w:tabs>
              <w:ind w:right="71" w:hanging="470"/>
              <w:jc w:val="both"/>
              <w:rPr>
                <w:sz w:val="24"/>
                <w:szCs w:val="24"/>
                <w:lang w:val="en-US"/>
              </w:rPr>
            </w:pPr>
            <w:r w:rsidRPr="002566EE">
              <w:rPr>
                <w:sz w:val="24"/>
                <w:szCs w:val="24"/>
                <w:lang w:val="en-US"/>
              </w:rPr>
              <w:t>Ischemic heart disease (coronary heart disease). Myocardial infarction. Morphology of acute, repeated and recurrent myocardial infarction, complications, causes of death;</w:t>
            </w:r>
          </w:p>
          <w:p w14:paraId="6BB5686E" w14:textId="77777777" w:rsidR="00666661" w:rsidRPr="002566EE" w:rsidRDefault="00666661" w:rsidP="00666661">
            <w:pPr>
              <w:pStyle w:val="TableParagraph"/>
              <w:numPr>
                <w:ilvl w:val="0"/>
                <w:numId w:val="23"/>
              </w:numPr>
              <w:tabs>
                <w:tab w:val="left" w:pos="4289"/>
              </w:tabs>
              <w:ind w:right="71" w:hanging="470"/>
              <w:jc w:val="both"/>
              <w:rPr>
                <w:sz w:val="24"/>
                <w:szCs w:val="24"/>
                <w:lang w:val="en-US"/>
              </w:rPr>
            </w:pPr>
            <w:r w:rsidRPr="002566EE">
              <w:rPr>
                <w:sz w:val="24"/>
                <w:szCs w:val="24"/>
                <w:lang w:val="en-US"/>
              </w:rPr>
              <w:t xml:space="preserve">Chronic ischemic heart disease: morphological features, </w:t>
            </w:r>
            <w:r w:rsidRPr="002566EE">
              <w:rPr>
                <w:sz w:val="24"/>
                <w:szCs w:val="24"/>
                <w:lang w:val="en-US"/>
              </w:rPr>
              <w:lastRenderedPageBreak/>
              <w:t>complications, causes of death;</w:t>
            </w:r>
          </w:p>
          <w:p w14:paraId="0BBE2614" w14:textId="4FE5DBC5" w:rsidR="000B7127" w:rsidRPr="002566EE" w:rsidRDefault="00666661" w:rsidP="00931B06">
            <w:pPr>
              <w:pStyle w:val="TableParagraph"/>
              <w:numPr>
                <w:ilvl w:val="0"/>
                <w:numId w:val="23"/>
              </w:numPr>
              <w:tabs>
                <w:tab w:val="left" w:pos="4289"/>
              </w:tabs>
              <w:ind w:right="71" w:hanging="470"/>
              <w:jc w:val="both"/>
              <w:rPr>
                <w:sz w:val="24"/>
                <w:szCs w:val="24"/>
                <w:lang w:val="en-US"/>
              </w:rPr>
            </w:pPr>
            <w:r w:rsidRPr="002566EE">
              <w:rPr>
                <w:sz w:val="24"/>
                <w:szCs w:val="24"/>
                <w:lang w:val="en-US"/>
              </w:rPr>
              <w:t>Primary and secondary cardiomyopathy: causes, pathogenesis, morphological manifestations.</w:t>
            </w:r>
          </w:p>
        </w:tc>
      </w:tr>
      <w:tr w:rsidR="000B7127" w:rsidRPr="00672661" w14:paraId="0FB7E5C5" w14:textId="77777777" w:rsidTr="001B12E0">
        <w:trPr>
          <w:trHeight w:val="118"/>
          <w:jc w:val="center"/>
        </w:trPr>
        <w:tc>
          <w:tcPr>
            <w:tcW w:w="9641" w:type="dxa"/>
            <w:gridSpan w:val="2"/>
            <w:tcBorders>
              <w:top w:val="single" w:sz="4" w:space="0" w:color="auto"/>
              <w:left w:val="single" w:sz="4" w:space="0" w:color="auto"/>
              <w:bottom w:val="single" w:sz="4" w:space="0" w:color="auto"/>
              <w:right w:val="single" w:sz="4" w:space="0" w:color="auto"/>
            </w:tcBorders>
          </w:tcPr>
          <w:p w14:paraId="36D11FA6" w14:textId="43F34EDB" w:rsidR="000B7127" w:rsidRPr="002566EE" w:rsidRDefault="00931B06" w:rsidP="005410BF">
            <w:pPr>
              <w:tabs>
                <w:tab w:val="left" w:pos="170"/>
              </w:tabs>
              <w:jc w:val="both"/>
              <w:rPr>
                <w:i/>
                <w:iCs/>
                <w:color w:val="000000"/>
                <w:lang w:val="en-US"/>
              </w:rPr>
            </w:pPr>
            <w:r w:rsidRPr="002566EE">
              <w:rPr>
                <w:b/>
                <w:bCs/>
                <w:color w:val="000000"/>
                <w:spacing w:val="-4"/>
                <w:lang w:val="en-US"/>
              </w:rPr>
              <w:t>Theme (chapter) 12.</w:t>
            </w:r>
            <w:r w:rsidRPr="002566EE">
              <w:rPr>
                <w:b/>
                <w:bCs/>
                <w:color w:val="000000"/>
                <w:lang w:val="en-US"/>
              </w:rPr>
              <w:t xml:space="preserve"> </w:t>
            </w:r>
            <w:r w:rsidRPr="002566EE">
              <w:rPr>
                <w:lang w:val="en-US"/>
              </w:rPr>
              <w:t>Respiratory system pathology</w:t>
            </w:r>
          </w:p>
        </w:tc>
      </w:tr>
      <w:tr w:rsidR="000B7127" w:rsidRPr="00672661" w14:paraId="3FE541B6" w14:textId="77777777" w:rsidTr="001B12E0">
        <w:trPr>
          <w:trHeight w:val="107"/>
          <w:jc w:val="center"/>
        </w:trPr>
        <w:tc>
          <w:tcPr>
            <w:tcW w:w="5670" w:type="dxa"/>
            <w:tcBorders>
              <w:top w:val="single" w:sz="4" w:space="0" w:color="auto"/>
              <w:left w:val="single" w:sz="4" w:space="0" w:color="auto"/>
              <w:bottom w:val="single" w:sz="4" w:space="0" w:color="auto"/>
              <w:right w:val="single" w:sz="4" w:space="0" w:color="auto"/>
            </w:tcBorders>
          </w:tcPr>
          <w:p w14:paraId="52ECA2A7" w14:textId="77777777" w:rsidR="00931B06" w:rsidRPr="002566EE" w:rsidRDefault="00931B06" w:rsidP="001B12E0">
            <w:pPr>
              <w:pStyle w:val="TableParagraph"/>
              <w:numPr>
                <w:ilvl w:val="0"/>
                <w:numId w:val="24"/>
              </w:numPr>
              <w:tabs>
                <w:tab w:val="left" w:pos="471"/>
              </w:tabs>
              <w:ind w:left="306" w:right="177" w:hanging="284"/>
              <w:jc w:val="both"/>
              <w:rPr>
                <w:sz w:val="24"/>
                <w:szCs w:val="24"/>
                <w:lang w:val="en-US"/>
              </w:rPr>
            </w:pPr>
            <w:r w:rsidRPr="002566EE">
              <w:rPr>
                <w:sz w:val="24"/>
                <w:szCs w:val="24"/>
                <w:lang w:val="en-US"/>
              </w:rPr>
              <w:t>To know the clinical situations associated with the impairment of the respiratory defense mechanisms;</w:t>
            </w:r>
          </w:p>
          <w:p w14:paraId="5B28C00D" w14:textId="77777777" w:rsidR="00931B06" w:rsidRPr="002566EE" w:rsidRDefault="00931B06" w:rsidP="001B12E0">
            <w:pPr>
              <w:pStyle w:val="TableParagraph"/>
              <w:numPr>
                <w:ilvl w:val="0"/>
                <w:numId w:val="24"/>
              </w:numPr>
              <w:tabs>
                <w:tab w:val="left" w:pos="471"/>
              </w:tabs>
              <w:ind w:left="306" w:right="177" w:hanging="284"/>
              <w:jc w:val="both"/>
              <w:rPr>
                <w:sz w:val="24"/>
                <w:szCs w:val="24"/>
                <w:lang w:val="en-US"/>
              </w:rPr>
            </w:pPr>
            <w:r w:rsidRPr="002566EE">
              <w:rPr>
                <w:sz w:val="24"/>
                <w:szCs w:val="24"/>
                <w:lang w:val="en-US"/>
              </w:rPr>
              <w:t>To know the 4 classic stages of lobar pneumonia;</w:t>
            </w:r>
          </w:p>
          <w:p w14:paraId="455C9554" w14:textId="77777777" w:rsidR="00931B06" w:rsidRPr="002566EE" w:rsidRDefault="00931B06" w:rsidP="001B12E0">
            <w:pPr>
              <w:pStyle w:val="TableParagraph"/>
              <w:numPr>
                <w:ilvl w:val="0"/>
                <w:numId w:val="24"/>
              </w:numPr>
              <w:tabs>
                <w:tab w:val="left" w:pos="471"/>
              </w:tabs>
              <w:ind w:left="306" w:right="177" w:hanging="284"/>
              <w:jc w:val="both"/>
              <w:rPr>
                <w:sz w:val="24"/>
                <w:szCs w:val="24"/>
                <w:lang w:val="en-US"/>
              </w:rPr>
            </w:pPr>
            <w:r w:rsidRPr="002566EE">
              <w:rPr>
                <w:sz w:val="24"/>
                <w:szCs w:val="24"/>
                <w:lang w:val="en-US"/>
              </w:rPr>
              <w:t>To know the character, causes and typical involvement of bronchopneumonia;</w:t>
            </w:r>
          </w:p>
          <w:p w14:paraId="0BD992DB" w14:textId="6A60F543" w:rsidR="00931B06" w:rsidRPr="002566EE" w:rsidRDefault="00931B06" w:rsidP="001B12E0">
            <w:pPr>
              <w:pStyle w:val="TableParagraph"/>
              <w:numPr>
                <w:ilvl w:val="0"/>
                <w:numId w:val="24"/>
              </w:numPr>
              <w:tabs>
                <w:tab w:val="left" w:pos="471"/>
              </w:tabs>
              <w:ind w:left="306" w:right="177" w:hanging="284"/>
              <w:jc w:val="both"/>
              <w:rPr>
                <w:sz w:val="24"/>
                <w:szCs w:val="24"/>
                <w:lang w:val="en-US"/>
              </w:rPr>
            </w:pPr>
            <w:r w:rsidRPr="002566EE">
              <w:rPr>
                <w:sz w:val="24"/>
                <w:szCs w:val="24"/>
                <w:lang w:val="en-US"/>
              </w:rPr>
              <w:t>To identify the correlation between COPD and air pollution and smoking;</w:t>
            </w:r>
          </w:p>
          <w:p w14:paraId="34E39F25" w14:textId="541D7695" w:rsidR="00931B06" w:rsidRPr="002566EE" w:rsidRDefault="00931B06" w:rsidP="001B12E0">
            <w:pPr>
              <w:pStyle w:val="TableParagraph"/>
              <w:numPr>
                <w:ilvl w:val="0"/>
                <w:numId w:val="24"/>
              </w:numPr>
              <w:tabs>
                <w:tab w:val="left" w:pos="471"/>
              </w:tabs>
              <w:ind w:left="306" w:right="177" w:hanging="284"/>
              <w:jc w:val="both"/>
              <w:rPr>
                <w:sz w:val="24"/>
                <w:szCs w:val="24"/>
                <w:lang w:val="en-US"/>
              </w:rPr>
            </w:pPr>
            <w:r w:rsidRPr="002566EE">
              <w:rPr>
                <w:sz w:val="24"/>
                <w:szCs w:val="24"/>
                <w:lang w:val="en-US"/>
              </w:rPr>
              <w:t>To identify morphological changes associated with chronic bronchitis and emphysema;</w:t>
            </w:r>
          </w:p>
          <w:p w14:paraId="1B5D2224" w14:textId="77777777" w:rsidR="00931B06" w:rsidRPr="002566EE" w:rsidRDefault="00931B06" w:rsidP="001B12E0">
            <w:pPr>
              <w:pStyle w:val="TableParagraph"/>
              <w:numPr>
                <w:ilvl w:val="0"/>
                <w:numId w:val="24"/>
              </w:numPr>
              <w:tabs>
                <w:tab w:val="left" w:pos="471"/>
              </w:tabs>
              <w:ind w:left="306" w:right="177" w:hanging="284"/>
              <w:jc w:val="both"/>
              <w:rPr>
                <w:sz w:val="24"/>
                <w:szCs w:val="24"/>
                <w:lang w:val="en-US"/>
              </w:rPr>
            </w:pPr>
            <w:r w:rsidRPr="002566EE">
              <w:rPr>
                <w:sz w:val="24"/>
                <w:szCs w:val="24"/>
                <w:lang w:val="en-US"/>
              </w:rPr>
              <w:t>To compare and correlate pathological changes in emphysema and bronchiectasis;</w:t>
            </w:r>
          </w:p>
          <w:p w14:paraId="5EF36E6E" w14:textId="77777777" w:rsidR="00931B06" w:rsidRPr="002566EE" w:rsidRDefault="00931B06" w:rsidP="001B12E0">
            <w:pPr>
              <w:pStyle w:val="TableParagraph"/>
              <w:numPr>
                <w:ilvl w:val="0"/>
                <w:numId w:val="24"/>
              </w:numPr>
              <w:tabs>
                <w:tab w:val="left" w:pos="471"/>
              </w:tabs>
              <w:ind w:left="306" w:right="177" w:hanging="284"/>
              <w:jc w:val="both"/>
              <w:rPr>
                <w:sz w:val="24"/>
                <w:szCs w:val="24"/>
                <w:lang w:val="en-US"/>
              </w:rPr>
            </w:pPr>
            <w:r w:rsidRPr="002566EE">
              <w:rPr>
                <w:sz w:val="24"/>
                <w:szCs w:val="24"/>
                <w:lang w:val="en-US"/>
              </w:rPr>
              <w:t>To know the histological types of lung cancer;</w:t>
            </w:r>
          </w:p>
          <w:p w14:paraId="5EB8B37D" w14:textId="6C5DF828" w:rsidR="000B7127" w:rsidRPr="002566EE" w:rsidRDefault="00931B06" w:rsidP="001B12E0">
            <w:pPr>
              <w:numPr>
                <w:ilvl w:val="0"/>
                <w:numId w:val="24"/>
              </w:numPr>
              <w:tabs>
                <w:tab w:val="left" w:pos="170"/>
              </w:tabs>
              <w:ind w:left="306" w:right="177" w:hanging="284"/>
              <w:jc w:val="both"/>
              <w:rPr>
                <w:i/>
                <w:iCs/>
                <w:color w:val="000000"/>
                <w:lang w:val="en-US"/>
              </w:rPr>
            </w:pPr>
            <w:r w:rsidRPr="002566EE">
              <w:rPr>
                <w:lang w:val="en-US"/>
              </w:rPr>
              <w:t xml:space="preserve">  To know the pathogenesis and prognosis of lung cancer.</w:t>
            </w:r>
          </w:p>
        </w:tc>
        <w:tc>
          <w:tcPr>
            <w:tcW w:w="3970" w:type="dxa"/>
            <w:tcBorders>
              <w:top w:val="single" w:sz="4" w:space="0" w:color="auto"/>
              <w:left w:val="single" w:sz="4" w:space="0" w:color="auto"/>
              <w:bottom w:val="single" w:sz="4" w:space="0" w:color="auto"/>
              <w:right w:val="single" w:sz="4" w:space="0" w:color="auto"/>
            </w:tcBorders>
          </w:tcPr>
          <w:p w14:paraId="5773DDB4" w14:textId="77777777" w:rsidR="00931B06" w:rsidRPr="002566EE" w:rsidRDefault="00931B06" w:rsidP="00931B06">
            <w:pPr>
              <w:pStyle w:val="TableParagraph"/>
              <w:numPr>
                <w:ilvl w:val="0"/>
                <w:numId w:val="25"/>
              </w:numPr>
              <w:tabs>
                <w:tab w:val="left" w:pos="5140"/>
              </w:tabs>
              <w:ind w:right="71" w:hanging="447"/>
              <w:jc w:val="both"/>
              <w:rPr>
                <w:bCs/>
                <w:sz w:val="24"/>
                <w:szCs w:val="24"/>
                <w:lang w:val="en-US"/>
              </w:rPr>
            </w:pPr>
            <w:r w:rsidRPr="002566EE">
              <w:rPr>
                <w:bCs/>
                <w:sz w:val="24"/>
                <w:szCs w:val="24"/>
                <w:lang w:val="en-US"/>
              </w:rPr>
              <w:t>Acute pulmonary pathology: acute bronchitis, causes and mechanisms of development, classification, morphological characteristics;</w:t>
            </w:r>
          </w:p>
          <w:p w14:paraId="130D1CC2" w14:textId="77777777" w:rsidR="00931B06" w:rsidRPr="002566EE" w:rsidRDefault="00931B06" w:rsidP="00931B06">
            <w:pPr>
              <w:pStyle w:val="TableParagraph"/>
              <w:numPr>
                <w:ilvl w:val="0"/>
                <w:numId w:val="25"/>
              </w:numPr>
              <w:tabs>
                <w:tab w:val="left" w:pos="5140"/>
              </w:tabs>
              <w:ind w:right="71" w:hanging="447"/>
              <w:jc w:val="both"/>
              <w:rPr>
                <w:bCs/>
                <w:sz w:val="24"/>
                <w:szCs w:val="24"/>
                <w:lang w:val="en-US"/>
              </w:rPr>
            </w:pPr>
            <w:r w:rsidRPr="002566EE">
              <w:rPr>
                <w:bCs/>
                <w:sz w:val="24"/>
                <w:szCs w:val="24"/>
                <w:lang w:val="en-US"/>
              </w:rPr>
              <w:t>Pneumonia: lobar pneumonia and bronchopneumonia: etiology, pathogenesis, pathological anatomy, atypical forms, complications;</w:t>
            </w:r>
          </w:p>
          <w:p w14:paraId="7914F432" w14:textId="77777777" w:rsidR="00931B06" w:rsidRPr="002566EE" w:rsidRDefault="00931B06" w:rsidP="00931B06">
            <w:pPr>
              <w:pStyle w:val="TableParagraph"/>
              <w:numPr>
                <w:ilvl w:val="0"/>
                <w:numId w:val="25"/>
              </w:numPr>
              <w:tabs>
                <w:tab w:val="left" w:pos="5140"/>
              </w:tabs>
              <w:ind w:right="71" w:hanging="447"/>
              <w:jc w:val="both"/>
              <w:rPr>
                <w:bCs/>
                <w:sz w:val="24"/>
                <w:szCs w:val="24"/>
                <w:lang w:val="en-US"/>
              </w:rPr>
            </w:pPr>
            <w:r w:rsidRPr="002566EE">
              <w:rPr>
                <w:bCs/>
                <w:sz w:val="24"/>
                <w:szCs w:val="24"/>
                <w:lang w:val="en-US"/>
              </w:rPr>
              <w:t>Acute destructive processes in the lungs. Abscess, pulmonary gangrene: pathogenesis, morphology;</w:t>
            </w:r>
          </w:p>
          <w:p w14:paraId="33E92B6F" w14:textId="77777777" w:rsidR="00931B06" w:rsidRPr="002566EE" w:rsidRDefault="00931B06" w:rsidP="00931B06">
            <w:pPr>
              <w:pStyle w:val="TableParagraph"/>
              <w:numPr>
                <w:ilvl w:val="0"/>
                <w:numId w:val="25"/>
              </w:numPr>
              <w:tabs>
                <w:tab w:val="left" w:pos="5140"/>
              </w:tabs>
              <w:ind w:right="71" w:hanging="447"/>
              <w:jc w:val="both"/>
              <w:rPr>
                <w:bCs/>
                <w:sz w:val="24"/>
                <w:szCs w:val="24"/>
                <w:lang w:val="en-US"/>
              </w:rPr>
            </w:pPr>
            <w:r w:rsidRPr="002566EE">
              <w:rPr>
                <w:bCs/>
                <w:sz w:val="24"/>
                <w:szCs w:val="24"/>
                <w:lang w:val="en-US"/>
              </w:rPr>
              <w:t xml:space="preserve">Chronic lung pathology, classification. Chronic bronchitis, bronchiectasis, pulmonary emphysema, asthma, chronic abscess. Interstitial lung disease: etiology, pathogenesis, pathological anatomy of </w:t>
            </w:r>
            <w:proofErr w:type="spellStart"/>
            <w:r w:rsidRPr="002566EE">
              <w:rPr>
                <w:bCs/>
                <w:sz w:val="24"/>
                <w:szCs w:val="24"/>
                <w:lang w:val="en-US"/>
              </w:rPr>
              <w:t>nosological</w:t>
            </w:r>
            <w:proofErr w:type="spellEnd"/>
            <w:r w:rsidRPr="002566EE">
              <w:rPr>
                <w:bCs/>
                <w:sz w:val="24"/>
                <w:szCs w:val="24"/>
                <w:lang w:val="en-US"/>
              </w:rPr>
              <w:t xml:space="preserve"> forms. Chronic pulmonary heart;</w:t>
            </w:r>
          </w:p>
          <w:p w14:paraId="599B8FB7" w14:textId="1334122D" w:rsidR="000B7127" w:rsidRPr="002566EE" w:rsidRDefault="00931B06" w:rsidP="00931B06">
            <w:pPr>
              <w:pStyle w:val="TableParagraph"/>
              <w:numPr>
                <w:ilvl w:val="0"/>
                <w:numId w:val="25"/>
              </w:numPr>
              <w:tabs>
                <w:tab w:val="left" w:pos="5140"/>
              </w:tabs>
              <w:ind w:right="71" w:hanging="447"/>
              <w:jc w:val="both"/>
              <w:rPr>
                <w:bCs/>
                <w:sz w:val="24"/>
                <w:szCs w:val="24"/>
                <w:lang w:val="en-US"/>
              </w:rPr>
            </w:pPr>
            <w:r w:rsidRPr="002566EE">
              <w:rPr>
                <w:bCs/>
                <w:sz w:val="24"/>
                <w:szCs w:val="24"/>
                <w:lang w:val="en-US"/>
              </w:rPr>
              <w:t>Lung cancer: frequency, etiology, pathogenesis, precancerous conditions, clinical and morphological features. Morphology of central and peripheral lung cancer. Pleurisy: causes, developmental mechanisms, morphology, consequences.</w:t>
            </w:r>
          </w:p>
        </w:tc>
      </w:tr>
      <w:tr w:rsidR="000B7127" w:rsidRPr="00672661" w14:paraId="591C6C02" w14:textId="77777777" w:rsidTr="001B12E0">
        <w:trPr>
          <w:trHeight w:val="161"/>
          <w:jc w:val="center"/>
        </w:trPr>
        <w:tc>
          <w:tcPr>
            <w:tcW w:w="9641" w:type="dxa"/>
            <w:gridSpan w:val="2"/>
            <w:tcBorders>
              <w:top w:val="single" w:sz="4" w:space="0" w:color="auto"/>
              <w:left w:val="single" w:sz="4" w:space="0" w:color="auto"/>
              <w:bottom w:val="single" w:sz="4" w:space="0" w:color="auto"/>
              <w:right w:val="single" w:sz="4" w:space="0" w:color="auto"/>
            </w:tcBorders>
          </w:tcPr>
          <w:p w14:paraId="5916C1FA" w14:textId="170D96C4" w:rsidR="000B7127" w:rsidRPr="002566EE" w:rsidRDefault="00947E19" w:rsidP="005410BF">
            <w:pPr>
              <w:tabs>
                <w:tab w:val="left" w:pos="170"/>
              </w:tabs>
              <w:jc w:val="both"/>
              <w:rPr>
                <w:i/>
                <w:iCs/>
                <w:color w:val="000000"/>
                <w:lang w:val="en-US"/>
              </w:rPr>
            </w:pPr>
            <w:r w:rsidRPr="002566EE">
              <w:rPr>
                <w:b/>
                <w:bCs/>
                <w:color w:val="000000"/>
                <w:spacing w:val="-4"/>
                <w:lang w:val="en-US"/>
              </w:rPr>
              <w:t>Theme (chapter) 13.</w:t>
            </w:r>
            <w:r w:rsidRPr="002566EE">
              <w:rPr>
                <w:b/>
                <w:bCs/>
                <w:color w:val="000000"/>
                <w:lang w:val="en-US"/>
              </w:rPr>
              <w:t xml:space="preserve"> </w:t>
            </w:r>
            <w:r w:rsidR="00615424" w:rsidRPr="002566EE">
              <w:rPr>
                <w:lang w:val="en-US"/>
              </w:rPr>
              <w:t>Digestive system pathology</w:t>
            </w:r>
          </w:p>
        </w:tc>
      </w:tr>
      <w:tr w:rsidR="000B7127" w:rsidRPr="00672661" w14:paraId="78663FBE" w14:textId="77777777" w:rsidTr="001B12E0">
        <w:trPr>
          <w:trHeight w:val="150"/>
          <w:jc w:val="center"/>
        </w:trPr>
        <w:tc>
          <w:tcPr>
            <w:tcW w:w="5670" w:type="dxa"/>
            <w:tcBorders>
              <w:top w:val="single" w:sz="4" w:space="0" w:color="auto"/>
              <w:left w:val="single" w:sz="4" w:space="0" w:color="auto"/>
              <w:bottom w:val="single" w:sz="4" w:space="0" w:color="auto"/>
              <w:right w:val="single" w:sz="4" w:space="0" w:color="auto"/>
            </w:tcBorders>
          </w:tcPr>
          <w:p w14:paraId="42E61AE9" w14:textId="77777777" w:rsidR="00615424" w:rsidRPr="002566EE" w:rsidRDefault="00615424" w:rsidP="001B12E0">
            <w:pPr>
              <w:pStyle w:val="TableParagraph"/>
              <w:numPr>
                <w:ilvl w:val="0"/>
                <w:numId w:val="30"/>
              </w:numPr>
              <w:tabs>
                <w:tab w:val="left" w:pos="306"/>
              </w:tabs>
              <w:ind w:left="306" w:right="177" w:hanging="284"/>
              <w:jc w:val="both"/>
              <w:rPr>
                <w:sz w:val="24"/>
                <w:szCs w:val="24"/>
                <w:lang w:val="en-US"/>
              </w:rPr>
            </w:pPr>
            <w:r w:rsidRPr="002566EE">
              <w:rPr>
                <w:sz w:val="24"/>
                <w:szCs w:val="24"/>
                <w:lang w:val="en-US"/>
              </w:rPr>
              <w:t>To define the general categories of esophageal disorders;</w:t>
            </w:r>
          </w:p>
          <w:p w14:paraId="10A33C7B" w14:textId="77777777" w:rsidR="00615424" w:rsidRPr="002566EE" w:rsidRDefault="00615424" w:rsidP="001B12E0">
            <w:pPr>
              <w:pStyle w:val="TableParagraph"/>
              <w:numPr>
                <w:ilvl w:val="0"/>
                <w:numId w:val="30"/>
              </w:numPr>
              <w:tabs>
                <w:tab w:val="left" w:pos="306"/>
              </w:tabs>
              <w:ind w:left="306" w:right="177" w:hanging="284"/>
              <w:jc w:val="both"/>
              <w:rPr>
                <w:sz w:val="24"/>
                <w:szCs w:val="24"/>
                <w:lang w:val="en-US"/>
              </w:rPr>
            </w:pPr>
            <w:r w:rsidRPr="002566EE">
              <w:rPr>
                <w:sz w:val="24"/>
                <w:szCs w:val="24"/>
                <w:lang w:val="en-US"/>
              </w:rPr>
              <w:t>To know the variants of esophagitis according to the morphological picture;</w:t>
            </w:r>
          </w:p>
          <w:p w14:paraId="6153FA5F" w14:textId="77777777" w:rsidR="00615424" w:rsidRPr="002566EE" w:rsidRDefault="00615424" w:rsidP="001B12E0">
            <w:pPr>
              <w:pStyle w:val="TableParagraph"/>
              <w:numPr>
                <w:ilvl w:val="0"/>
                <w:numId w:val="30"/>
              </w:numPr>
              <w:tabs>
                <w:tab w:val="left" w:pos="306"/>
              </w:tabs>
              <w:ind w:left="306" w:right="177" w:hanging="284"/>
              <w:jc w:val="both"/>
              <w:rPr>
                <w:sz w:val="24"/>
                <w:szCs w:val="24"/>
                <w:lang w:val="en-US"/>
              </w:rPr>
            </w:pPr>
            <w:r w:rsidRPr="002566EE">
              <w:rPr>
                <w:sz w:val="24"/>
                <w:szCs w:val="24"/>
                <w:lang w:val="en-US"/>
              </w:rPr>
              <w:t>To define the morphology of gastritis;</w:t>
            </w:r>
          </w:p>
          <w:p w14:paraId="6DB8F77C" w14:textId="77777777" w:rsidR="00615424" w:rsidRPr="002566EE" w:rsidRDefault="00615424" w:rsidP="001B12E0">
            <w:pPr>
              <w:pStyle w:val="TableParagraph"/>
              <w:numPr>
                <w:ilvl w:val="0"/>
                <w:numId w:val="30"/>
              </w:numPr>
              <w:tabs>
                <w:tab w:val="left" w:pos="306"/>
              </w:tabs>
              <w:ind w:left="306" w:right="177" w:hanging="284"/>
              <w:jc w:val="both"/>
              <w:rPr>
                <w:sz w:val="24"/>
                <w:szCs w:val="24"/>
                <w:lang w:val="en-US"/>
              </w:rPr>
            </w:pPr>
            <w:r w:rsidRPr="002566EE">
              <w:rPr>
                <w:sz w:val="24"/>
                <w:szCs w:val="24"/>
                <w:lang w:val="en-US"/>
              </w:rPr>
              <w:t>To know 2 morphological types of gastric carcinoma;</w:t>
            </w:r>
          </w:p>
          <w:p w14:paraId="6BFB3C3E" w14:textId="77777777" w:rsidR="00615424" w:rsidRPr="002566EE" w:rsidRDefault="00615424" w:rsidP="001B12E0">
            <w:pPr>
              <w:pStyle w:val="TableParagraph"/>
              <w:numPr>
                <w:ilvl w:val="0"/>
                <w:numId w:val="30"/>
              </w:numPr>
              <w:tabs>
                <w:tab w:val="left" w:pos="306"/>
              </w:tabs>
              <w:ind w:left="306" w:right="177" w:hanging="284"/>
              <w:jc w:val="both"/>
              <w:rPr>
                <w:sz w:val="24"/>
                <w:szCs w:val="24"/>
                <w:lang w:val="en-US"/>
              </w:rPr>
            </w:pPr>
            <w:r w:rsidRPr="002566EE">
              <w:rPr>
                <w:sz w:val="24"/>
                <w:szCs w:val="24"/>
                <w:lang w:val="en-US"/>
              </w:rPr>
              <w:t xml:space="preserve">To define the morphology of acute and chronic </w:t>
            </w:r>
            <w:r w:rsidRPr="002566EE">
              <w:rPr>
                <w:sz w:val="24"/>
                <w:szCs w:val="24"/>
                <w:lang w:val="en-US"/>
              </w:rPr>
              <w:lastRenderedPageBreak/>
              <w:t>gastric ulcer, etiology and complications;</w:t>
            </w:r>
          </w:p>
          <w:p w14:paraId="2042FB74" w14:textId="77777777" w:rsidR="00615424" w:rsidRPr="002566EE" w:rsidRDefault="00615424" w:rsidP="001B12E0">
            <w:pPr>
              <w:pStyle w:val="TableParagraph"/>
              <w:numPr>
                <w:ilvl w:val="0"/>
                <w:numId w:val="30"/>
              </w:numPr>
              <w:tabs>
                <w:tab w:val="left" w:pos="306"/>
              </w:tabs>
              <w:ind w:left="306" w:right="177" w:hanging="284"/>
              <w:jc w:val="both"/>
              <w:rPr>
                <w:sz w:val="24"/>
                <w:szCs w:val="24"/>
                <w:lang w:val="en-US"/>
              </w:rPr>
            </w:pPr>
            <w:r w:rsidRPr="002566EE">
              <w:rPr>
                <w:sz w:val="24"/>
                <w:szCs w:val="24"/>
                <w:lang w:val="en-US"/>
              </w:rPr>
              <w:t>To know the ischemic disease of the intestine, macroscopic and microscopic aspects, complications;</w:t>
            </w:r>
          </w:p>
          <w:p w14:paraId="44B55E64" w14:textId="7572C05F" w:rsidR="00615424" w:rsidRPr="002566EE" w:rsidRDefault="00615424" w:rsidP="001B12E0">
            <w:pPr>
              <w:pStyle w:val="TableParagraph"/>
              <w:numPr>
                <w:ilvl w:val="0"/>
                <w:numId w:val="30"/>
              </w:numPr>
              <w:tabs>
                <w:tab w:val="left" w:pos="306"/>
              </w:tabs>
              <w:ind w:left="306" w:right="177" w:hanging="284"/>
              <w:jc w:val="both"/>
              <w:rPr>
                <w:sz w:val="24"/>
                <w:szCs w:val="24"/>
                <w:lang w:val="en-US"/>
              </w:rPr>
            </w:pPr>
            <w:r w:rsidRPr="002566EE">
              <w:rPr>
                <w:sz w:val="24"/>
                <w:szCs w:val="24"/>
                <w:lang w:val="en-US"/>
              </w:rPr>
              <w:t>To be able to differentiate Crohn's disease and nonspecific ulcerative colitis from morphological point of view and correlations with clinical manifestations;</w:t>
            </w:r>
          </w:p>
          <w:p w14:paraId="7CF30694" w14:textId="77777777" w:rsidR="00615424" w:rsidRPr="002566EE" w:rsidRDefault="00615424" w:rsidP="001B12E0">
            <w:pPr>
              <w:pStyle w:val="TableParagraph"/>
              <w:numPr>
                <w:ilvl w:val="0"/>
                <w:numId w:val="30"/>
              </w:numPr>
              <w:tabs>
                <w:tab w:val="left" w:pos="306"/>
              </w:tabs>
              <w:ind w:left="306" w:right="177" w:hanging="284"/>
              <w:jc w:val="both"/>
              <w:rPr>
                <w:sz w:val="24"/>
                <w:szCs w:val="24"/>
                <w:lang w:val="en-US"/>
              </w:rPr>
            </w:pPr>
            <w:r w:rsidRPr="002566EE">
              <w:rPr>
                <w:sz w:val="24"/>
                <w:szCs w:val="24"/>
                <w:lang w:val="en-US"/>
              </w:rPr>
              <w:t>To know the morphology of adenomatous polyps;</w:t>
            </w:r>
          </w:p>
          <w:p w14:paraId="2D071D07" w14:textId="2E0467D9" w:rsidR="000B7127" w:rsidRPr="002566EE" w:rsidRDefault="00615424" w:rsidP="001B12E0">
            <w:pPr>
              <w:pStyle w:val="TableParagraph"/>
              <w:numPr>
                <w:ilvl w:val="0"/>
                <w:numId w:val="30"/>
              </w:numPr>
              <w:tabs>
                <w:tab w:val="left" w:pos="306"/>
                <w:tab w:val="left" w:pos="4541"/>
              </w:tabs>
              <w:spacing w:before="4" w:line="269" w:lineRule="exact"/>
              <w:ind w:left="306" w:right="177" w:hanging="284"/>
              <w:jc w:val="both"/>
              <w:rPr>
                <w:sz w:val="24"/>
                <w:szCs w:val="24"/>
                <w:lang w:val="en-US"/>
              </w:rPr>
            </w:pPr>
            <w:r w:rsidRPr="002566EE">
              <w:rPr>
                <w:sz w:val="24"/>
                <w:szCs w:val="24"/>
                <w:lang w:val="en-US"/>
              </w:rPr>
              <w:t>To know the macroscopic, microscopic features and clinical features of colonic adenocarcinoma.</w:t>
            </w:r>
          </w:p>
        </w:tc>
        <w:tc>
          <w:tcPr>
            <w:tcW w:w="3970" w:type="dxa"/>
            <w:tcBorders>
              <w:top w:val="single" w:sz="4" w:space="0" w:color="auto"/>
              <w:left w:val="single" w:sz="4" w:space="0" w:color="auto"/>
              <w:bottom w:val="single" w:sz="4" w:space="0" w:color="auto"/>
              <w:right w:val="single" w:sz="4" w:space="0" w:color="auto"/>
            </w:tcBorders>
          </w:tcPr>
          <w:p w14:paraId="3EC9526F" w14:textId="77777777" w:rsidR="00947E19" w:rsidRPr="002566EE" w:rsidRDefault="00947E19" w:rsidP="00947E19">
            <w:pPr>
              <w:pStyle w:val="TableParagraph"/>
              <w:numPr>
                <w:ilvl w:val="0"/>
                <w:numId w:val="31"/>
              </w:numPr>
              <w:ind w:right="71" w:hanging="447"/>
              <w:jc w:val="both"/>
              <w:rPr>
                <w:sz w:val="24"/>
                <w:szCs w:val="24"/>
                <w:lang w:val="en-US"/>
              </w:rPr>
            </w:pPr>
            <w:r w:rsidRPr="002566EE">
              <w:rPr>
                <w:sz w:val="24"/>
                <w:szCs w:val="24"/>
                <w:lang w:val="en-US"/>
              </w:rPr>
              <w:lastRenderedPageBreak/>
              <w:t xml:space="preserve">Esophageal pathology. Barrett's esophagus: clinical significance, </w:t>
            </w:r>
            <w:proofErr w:type="spellStart"/>
            <w:r w:rsidRPr="002566EE">
              <w:rPr>
                <w:sz w:val="24"/>
                <w:szCs w:val="24"/>
                <w:lang w:val="en-US"/>
              </w:rPr>
              <w:t>morphofunctional</w:t>
            </w:r>
            <w:proofErr w:type="spellEnd"/>
            <w:r w:rsidRPr="002566EE">
              <w:rPr>
                <w:sz w:val="24"/>
                <w:szCs w:val="24"/>
                <w:lang w:val="en-US"/>
              </w:rPr>
              <w:t xml:space="preserve"> changes and consequences;</w:t>
            </w:r>
          </w:p>
          <w:p w14:paraId="4C6C3D2C" w14:textId="77777777" w:rsidR="00947E19" w:rsidRPr="002566EE" w:rsidRDefault="00947E19" w:rsidP="00947E19">
            <w:pPr>
              <w:pStyle w:val="TableParagraph"/>
              <w:numPr>
                <w:ilvl w:val="0"/>
                <w:numId w:val="31"/>
              </w:numPr>
              <w:ind w:right="71" w:hanging="447"/>
              <w:jc w:val="both"/>
              <w:rPr>
                <w:sz w:val="24"/>
                <w:szCs w:val="24"/>
                <w:lang w:val="en-US"/>
              </w:rPr>
            </w:pPr>
            <w:r w:rsidRPr="002566EE">
              <w:rPr>
                <w:sz w:val="24"/>
                <w:szCs w:val="24"/>
                <w:lang w:val="en-US"/>
              </w:rPr>
              <w:t xml:space="preserve">Acute and chronic gastritis: causes, mechanism of development, morphological forms and their characteristics, </w:t>
            </w:r>
            <w:r w:rsidRPr="002566EE">
              <w:rPr>
                <w:sz w:val="24"/>
                <w:szCs w:val="24"/>
                <w:lang w:val="en-US"/>
              </w:rPr>
              <w:lastRenderedPageBreak/>
              <w:t>complications;</w:t>
            </w:r>
          </w:p>
          <w:p w14:paraId="6F739A72" w14:textId="0E99FFE5" w:rsidR="00947E19" w:rsidRPr="002566EE" w:rsidRDefault="00947E19" w:rsidP="00947E19">
            <w:pPr>
              <w:pStyle w:val="TableParagraph"/>
              <w:numPr>
                <w:ilvl w:val="0"/>
                <w:numId w:val="31"/>
              </w:numPr>
              <w:ind w:right="71" w:hanging="447"/>
              <w:jc w:val="both"/>
              <w:rPr>
                <w:sz w:val="24"/>
                <w:szCs w:val="24"/>
                <w:lang w:val="en-US"/>
              </w:rPr>
            </w:pPr>
            <w:r w:rsidRPr="002566EE">
              <w:rPr>
                <w:sz w:val="24"/>
                <w:szCs w:val="24"/>
                <w:lang w:val="en-US"/>
              </w:rPr>
              <w:t>Peptic ulcer disease of the stomach and duodenum: frequency, etiology, complications, consequences. Gastric cancer: precancerous conditions, clinical and morphological characteristics, histological types, peculiarities of metastasis;</w:t>
            </w:r>
          </w:p>
          <w:p w14:paraId="40F902F9" w14:textId="7CE2F68D" w:rsidR="00947E19" w:rsidRPr="002566EE" w:rsidRDefault="00947E19" w:rsidP="00947E19">
            <w:pPr>
              <w:pStyle w:val="TableParagraph"/>
              <w:numPr>
                <w:ilvl w:val="0"/>
                <w:numId w:val="31"/>
              </w:numPr>
              <w:ind w:right="71" w:hanging="447"/>
              <w:jc w:val="both"/>
              <w:rPr>
                <w:sz w:val="24"/>
                <w:szCs w:val="24"/>
                <w:lang w:val="en-US"/>
              </w:rPr>
            </w:pPr>
            <w:r w:rsidRPr="002566EE">
              <w:rPr>
                <w:sz w:val="24"/>
                <w:szCs w:val="24"/>
                <w:lang w:val="en-US"/>
              </w:rPr>
              <w:t>Nonspecific ulcerative colitis: causes, developmental mechanisms, anatomical pathology, complications;</w:t>
            </w:r>
          </w:p>
          <w:p w14:paraId="2BF3D22A" w14:textId="4A6E9824" w:rsidR="00947E19" w:rsidRPr="002566EE" w:rsidRDefault="00947E19" w:rsidP="00947E19">
            <w:pPr>
              <w:pStyle w:val="TableParagraph"/>
              <w:numPr>
                <w:ilvl w:val="0"/>
                <w:numId w:val="31"/>
              </w:numPr>
              <w:ind w:right="71" w:hanging="447"/>
              <w:jc w:val="both"/>
              <w:rPr>
                <w:sz w:val="24"/>
                <w:szCs w:val="24"/>
                <w:lang w:val="en-US"/>
              </w:rPr>
            </w:pPr>
            <w:r w:rsidRPr="002566EE">
              <w:rPr>
                <w:sz w:val="24"/>
                <w:szCs w:val="24"/>
                <w:lang w:val="en-US"/>
              </w:rPr>
              <w:t>Crohn's disease: causes, developmental mechanisms, anatomical pathology, complications;</w:t>
            </w:r>
          </w:p>
          <w:p w14:paraId="43D26894" w14:textId="77777777" w:rsidR="00947E19" w:rsidRPr="002566EE" w:rsidRDefault="00947E19" w:rsidP="00947E19">
            <w:pPr>
              <w:pStyle w:val="TableParagraph"/>
              <w:numPr>
                <w:ilvl w:val="0"/>
                <w:numId w:val="31"/>
              </w:numPr>
              <w:ind w:right="71" w:hanging="447"/>
              <w:jc w:val="both"/>
              <w:rPr>
                <w:sz w:val="24"/>
                <w:szCs w:val="24"/>
                <w:lang w:val="en-US"/>
              </w:rPr>
            </w:pPr>
            <w:r w:rsidRPr="002566EE">
              <w:rPr>
                <w:sz w:val="24"/>
                <w:szCs w:val="24"/>
                <w:lang w:val="en-US"/>
              </w:rPr>
              <w:t>Intestinal tumors: frequency, etiology, pathogenesis, morphological forms, their characteristic, metastasis, complications;</w:t>
            </w:r>
          </w:p>
          <w:p w14:paraId="15A86638" w14:textId="2684B65D" w:rsidR="000B7127" w:rsidRPr="002566EE" w:rsidRDefault="00947E19" w:rsidP="00947E19">
            <w:pPr>
              <w:pStyle w:val="TableParagraph"/>
              <w:numPr>
                <w:ilvl w:val="0"/>
                <w:numId w:val="31"/>
              </w:numPr>
              <w:ind w:right="71" w:hanging="447"/>
              <w:jc w:val="both"/>
              <w:rPr>
                <w:sz w:val="24"/>
                <w:szCs w:val="24"/>
                <w:lang w:val="en-US"/>
              </w:rPr>
            </w:pPr>
            <w:r w:rsidRPr="002566EE">
              <w:rPr>
                <w:sz w:val="24"/>
                <w:szCs w:val="24"/>
                <w:lang w:val="en-US"/>
              </w:rPr>
              <w:t>Peritonitis: causes, developmental mechanisms, anatomical pathology, complications, causes of death.</w:t>
            </w:r>
          </w:p>
        </w:tc>
      </w:tr>
      <w:tr w:rsidR="000B7127" w:rsidRPr="00672661" w14:paraId="24CD66EE" w14:textId="77777777" w:rsidTr="001B12E0">
        <w:trPr>
          <w:trHeight w:val="140"/>
          <w:jc w:val="center"/>
        </w:trPr>
        <w:tc>
          <w:tcPr>
            <w:tcW w:w="9641" w:type="dxa"/>
            <w:gridSpan w:val="2"/>
            <w:tcBorders>
              <w:top w:val="single" w:sz="4" w:space="0" w:color="auto"/>
              <w:left w:val="single" w:sz="4" w:space="0" w:color="auto"/>
              <w:bottom w:val="single" w:sz="4" w:space="0" w:color="auto"/>
              <w:right w:val="single" w:sz="4" w:space="0" w:color="auto"/>
            </w:tcBorders>
          </w:tcPr>
          <w:p w14:paraId="05A84E38" w14:textId="23276BF6" w:rsidR="000B7127" w:rsidRPr="002566EE" w:rsidRDefault="00D87112" w:rsidP="005410BF">
            <w:pPr>
              <w:tabs>
                <w:tab w:val="left" w:pos="170"/>
              </w:tabs>
              <w:jc w:val="both"/>
              <w:rPr>
                <w:i/>
                <w:iCs/>
                <w:color w:val="000000"/>
                <w:lang w:val="en-US"/>
              </w:rPr>
            </w:pPr>
            <w:r w:rsidRPr="002566EE">
              <w:rPr>
                <w:b/>
                <w:bCs/>
                <w:color w:val="000000"/>
                <w:spacing w:val="-4"/>
                <w:lang w:val="en-US"/>
              </w:rPr>
              <w:t>Theme (chapter) 14.</w:t>
            </w:r>
            <w:r w:rsidRPr="002566EE">
              <w:rPr>
                <w:b/>
                <w:bCs/>
                <w:color w:val="000000"/>
                <w:lang w:val="en-US"/>
              </w:rPr>
              <w:t xml:space="preserve"> </w:t>
            </w:r>
            <w:r w:rsidR="00947E19" w:rsidRPr="002566EE">
              <w:rPr>
                <w:lang w:val="en-US"/>
              </w:rPr>
              <w:t>Diseases of the liver and pancreas</w:t>
            </w:r>
          </w:p>
        </w:tc>
      </w:tr>
      <w:tr w:rsidR="000B7127" w:rsidRPr="00672661" w14:paraId="555C5745" w14:textId="77777777" w:rsidTr="001B12E0">
        <w:trPr>
          <w:trHeight w:val="96"/>
          <w:jc w:val="center"/>
        </w:trPr>
        <w:tc>
          <w:tcPr>
            <w:tcW w:w="5670" w:type="dxa"/>
            <w:tcBorders>
              <w:top w:val="single" w:sz="4" w:space="0" w:color="auto"/>
              <w:left w:val="single" w:sz="4" w:space="0" w:color="auto"/>
              <w:bottom w:val="single" w:sz="4" w:space="0" w:color="auto"/>
              <w:right w:val="single" w:sz="4" w:space="0" w:color="auto"/>
            </w:tcBorders>
          </w:tcPr>
          <w:p w14:paraId="464FFE94" w14:textId="77777777" w:rsidR="00947E19" w:rsidRPr="002566EE" w:rsidRDefault="00947E19" w:rsidP="00947E19">
            <w:pPr>
              <w:pStyle w:val="TableParagraph"/>
              <w:numPr>
                <w:ilvl w:val="0"/>
                <w:numId w:val="33"/>
              </w:numPr>
              <w:tabs>
                <w:tab w:val="left" w:pos="306"/>
              </w:tabs>
              <w:spacing w:line="235" w:lineRule="auto"/>
              <w:ind w:left="306" w:right="179" w:hanging="284"/>
              <w:jc w:val="both"/>
              <w:rPr>
                <w:sz w:val="24"/>
                <w:szCs w:val="24"/>
                <w:lang w:val="en-US"/>
              </w:rPr>
            </w:pPr>
            <w:r w:rsidRPr="002566EE">
              <w:rPr>
                <w:sz w:val="24"/>
                <w:szCs w:val="24"/>
                <w:lang w:val="en-US"/>
              </w:rPr>
              <w:t>To describe morphologically the forms of alcoholic hepatitis, steatosis, hepatitis and cirrhosis;</w:t>
            </w:r>
          </w:p>
          <w:p w14:paraId="29F21ADA" w14:textId="77777777" w:rsidR="00947E19" w:rsidRPr="002566EE" w:rsidRDefault="00947E19" w:rsidP="00947E19">
            <w:pPr>
              <w:pStyle w:val="TableParagraph"/>
              <w:numPr>
                <w:ilvl w:val="0"/>
                <w:numId w:val="33"/>
              </w:numPr>
              <w:tabs>
                <w:tab w:val="left" w:pos="306"/>
              </w:tabs>
              <w:spacing w:line="235" w:lineRule="auto"/>
              <w:ind w:left="306" w:right="179" w:hanging="284"/>
              <w:jc w:val="both"/>
              <w:rPr>
                <w:sz w:val="24"/>
                <w:szCs w:val="24"/>
                <w:lang w:val="en-US"/>
              </w:rPr>
            </w:pPr>
            <w:r w:rsidRPr="002566EE">
              <w:rPr>
                <w:sz w:val="24"/>
                <w:szCs w:val="24"/>
                <w:lang w:val="en-US"/>
              </w:rPr>
              <w:t>To differentiate between nonalcoholic lipid degeneration and non-alcoholic steatohepatitis with alcoholic liver disease and hepatitis C virus infection;</w:t>
            </w:r>
          </w:p>
          <w:p w14:paraId="160DE261" w14:textId="77777777" w:rsidR="00947E19" w:rsidRPr="002566EE" w:rsidRDefault="00947E19" w:rsidP="00947E19">
            <w:pPr>
              <w:pStyle w:val="TableParagraph"/>
              <w:numPr>
                <w:ilvl w:val="0"/>
                <w:numId w:val="33"/>
              </w:numPr>
              <w:tabs>
                <w:tab w:val="left" w:pos="306"/>
              </w:tabs>
              <w:spacing w:line="235" w:lineRule="auto"/>
              <w:ind w:left="306" w:right="179" w:hanging="284"/>
              <w:jc w:val="both"/>
              <w:rPr>
                <w:sz w:val="24"/>
                <w:szCs w:val="24"/>
                <w:lang w:val="en-US"/>
              </w:rPr>
            </w:pPr>
            <w:r w:rsidRPr="002566EE">
              <w:rPr>
                <w:sz w:val="24"/>
                <w:szCs w:val="24"/>
                <w:lang w:val="en-US"/>
              </w:rPr>
              <w:t>To know the microscopic characteristics of cirrhosis and their clinical significance;</w:t>
            </w:r>
          </w:p>
          <w:p w14:paraId="2597B1B2" w14:textId="77777777" w:rsidR="00947E19" w:rsidRPr="002566EE" w:rsidRDefault="00947E19" w:rsidP="00947E19">
            <w:pPr>
              <w:pStyle w:val="TableParagraph"/>
              <w:numPr>
                <w:ilvl w:val="0"/>
                <w:numId w:val="33"/>
              </w:numPr>
              <w:tabs>
                <w:tab w:val="left" w:pos="306"/>
              </w:tabs>
              <w:spacing w:line="235" w:lineRule="auto"/>
              <w:ind w:left="306" w:right="179" w:hanging="284"/>
              <w:jc w:val="both"/>
              <w:rPr>
                <w:sz w:val="24"/>
                <w:szCs w:val="24"/>
                <w:lang w:val="en-US"/>
              </w:rPr>
            </w:pPr>
            <w:r w:rsidRPr="002566EE">
              <w:rPr>
                <w:sz w:val="24"/>
                <w:szCs w:val="24"/>
                <w:lang w:val="en-US"/>
              </w:rPr>
              <w:t>To differentiate between the two morphological variants of micronodular and macronodular cirrhosis and to understand why such classification can be clinically misleading;</w:t>
            </w:r>
          </w:p>
          <w:p w14:paraId="219266F8" w14:textId="77777777" w:rsidR="00947E19" w:rsidRPr="002566EE" w:rsidRDefault="00947E19" w:rsidP="00947E19">
            <w:pPr>
              <w:pStyle w:val="TableParagraph"/>
              <w:numPr>
                <w:ilvl w:val="0"/>
                <w:numId w:val="33"/>
              </w:numPr>
              <w:tabs>
                <w:tab w:val="left" w:pos="306"/>
              </w:tabs>
              <w:spacing w:line="235" w:lineRule="auto"/>
              <w:ind w:left="306" w:right="179" w:hanging="284"/>
              <w:jc w:val="both"/>
              <w:rPr>
                <w:sz w:val="24"/>
                <w:szCs w:val="24"/>
                <w:lang w:val="en-US"/>
              </w:rPr>
            </w:pPr>
            <w:r w:rsidRPr="002566EE">
              <w:rPr>
                <w:sz w:val="24"/>
                <w:szCs w:val="24"/>
                <w:lang w:val="en-US"/>
              </w:rPr>
              <w:t>To differentiate the pathology of acute, fulminant and chronic hepatitis;</w:t>
            </w:r>
          </w:p>
          <w:p w14:paraId="5B0EA3BF" w14:textId="70239EDD" w:rsidR="00947E19" w:rsidRPr="002566EE" w:rsidRDefault="00947E19" w:rsidP="00947E19">
            <w:pPr>
              <w:pStyle w:val="TableParagraph"/>
              <w:numPr>
                <w:ilvl w:val="0"/>
                <w:numId w:val="33"/>
              </w:numPr>
              <w:tabs>
                <w:tab w:val="left" w:pos="306"/>
              </w:tabs>
              <w:spacing w:line="235" w:lineRule="auto"/>
              <w:ind w:left="306" w:right="179" w:hanging="284"/>
              <w:jc w:val="both"/>
              <w:rPr>
                <w:sz w:val="24"/>
                <w:szCs w:val="24"/>
                <w:lang w:val="en-US"/>
              </w:rPr>
            </w:pPr>
            <w:r w:rsidRPr="002566EE">
              <w:rPr>
                <w:sz w:val="24"/>
                <w:szCs w:val="24"/>
                <w:lang w:val="en-US"/>
              </w:rPr>
              <w:t>To know the morphological peculiarities of liver carcinomas and metastatic liver carcinomas.</w:t>
            </w:r>
          </w:p>
        </w:tc>
        <w:tc>
          <w:tcPr>
            <w:tcW w:w="3970" w:type="dxa"/>
            <w:tcBorders>
              <w:top w:val="single" w:sz="4" w:space="0" w:color="auto"/>
              <w:left w:val="single" w:sz="4" w:space="0" w:color="auto"/>
              <w:bottom w:val="single" w:sz="4" w:space="0" w:color="auto"/>
              <w:right w:val="single" w:sz="4" w:space="0" w:color="auto"/>
            </w:tcBorders>
          </w:tcPr>
          <w:p w14:paraId="5206B991" w14:textId="7FAE7343" w:rsidR="00D87112" w:rsidRPr="002566EE" w:rsidRDefault="00D87112" w:rsidP="00D87112">
            <w:pPr>
              <w:pStyle w:val="TableParagraph"/>
              <w:numPr>
                <w:ilvl w:val="0"/>
                <w:numId w:val="34"/>
              </w:numPr>
              <w:tabs>
                <w:tab w:val="left" w:pos="3835"/>
              </w:tabs>
              <w:ind w:right="71" w:hanging="447"/>
              <w:jc w:val="both"/>
              <w:rPr>
                <w:sz w:val="24"/>
                <w:szCs w:val="24"/>
                <w:lang w:val="en-US"/>
              </w:rPr>
            </w:pPr>
            <w:r w:rsidRPr="002566EE">
              <w:rPr>
                <w:sz w:val="24"/>
                <w:szCs w:val="24"/>
                <w:lang w:val="en-US"/>
              </w:rPr>
              <w:t xml:space="preserve">Hereditary and acquired </w:t>
            </w:r>
            <w:proofErr w:type="spellStart"/>
            <w:r w:rsidRPr="002566EE">
              <w:rPr>
                <w:sz w:val="24"/>
                <w:szCs w:val="24"/>
                <w:lang w:val="en-US"/>
              </w:rPr>
              <w:t>hepatosis</w:t>
            </w:r>
            <w:proofErr w:type="spellEnd"/>
            <w:r w:rsidRPr="002566EE">
              <w:rPr>
                <w:sz w:val="24"/>
                <w:szCs w:val="24"/>
                <w:lang w:val="en-US"/>
              </w:rPr>
              <w:t>, acute and chronic: etiology, pathogenesis, anatomical pathology, complications;</w:t>
            </w:r>
          </w:p>
          <w:p w14:paraId="6709C671" w14:textId="77777777" w:rsidR="00D87112" w:rsidRPr="002566EE" w:rsidRDefault="00D87112" w:rsidP="00D87112">
            <w:pPr>
              <w:pStyle w:val="TableParagraph"/>
              <w:numPr>
                <w:ilvl w:val="0"/>
                <w:numId w:val="34"/>
              </w:numPr>
              <w:tabs>
                <w:tab w:val="left" w:pos="3835"/>
              </w:tabs>
              <w:ind w:right="71" w:hanging="447"/>
              <w:jc w:val="both"/>
              <w:rPr>
                <w:sz w:val="24"/>
                <w:szCs w:val="24"/>
                <w:lang w:val="en-US"/>
              </w:rPr>
            </w:pPr>
            <w:r w:rsidRPr="002566EE">
              <w:rPr>
                <w:sz w:val="24"/>
                <w:szCs w:val="24"/>
                <w:lang w:val="en-US"/>
              </w:rPr>
              <w:t>Acute fulminant necrosis of the liver and liver cirrhosis, correlations and consequences;</w:t>
            </w:r>
          </w:p>
          <w:p w14:paraId="7D0EC3ED" w14:textId="3ACE18F6" w:rsidR="00D87112" w:rsidRPr="002566EE" w:rsidRDefault="00D87112" w:rsidP="00D87112">
            <w:pPr>
              <w:pStyle w:val="TableParagraph"/>
              <w:numPr>
                <w:ilvl w:val="0"/>
                <w:numId w:val="34"/>
              </w:numPr>
              <w:tabs>
                <w:tab w:val="left" w:pos="3835"/>
              </w:tabs>
              <w:ind w:right="71" w:hanging="447"/>
              <w:jc w:val="both"/>
              <w:rPr>
                <w:sz w:val="24"/>
                <w:szCs w:val="24"/>
                <w:lang w:val="en-US"/>
              </w:rPr>
            </w:pPr>
            <w:r w:rsidRPr="002566EE">
              <w:rPr>
                <w:sz w:val="24"/>
                <w:szCs w:val="24"/>
                <w:lang w:val="en-US"/>
              </w:rPr>
              <w:t>The role of alcohol in the development of hepatic steatosis. Anatomical pathology, complications, consequences;</w:t>
            </w:r>
          </w:p>
          <w:p w14:paraId="3A7F43FF" w14:textId="77777777" w:rsidR="00D87112" w:rsidRPr="002566EE" w:rsidRDefault="00D87112" w:rsidP="00D87112">
            <w:pPr>
              <w:pStyle w:val="TableParagraph"/>
              <w:numPr>
                <w:ilvl w:val="0"/>
                <w:numId w:val="34"/>
              </w:numPr>
              <w:tabs>
                <w:tab w:val="left" w:pos="3835"/>
              </w:tabs>
              <w:ind w:right="71" w:hanging="447"/>
              <w:jc w:val="both"/>
              <w:rPr>
                <w:sz w:val="24"/>
                <w:szCs w:val="24"/>
                <w:lang w:val="en-US"/>
              </w:rPr>
            </w:pPr>
            <w:r w:rsidRPr="002566EE">
              <w:rPr>
                <w:sz w:val="24"/>
                <w:szCs w:val="24"/>
                <w:lang w:val="en-US"/>
              </w:rPr>
              <w:t xml:space="preserve">Acute and chronic hepatitis, primary and secondary. Viral hepatitis: classification, etiology and pathogenesis, clinical and morphological forms, complications, consequences. Viral hepatitis and liver cirrhosis. </w:t>
            </w:r>
            <w:r w:rsidRPr="002566EE">
              <w:rPr>
                <w:sz w:val="24"/>
                <w:szCs w:val="24"/>
                <w:lang w:val="en-US"/>
              </w:rPr>
              <w:lastRenderedPageBreak/>
              <w:t>Acute and chronic alcoholic hepatitis, developmental mechanisms, morphological characteristics, complications, consequences;</w:t>
            </w:r>
          </w:p>
          <w:p w14:paraId="3F6072DD" w14:textId="77777777" w:rsidR="00D87112" w:rsidRPr="002566EE" w:rsidRDefault="00D87112" w:rsidP="00D87112">
            <w:pPr>
              <w:pStyle w:val="TableParagraph"/>
              <w:numPr>
                <w:ilvl w:val="0"/>
                <w:numId w:val="34"/>
              </w:numPr>
              <w:tabs>
                <w:tab w:val="left" w:pos="3835"/>
              </w:tabs>
              <w:ind w:right="71" w:hanging="447"/>
              <w:jc w:val="both"/>
              <w:rPr>
                <w:sz w:val="24"/>
                <w:szCs w:val="24"/>
                <w:lang w:val="en-US"/>
              </w:rPr>
            </w:pPr>
            <w:r w:rsidRPr="002566EE">
              <w:rPr>
                <w:sz w:val="24"/>
                <w:szCs w:val="24"/>
                <w:lang w:val="en-US"/>
              </w:rPr>
              <w:t>Liver cirrhosis: etiology, pathogenesis and morphogenesis, classification, morphological feature, complications. Hepatorenal syndrome. Portal hypertension syndrome. Causes of death;</w:t>
            </w:r>
          </w:p>
          <w:p w14:paraId="72237155" w14:textId="77777777" w:rsidR="00D87112" w:rsidRPr="002566EE" w:rsidRDefault="00D87112" w:rsidP="00D87112">
            <w:pPr>
              <w:pStyle w:val="TableParagraph"/>
              <w:numPr>
                <w:ilvl w:val="0"/>
                <w:numId w:val="34"/>
              </w:numPr>
              <w:tabs>
                <w:tab w:val="left" w:pos="3835"/>
              </w:tabs>
              <w:ind w:right="71" w:hanging="447"/>
              <w:jc w:val="both"/>
              <w:rPr>
                <w:sz w:val="24"/>
                <w:szCs w:val="24"/>
                <w:lang w:val="en-US"/>
              </w:rPr>
            </w:pPr>
            <w:r w:rsidRPr="002566EE">
              <w:rPr>
                <w:sz w:val="24"/>
                <w:szCs w:val="24"/>
                <w:lang w:val="en-US"/>
              </w:rPr>
              <w:t>Liver cancer: causes, mechanisms of development, complications, causes of death;</w:t>
            </w:r>
          </w:p>
          <w:p w14:paraId="54BFBD0B" w14:textId="77777777" w:rsidR="00D87112" w:rsidRPr="002566EE" w:rsidRDefault="00D87112" w:rsidP="00D87112">
            <w:pPr>
              <w:pStyle w:val="TableParagraph"/>
              <w:numPr>
                <w:ilvl w:val="0"/>
                <w:numId w:val="34"/>
              </w:numPr>
              <w:tabs>
                <w:tab w:val="left" w:pos="3835"/>
              </w:tabs>
              <w:ind w:right="71" w:hanging="447"/>
              <w:jc w:val="both"/>
              <w:rPr>
                <w:sz w:val="24"/>
                <w:szCs w:val="24"/>
                <w:lang w:val="en-US"/>
              </w:rPr>
            </w:pPr>
            <w:r w:rsidRPr="002566EE">
              <w:rPr>
                <w:sz w:val="24"/>
                <w:szCs w:val="24"/>
                <w:lang w:val="en-US"/>
              </w:rPr>
              <w:t>Acute and chronic pancreatitis: causes, developmental mechanisms, pathological anatomy, complications;</w:t>
            </w:r>
          </w:p>
          <w:p w14:paraId="68A67827" w14:textId="5AC42FE1" w:rsidR="000B7127" w:rsidRPr="002566EE" w:rsidRDefault="00D87112" w:rsidP="00D87112">
            <w:pPr>
              <w:pStyle w:val="TableParagraph"/>
              <w:numPr>
                <w:ilvl w:val="0"/>
                <w:numId w:val="34"/>
              </w:numPr>
              <w:tabs>
                <w:tab w:val="left" w:pos="3835"/>
              </w:tabs>
              <w:ind w:right="71" w:hanging="447"/>
              <w:jc w:val="both"/>
              <w:rPr>
                <w:sz w:val="24"/>
                <w:szCs w:val="24"/>
                <w:lang w:val="en-US"/>
              </w:rPr>
            </w:pPr>
            <w:r w:rsidRPr="002566EE">
              <w:rPr>
                <w:sz w:val="24"/>
                <w:szCs w:val="24"/>
                <w:lang w:val="en-US"/>
              </w:rPr>
              <w:t>Pancreatic cancer: causes, mechanism of development, complications, causes of death</w:t>
            </w:r>
          </w:p>
        </w:tc>
      </w:tr>
      <w:tr w:rsidR="000B7127" w:rsidRPr="002566EE" w14:paraId="7E1B5917" w14:textId="77777777" w:rsidTr="001B12E0">
        <w:trPr>
          <w:trHeight w:val="172"/>
          <w:jc w:val="center"/>
        </w:trPr>
        <w:tc>
          <w:tcPr>
            <w:tcW w:w="9641" w:type="dxa"/>
            <w:gridSpan w:val="2"/>
            <w:tcBorders>
              <w:top w:val="single" w:sz="4" w:space="0" w:color="auto"/>
              <w:left w:val="single" w:sz="4" w:space="0" w:color="auto"/>
              <w:bottom w:val="single" w:sz="4" w:space="0" w:color="auto"/>
              <w:right w:val="single" w:sz="4" w:space="0" w:color="auto"/>
            </w:tcBorders>
          </w:tcPr>
          <w:p w14:paraId="528CC982" w14:textId="6A7C3BCE" w:rsidR="000B7127" w:rsidRPr="002566EE" w:rsidRDefault="00D87112" w:rsidP="005410BF">
            <w:pPr>
              <w:tabs>
                <w:tab w:val="left" w:pos="170"/>
              </w:tabs>
              <w:jc w:val="both"/>
              <w:rPr>
                <w:i/>
                <w:iCs/>
                <w:color w:val="000000"/>
                <w:lang w:val="en-US"/>
              </w:rPr>
            </w:pPr>
            <w:r w:rsidRPr="002566EE">
              <w:rPr>
                <w:b/>
                <w:bCs/>
                <w:color w:val="000000"/>
                <w:spacing w:val="-4"/>
                <w:lang w:val="en-US"/>
              </w:rPr>
              <w:t>Theme (chapter) 15.</w:t>
            </w:r>
            <w:r w:rsidR="000B7127" w:rsidRPr="002566EE">
              <w:rPr>
                <w:b/>
                <w:bCs/>
                <w:color w:val="000000"/>
                <w:lang w:val="en-US"/>
              </w:rPr>
              <w:t xml:space="preserve"> </w:t>
            </w:r>
            <w:r w:rsidRPr="002566EE">
              <w:rPr>
                <w:lang w:val="en-US"/>
              </w:rPr>
              <w:t>Kidney disease</w:t>
            </w:r>
          </w:p>
        </w:tc>
      </w:tr>
      <w:tr w:rsidR="000B7127" w:rsidRPr="002566EE" w14:paraId="7A8705FA" w14:textId="77777777" w:rsidTr="001B12E0">
        <w:trPr>
          <w:trHeight w:val="118"/>
          <w:jc w:val="center"/>
        </w:trPr>
        <w:tc>
          <w:tcPr>
            <w:tcW w:w="5670" w:type="dxa"/>
            <w:tcBorders>
              <w:top w:val="single" w:sz="4" w:space="0" w:color="auto"/>
              <w:left w:val="single" w:sz="4" w:space="0" w:color="auto"/>
              <w:bottom w:val="single" w:sz="4" w:space="0" w:color="auto"/>
              <w:right w:val="single" w:sz="4" w:space="0" w:color="auto"/>
            </w:tcBorders>
          </w:tcPr>
          <w:p w14:paraId="2E9DB568" w14:textId="77777777" w:rsidR="00D87112" w:rsidRPr="002566EE" w:rsidRDefault="00D87112" w:rsidP="00D87112">
            <w:pPr>
              <w:pStyle w:val="TableParagraph"/>
              <w:numPr>
                <w:ilvl w:val="0"/>
                <w:numId w:val="35"/>
              </w:numPr>
              <w:ind w:left="306" w:right="142" w:hanging="284"/>
              <w:jc w:val="both"/>
              <w:rPr>
                <w:sz w:val="24"/>
                <w:szCs w:val="24"/>
                <w:lang w:val="en-US"/>
              </w:rPr>
            </w:pPr>
            <w:r w:rsidRPr="002566EE">
              <w:rPr>
                <w:sz w:val="24"/>
                <w:szCs w:val="24"/>
                <w:lang w:val="en-US"/>
              </w:rPr>
              <w:t>To know the main causes and mechanisms that cause acute renal failure;</w:t>
            </w:r>
          </w:p>
          <w:p w14:paraId="7345139F" w14:textId="569B8CB2" w:rsidR="00D87112" w:rsidRPr="002566EE" w:rsidRDefault="00D87112" w:rsidP="00D87112">
            <w:pPr>
              <w:pStyle w:val="TableParagraph"/>
              <w:numPr>
                <w:ilvl w:val="0"/>
                <w:numId w:val="35"/>
              </w:numPr>
              <w:ind w:left="306" w:right="142" w:hanging="284"/>
              <w:jc w:val="both"/>
              <w:rPr>
                <w:sz w:val="24"/>
                <w:szCs w:val="24"/>
                <w:lang w:val="en-US"/>
              </w:rPr>
            </w:pPr>
            <w:r w:rsidRPr="002566EE">
              <w:rPr>
                <w:sz w:val="24"/>
                <w:szCs w:val="24"/>
                <w:lang w:val="en-US"/>
              </w:rPr>
              <w:t>To describe the uremic syndrome and the possible mechanisms that cause its clinical manifestations;</w:t>
            </w:r>
          </w:p>
          <w:p w14:paraId="3C0EA77C" w14:textId="77777777" w:rsidR="00D87112" w:rsidRPr="002566EE" w:rsidRDefault="00D87112" w:rsidP="00D87112">
            <w:pPr>
              <w:pStyle w:val="TableParagraph"/>
              <w:numPr>
                <w:ilvl w:val="0"/>
                <w:numId w:val="35"/>
              </w:numPr>
              <w:ind w:left="306" w:right="142" w:hanging="284"/>
              <w:jc w:val="both"/>
              <w:rPr>
                <w:sz w:val="24"/>
                <w:szCs w:val="24"/>
                <w:lang w:val="en-US"/>
              </w:rPr>
            </w:pPr>
            <w:r w:rsidRPr="002566EE">
              <w:rPr>
                <w:sz w:val="24"/>
                <w:szCs w:val="24"/>
                <w:lang w:val="en-US"/>
              </w:rPr>
              <w:t>To understand the pathogenesis of glomerulonephritis;</w:t>
            </w:r>
          </w:p>
          <w:p w14:paraId="193C091B" w14:textId="77777777" w:rsidR="00D87112" w:rsidRPr="002566EE" w:rsidRDefault="00D87112" w:rsidP="00D87112">
            <w:pPr>
              <w:pStyle w:val="TableParagraph"/>
              <w:numPr>
                <w:ilvl w:val="0"/>
                <w:numId w:val="35"/>
              </w:numPr>
              <w:ind w:left="306" w:right="142" w:hanging="284"/>
              <w:jc w:val="both"/>
              <w:rPr>
                <w:sz w:val="24"/>
                <w:szCs w:val="24"/>
                <w:lang w:val="en-US"/>
              </w:rPr>
            </w:pPr>
            <w:r w:rsidRPr="002566EE">
              <w:rPr>
                <w:sz w:val="24"/>
                <w:szCs w:val="24"/>
                <w:lang w:val="en-US"/>
              </w:rPr>
              <w:t>To define the nephrotic syndrome and to know the clinical and morphological features of the diseases that cause the nephrotic syndrome;</w:t>
            </w:r>
          </w:p>
          <w:p w14:paraId="2F36081B" w14:textId="77777777" w:rsidR="00D87112" w:rsidRPr="002566EE" w:rsidRDefault="00D87112" w:rsidP="00D87112">
            <w:pPr>
              <w:pStyle w:val="TableParagraph"/>
              <w:numPr>
                <w:ilvl w:val="0"/>
                <w:numId w:val="35"/>
              </w:numPr>
              <w:ind w:left="306" w:right="142" w:hanging="284"/>
              <w:jc w:val="both"/>
              <w:rPr>
                <w:sz w:val="24"/>
                <w:szCs w:val="24"/>
                <w:lang w:val="en-US"/>
              </w:rPr>
            </w:pPr>
            <w:r w:rsidRPr="002566EE">
              <w:rPr>
                <w:sz w:val="24"/>
                <w:szCs w:val="24"/>
                <w:lang w:val="en-US"/>
              </w:rPr>
              <w:t>To know the clinical and morphological characteristics of acute and chronic pyelonephritis;</w:t>
            </w:r>
          </w:p>
          <w:p w14:paraId="46E1CF98" w14:textId="77777777" w:rsidR="00D87112" w:rsidRPr="002566EE" w:rsidRDefault="00D87112" w:rsidP="00D87112">
            <w:pPr>
              <w:pStyle w:val="TableParagraph"/>
              <w:numPr>
                <w:ilvl w:val="0"/>
                <w:numId w:val="35"/>
              </w:numPr>
              <w:ind w:left="306" w:right="142" w:hanging="284"/>
              <w:jc w:val="both"/>
              <w:rPr>
                <w:sz w:val="24"/>
                <w:szCs w:val="24"/>
                <w:lang w:val="en-US"/>
              </w:rPr>
            </w:pPr>
            <w:r w:rsidRPr="002566EE">
              <w:rPr>
                <w:sz w:val="24"/>
                <w:szCs w:val="24"/>
                <w:lang w:val="en-US"/>
              </w:rPr>
              <w:t>To know the major clinical syndromes with which a patient with kidney disease may present;</w:t>
            </w:r>
          </w:p>
          <w:p w14:paraId="5FE5E79D" w14:textId="77777777" w:rsidR="00D87112" w:rsidRPr="002566EE" w:rsidRDefault="00D87112" w:rsidP="00D87112">
            <w:pPr>
              <w:pStyle w:val="TableParagraph"/>
              <w:numPr>
                <w:ilvl w:val="0"/>
                <w:numId w:val="35"/>
              </w:numPr>
              <w:ind w:left="306" w:right="142" w:hanging="284"/>
              <w:jc w:val="both"/>
              <w:rPr>
                <w:sz w:val="24"/>
                <w:szCs w:val="24"/>
                <w:lang w:val="en-US"/>
              </w:rPr>
            </w:pPr>
            <w:r w:rsidRPr="002566EE">
              <w:rPr>
                <w:sz w:val="24"/>
                <w:szCs w:val="24"/>
                <w:lang w:val="en-US"/>
              </w:rPr>
              <w:t>To know the major glomerular clinical syndromes;</w:t>
            </w:r>
          </w:p>
          <w:p w14:paraId="11F3535F" w14:textId="721BF3BB" w:rsidR="00D87112" w:rsidRPr="002566EE" w:rsidRDefault="00D87112" w:rsidP="00D87112">
            <w:pPr>
              <w:pStyle w:val="TableParagraph"/>
              <w:numPr>
                <w:ilvl w:val="0"/>
                <w:numId w:val="35"/>
              </w:numPr>
              <w:ind w:left="306" w:right="142" w:hanging="284"/>
              <w:jc w:val="both"/>
              <w:rPr>
                <w:sz w:val="24"/>
                <w:szCs w:val="24"/>
                <w:lang w:val="en-US"/>
              </w:rPr>
            </w:pPr>
            <w:r w:rsidRPr="002566EE">
              <w:rPr>
                <w:sz w:val="24"/>
                <w:szCs w:val="24"/>
                <w:lang w:val="en-US"/>
              </w:rPr>
              <w:t>To know the difference of fibro</w:t>
            </w:r>
            <w:r w:rsidR="007957E4" w:rsidRPr="002566EE">
              <w:rPr>
                <w:sz w:val="24"/>
                <w:szCs w:val="24"/>
                <w:lang w:val="en-US"/>
              </w:rPr>
              <w:t>sis</w:t>
            </w:r>
            <w:r w:rsidRPr="002566EE">
              <w:rPr>
                <w:sz w:val="24"/>
                <w:szCs w:val="24"/>
                <w:lang w:val="en-US"/>
              </w:rPr>
              <w:t xml:space="preserve"> in chronic pyelonephritis from that in chronic glomerulonephritis or chronic benign hypertension;</w:t>
            </w:r>
          </w:p>
          <w:p w14:paraId="5E161EAB" w14:textId="783FC04C" w:rsidR="000B7127" w:rsidRPr="002566EE" w:rsidRDefault="00D87112" w:rsidP="00D87112">
            <w:pPr>
              <w:pStyle w:val="TableParagraph"/>
              <w:numPr>
                <w:ilvl w:val="0"/>
                <w:numId w:val="35"/>
              </w:numPr>
              <w:spacing w:line="235" w:lineRule="auto"/>
              <w:ind w:left="306" w:right="241" w:hanging="284"/>
              <w:jc w:val="both"/>
              <w:rPr>
                <w:sz w:val="24"/>
                <w:szCs w:val="24"/>
                <w:lang w:val="en-US"/>
              </w:rPr>
            </w:pPr>
            <w:r w:rsidRPr="002566EE">
              <w:rPr>
                <w:sz w:val="24"/>
                <w:szCs w:val="24"/>
                <w:lang w:val="en-US"/>
              </w:rPr>
              <w:t xml:space="preserve">To know the macroscopic difference between adenoma and </w:t>
            </w:r>
            <w:r w:rsidR="007957E4" w:rsidRPr="002566EE">
              <w:rPr>
                <w:sz w:val="24"/>
                <w:szCs w:val="24"/>
                <w:lang w:val="en-US"/>
              </w:rPr>
              <w:t>renal cell</w:t>
            </w:r>
            <w:r w:rsidRPr="002566EE">
              <w:rPr>
                <w:sz w:val="24"/>
                <w:szCs w:val="24"/>
                <w:lang w:val="en-US"/>
              </w:rPr>
              <w:t xml:space="preserve"> carcinoma.</w:t>
            </w:r>
          </w:p>
        </w:tc>
        <w:tc>
          <w:tcPr>
            <w:tcW w:w="3970" w:type="dxa"/>
            <w:tcBorders>
              <w:top w:val="single" w:sz="4" w:space="0" w:color="auto"/>
              <w:left w:val="single" w:sz="4" w:space="0" w:color="auto"/>
              <w:bottom w:val="single" w:sz="4" w:space="0" w:color="auto"/>
              <w:right w:val="single" w:sz="4" w:space="0" w:color="auto"/>
            </w:tcBorders>
          </w:tcPr>
          <w:p w14:paraId="5CAB1885" w14:textId="77777777" w:rsidR="005410BF" w:rsidRPr="002566EE" w:rsidRDefault="005410BF" w:rsidP="005410BF">
            <w:pPr>
              <w:pStyle w:val="TableParagraph"/>
              <w:numPr>
                <w:ilvl w:val="0"/>
                <w:numId w:val="36"/>
              </w:numPr>
              <w:ind w:right="71" w:hanging="447"/>
              <w:jc w:val="both"/>
              <w:rPr>
                <w:sz w:val="24"/>
                <w:szCs w:val="24"/>
                <w:lang w:val="en-US"/>
              </w:rPr>
            </w:pPr>
            <w:r w:rsidRPr="002566EE">
              <w:rPr>
                <w:sz w:val="24"/>
                <w:szCs w:val="24"/>
                <w:lang w:val="en-US"/>
              </w:rPr>
              <w:t>Glomerulonephritis: modern classification, etiology, pathogenesis, immunomorphological characteristics of different forms of glomerulonephritis;</w:t>
            </w:r>
          </w:p>
          <w:p w14:paraId="2AD8A000" w14:textId="77777777" w:rsidR="005410BF" w:rsidRPr="002566EE" w:rsidRDefault="005410BF" w:rsidP="005410BF">
            <w:pPr>
              <w:pStyle w:val="TableParagraph"/>
              <w:numPr>
                <w:ilvl w:val="0"/>
                <w:numId w:val="36"/>
              </w:numPr>
              <w:ind w:right="71" w:hanging="447"/>
              <w:jc w:val="both"/>
              <w:rPr>
                <w:sz w:val="24"/>
                <w:szCs w:val="24"/>
                <w:lang w:val="en-US"/>
              </w:rPr>
            </w:pPr>
            <w:r w:rsidRPr="002566EE">
              <w:rPr>
                <w:sz w:val="24"/>
                <w:szCs w:val="24"/>
                <w:lang w:val="en-US"/>
              </w:rPr>
              <w:t>Acute renal failure - necrotic nephrosis: causes, pathogenesis, morphological features, complications, consequences;</w:t>
            </w:r>
          </w:p>
          <w:p w14:paraId="537EF93D" w14:textId="77777777" w:rsidR="005410BF" w:rsidRPr="002566EE" w:rsidRDefault="005410BF" w:rsidP="005410BF">
            <w:pPr>
              <w:pStyle w:val="TableParagraph"/>
              <w:numPr>
                <w:ilvl w:val="0"/>
                <w:numId w:val="36"/>
              </w:numPr>
              <w:ind w:right="71" w:hanging="447"/>
              <w:jc w:val="both"/>
              <w:rPr>
                <w:sz w:val="24"/>
                <w:szCs w:val="24"/>
                <w:lang w:val="en-US"/>
              </w:rPr>
            </w:pPr>
            <w:r w:rsidRPr="002566EE">
              <w:rPr>
                <w:sz w:val="24"/>
                <w:szCs w:val="24"/>
                <w:lang w:val="en-US"/>
              </w:rPr>
              <w:t>Chronic obstructive tubulopathy. Paraproteinemic nephrosis: pathogenesis, morphology, complications, consequences;</w:t>
            </w:r>
          </w:p>
          <w:p w14:paraId="492C7FD0" w14:textId="77777777" w:rsidR="005410BF" w:rsidRPr="002566EE" w:rsidRDefault="005410BF" w:rsidP="005410BF">
            <w:pPr>
              <w:pStyle w:val="TableParagraph"/>
              <w:numPr>
                <w:ilvl w:val="0"/>
                <w:numId w:val="36"/>
              </w:numPr>
              <w:ind w:right="71" w:hanging="447"/>
              <w:jc w:val="both"/>
              <w:rPr>
                <w:sz w:val="24"/>
                <w:szCs w:val="24"/>
                <w:lang w:val="en-US"/>
              </w:rPr>
            </w:pPr>
            <w:r w:rsidRPr="002566EE">
              <w:rPr>
                <w:sz w:val="24"/>
                <w:szCs w:val="24"/>
                <w:lang w:val="en-US"/>
              </w:rPr>
              <w:t>Tubulointerstitial nephritis: etiology, pathogenesis, pathological anatomy, complications, consequences;</w:t>
            </w:r>
          </w:p>
          <w:p w14:paraId="4B30228F" w14:textId="77777777" w:rsidR="005410BF" w:rsidRPr="002566EE" w:rsidRDefault="005410BF" w:rsidP="005410BF">
            <w:pPr>
              <w:pStyle w:val="TableParagraph"/>
              <w:numPr>
                <w:ilvl w:val="0"/>
                <w:numId w:val="36"/>
              </w:numPr>
              <w:ind w:right="71" w:hanging="447"/>
              <w:jc w:val="both"/>
              <w:rPr>
                <w:sz w:val="24"/>
                <w:szCs w:val="24"/>
                <w:lang w:val="en-US"/>
              </w:rPr>
            </w:pPr>
            <w:r w:rsidRPr="002566EE">
              <w:rPr>
                <w:sz w:val="24"/>
                <w:szCs w:val="24"/>
                <w:lang w:val="en-US"/>
              </w:rPr>
              <w:t>Acute and chronic pyelonephritis: etiology, pathogenesis, pathological anatomy, complications, consequences;</w:t>
            </w:r>
          </w:p>
          <w:p w14:paraId="10AA932E" w14:textId="77777777" w:rsidR="005410BF" w:rsidRPr="002566EE" w:rsidRDefault="005410BF" w:rsidP="005410BF">
            <w:pPr>
              <w:pStyle w:val="TableParagraph"/>
              <w:numPr>
                <w:ilvl w:val="0"/>
                <w:numId w:val="36"/>
              </w:numPr>
              <w:ind w:right="71" w:hanging="447"/>
              <w:jc w:val="both"/>
              <w:rPr>
                <w:sz w:val="24"/>
                <w:szCs w:val="24"/>
                <w:lang w:val="en-US"/>
              </w:rPr>
            </w:pPr>
            <w:r w:rsidRPr="002566EE">
              <w:rPr>
                <w:sz w:val="24"/>
                <w:szCs w:val="24"/>
                <w:lang w:val="en-US"/>
              </w:rPr>
              <w:t xml:space="preserve">Nephrolithiasis: etiology, pathogenesis, pathological </w:t>
            </w:r>
            <w:r w:rsidRPr="002566EE">
              <w:rPr>
                <w:sz w:val="24"/>
                <w:szCs w:val="24"/>
                <w:lang w:val="en-US"/>
              </w:rPr>
              <w:lastRenderedPageBreak/>
              <w:t>anatomy, complications, consequences. Interrelationships with pyelonephritis. Peculiarities of nephrolithiasis in children;</w:t>
            </w:r>
          </w:p>
          <w:p w14:paraId="1FC242BD" w14:textId="5103C579" w:rsidR="000B7127" w:rsidRPr="002566EE" w:rsidRDefault="005410BF" w:rsidP="005410BF">
            <w:pPr>
              <w:pStyle w:val="af4"/>
              <w:numPr>
                <w:ilvl w:val="0"/>
                <w:numId w:val="36"/>
              </w:numPr>
              <w:tabs>
                <w:tab w:val="left" w:pos="170"/>
              </w:tabs>
              <w:ind w:right="71" w:hanging="447"/>
              <w:jc w:val="both"/>
              <w:rPr>
                <w:i/>
                <w:iCs/>
                <w:color w:val="000000"/>
                <w:lang w:val="en-US"/>
              </w:rPr>
            </w:pPr>
            <w:r w:rsidRPr="002566EE">
              <w:rPr>
                <w:lang w:val="en-US"/>
              </w:rPr>
              <w:t>Kidney tumors. Renal cell carcinoma. Causes, morphological characteristics.</w:t>
            </w:r>
          </w:p>
        </w:tc>
      </w:tr>
      <w:tr w:rsidR="000B7127" w:rsidRPr="00672661" w14:paraId="177EC2D4" w14:textId="77777777" w:rsidTr="001B12E0">
        <w:trPr>
          <w:trHeight w:val="161"/>
          <w:jc w:val="center"/>
        </w:trPr>
        <w:tc>
          <w:tcPr>
            <w:tcW w:w="9641" w:type="dxa"/>
            <w:gridSpan w:val="2"/>
            <w:tcBorders>
              <w:top w:val="single" w:sz="4" w:space="0" w:color="auto"/>
              <w:left w:val="single" w:sz="4" w:space="0" w:color="auto"/>
              <w:bottom w:val="single" w:sz="4" w:space="0" w:color="auto"/>
              <w:right w:val="single" w:sz="4" w:space="0" w:color="auto"/>
            </w:tcBorders>
          </w:tcPr>
          <w:p w14:paraId="28FD464D" w14:textId="59C66D1F" w:rsidR="000B7127" w:rsidRPr="002566EE" w:rsidRDefault="005410BF" w:rsidP="005410BF">
            <w:pPr>
              <w:tabs>
                <w:tab w:val="left" w:pos="170"/>
              </w:tabs>
              <w:jc w:val="both"/>
              <w:rPr>
                <w:i/>
                <w:iCs/>
                <w:color w:val="000000"/>
                <w:lang w:val="en-US"/>
              </w:rPr>
            </w:pPr>
            <w:r w:rsidRPr="002566EE">
              <w:rPr>
                <w:b/>
                <w:bCs/>
                <w:color w:val="000000"/>
                <w:spacing w:val="-4"/>
                <w:lang w:val="en-US"/>
              </w:rPr>
              <w:t>Theme (chapter) 16</w:t>
            </w:r>
            <w:r w:rsidR="000B7127" w:rsidRPr="002566EE">
              <w:rPr>
                <w:b/>
                <w:bCs/>
                <w:color w:val="000000"/>
                <w:lang w:val="en-US"/>
              </w:rPr>
              <w:t xml:space="preserve">. </w:t>
            </w:r>
            <w:r w:rsidRPr="002566EE">
              <w:rPr>
                <w:bCs/>
                <w:lang w:val="en-US"/>
              </w:rPr>
              <w:t>Diseases of the male genital system. Urinary Bladder pathology. Sexually transmitted infections</w:t>
            </w:r>
          </w:p>
        </w:tc>
      </w:tr>
      <w:tr w:rsidR="000B7127" w:rsidRPr="00672661" w14:paraId="1DB99A5D" w14:textId="77777777" w:rsidTr="001B12E0">
        <w:trPr>
          <w:trHeight w:val="140"/>
          <w:jc w:val="center"/>
        </w:trPr>
        <w:tc>
          <w:tcPr>
            <w:tcW w:w="5670" w:type="dxa"/>
            <w:tcBorders>
              <w:top w:val="single" w:sz="4" w:space="0" w:color="auto"/>
              <w:left w:val="single" w:sz="4" w:space="0" w:color="auto"/>
              <w:bottom w:val="single" w:sz="4" w:space="0" w:color="auto"/>
              <w:right w:val="single" w:sz="4" w:space="0" w:color="auto"/>
            </w:tcBorders>
          </w:tcPr>
          <w:p w14:paraId="38486648" w14:textId="77777777" w:rsidR="005410BF" w:rsidRPr="002566EE" w:rsidRDefault="005410BF" w:rsidP="001B12E0">
            <w:pPr>
              <w:pStyle w:val="TableParagraph"/>
              <w:numPr>
                <w:ilvl w:val="0"/>
                <w:numId w:val="37"/>
              </w:numPr>
              <w:spacing w:line="232" w:lineRule="auto"/>
              <w:ind w:left="311" w:right="177" w:hanging="284"/>
              <w:jc w:val="both"/>
              <w:rPr>
                <w:sz w:val="24"/>
                <w:szCs w:val="24"/>
                <w:lang w:val="en-US"/>
              </w:rPr>
            </w:pPr>
            <w:r w:rsidRPr="002566EE">
              <w:rPr>
                <w:sz w:val="24"/>
                <w:szCs w:val="24"/>
                <w:lang w:val="en-US"/>
              </w:rPr>
              <w:t>To know the etiological factors in acute and chronic bacterial prostatitis;</w:t>
            </w:r>
          </w:p>
          <w:p w14:paraId="4C88A9E7" w14:textId="77777777" w:rsidR="005410BF" w:rsidRPr="002566EE" w:rsidRDefault="005410BF" w:rsidP="001B12E0">
            <w:pPr>
              <w:pStyle w:val="TableParagraph"/>
              <w:numPr>
                <w:ilvl w:val="0"/>
                <w:numId w:val="37"/>
              </w:numPr>
              <w:spacing w:line="232" w:lineRule="auto"/>
              <w:ind w:left="311" w:right="177" w:hanging="284"/>
              <w:jc w:val="both"/>
              <w:rPr>
                <w:sz w:val="24"/>
                <w:szCs w:val="24"/>
                <w:lang w:val="en-US"/>
              </w:rPr>
            </w:pPr>
            <w:r w:rsidRPr="002566EE">
              <w:rPr>
                <w:sz w:val="24"/>
                <w:szCs w:val="24"/>
                <w:lang w:val="en-US"/>
              </w:rPr>
              <w:t>To know the causes and consequences of prostate tumors;</w:t>
            </w:r>
          </w:p>
          <w:p w14:paraId="31EAE347" w14:textId="55D42A9E" w:rsidR="005410BF" w:rsidRPr="002566EE" w:rsidRDefault="005410BF" w:rsidP="001B12E0">
            <w:pPr>
              <w:pStyle w:val="TableParagraph"/>
              <w:numPr>
                <w:ilvl w:val="0"/>
                <w:numId w:val="37"/>
              </w:numPr>
              <w:spacing w:line="232" w:lineRule="auto"/>
              <w:ind w:left="311" w:right="177" w:hanging="284"/>
              <w:jc w:val="both"/>
              <w:rPr>
                <w:sz w:val="24"/>
                <w:szCs w:val="24"/>
                <w:lang w:val="en-US"/>
              </w:rPr>
            </w:pPr>
            <w:r w:rsidRPr="002566EE">
              <w:rPr>
                <w:sz w:val="24"/>
                <w:szCs w:val="24"/>
                <w:lang w:val="en-US"/>
              </w:rPr>
              <w:t>To know the classification of testicular tumors. To compare the morphology of the two maj</w:t>
            </w:r>
            <w:r w:rsidR="001B12E0" w:rsidRPr="002566EE">
              <w:rPr>
                <w:sz w:val="24"/>
                <w:szCs w:val="24"/>
                <w:lang w:val="en-US"/>
              </w:rPr>
              <w:t>or types of testicular tumors from</w:t>
            </w:r>
            <w:r w:rsidRPr="002566EE">
              <w:rPr>
                <w:sz w:val="24"/>
                <w:szCs w:val="24"/>
                <w:lang w:val="en-US"/>
              </w:rPr>
              <w:t xml:space="preserve"> germ cells: </w:t>
            </w:r>
            <w:proofErr w:type="spellStart"/>
            <w:r w:rsidRPr="002566EE">
              <w:rPr>
                <w:sz w:val="24"/>
                <w:szCs w:val="24"/>
                <w:lang w:val="en-US"/>
              </w:rPr>
              <w:t>seminomatous</w:t>
            </w:r>
            <w:proofErr w:type="spellEnd"/>
            <w:r w:rsidRPr="002566EE">
              <w:rPr>
                <w:sz w:val="24"/>
                <w:szCs w:val="24"/>
                <w:lang w:val="en-US"/>
              </w:rPr>
              <w:t xml:space="preserve"> and </w:t>
            </w:r>
            <w:proofErr w:type="spellStart"/>
            <w:r w:rsidRPr="002566EE">
              <w:rPr>
                <w:sz w:val="24"/>
                <w:szCs w:val="24"/>
                <w:lang w:val="en-US"/>
              </w:rPr>
              <w:t>nonseminomatous</w:t>
            </w:r>
            <w:proofErr w:type="spellEnd"/>
            <w:r w:rsidRPr="002566EE">
              <w:rPr>
                <w:sz w:val="24"/>
                <w:szCs w:val="24"/>
                <w:lang w:val="en-US"/>
              </w:rPr>
              <w:t>;</w:t>
            </w:r>
          </w:p>
          <w:p w14:paraId="1B1DE4E6" w14:textId="77777777" w:rsidR="005410BF" w:rsidRPr="002566EE" w:rsidRDefault="005410BF" w:rsidP="001B12E0">
            <w:pPr>
              <w:pStyle w:val="TableParagraph"/>
              <w:numPr>
                <w:ilvl w:val="0"/>
                <w:numId w:val="37"/>
              </w:numPr>
              <w:spacing w:line="232" w:lineRule="auto"/>
              <w:ind w:left="311" w:right="177" w:hanging="284"/>
              <w:jc w:val="both"/>
              <w:rPr>
                <w:sz w:val="24"/>
                <w:szCs w:val="24"/>
                <w:lang w:val="en-US"/>
              </w:rPr>
            </w:pPr>
            <w:r w:rsidRPr="002566EE">
              <w:rPr>
                <w:sz w:val="24"/>
                <w:szCs w:val="24"/>
                <w:lang w:val="en-US"/>
              </w:rPr>
              <w:t>To know the pathological and clinical characteristics of benign prostatic hyperplasia;</w:t>
            </w:r>
          </w:p>
          <w:p w14:paraId="64E317AE" w14:textId="77777777" w:rsidR="005410BF" w:rsidRPr="002566EE" w:rsidRDefault="005410BF" w:rsidP="001B12E0">
            <w:pPr>
              <w:pStyle w:val="TableParagraph"/>
              <w:numPr>
                <w:ilvl w:val="0"/>
                <w:numId w:val="37"/>
              </w:numPr>
              <w:spacing w:line="232" w:lineRule="auto"/>
              <w:ind w:left="311" w:right="177" w:hanging="284"/>
              <w:jc w:val="both"/>
              <w:rPr>
                <w:sz w:val="24"/>
                <w:szCs w:val="24"/>
                <w:lang w:val="en-US"/>
              </w:rPr>
            </w:pPr>
            <w:r w:rsidRPr="002566EE">
              <w:rPr>
                <w:sz w:val="24"/>
                <w:szCs w:val="24"/>
                <w:lang w:val="en-US"/>
              </w:rPr>
              <w:t>To know the pathological features and clinical features of prostate cancer and the concept of classification and staging for prognosis;</w:t>
            </w:r>
          </w:p>
          <w:p w14:paraId="77105D07" w14:textId="41C729FC" w:rsidR="005410BF" w:rsidRPr="002566EE" w:rsidRDefault="005410BF" w:rsidP="001B12E0">
            <w:pPr>
              <w:pStyle w:val="TableParagraph"/>
              <w:numPr>
                <w:ilvl w:val="0"/>
                <w:numId w:val="37"/>
              </w:numPr>
              <w:spacing w:line="232" w:lineRule="auto"/>
              <w:ind w:left="311" w:right="177" w:hanging="284"/>
              <w:jc w:val="both"/>
              <w:rPr>
                <w:sz w:val="24"/>
                <w:szCs w:val="24"/>
                <w:lang w:val="en-US"/>
              </w:rPr>
            </w:pPr>
            <w:r w:rsidRPr="002566EE">
              <w:rPr>
                <w:sz w:val="24"/>
                <w:szCs w:val="24"/>
                <w:lang w:val="en-US"/>
              </w:rPr>
              <w:t xml:space="preserve">To know the acute and chronic inflammatory lesions of the </w:t>
            </w:r>
            <w:r w:rsidR="001B12E0" w:rsidRPr="002566EE">
              <w:rPr>
                <w:sz w:val="24"/>
                <w:szCs w:val="24"/>
                <w:lang w:val="en-US"/>
              </w:rPr>
              <w:t xml:space="preserve">urinary </w:t>
            </w:r>
            <w:r w:rsidRPr="002566EE">
              <w:rPr>
                <w:sz w:val="24"/>
                <w:szCs w:val="24"/>
                <w:lang w:val="en-US"/>
              </w:rPr>
              <w:t>bladder;</w:t>
            </w:r>
          </w:p>
          <w:p w14:paraId="04785238" w14:textId="06092839" w:rsidR="000B7127" w:rsidRPr="002566EE" w:rsidRDefault="005410BF" w:rsidP="001B12E0">
            <w:pPr>
              <w:pStyle w:val="TableParagraph"/>
              <w:numPr>
                <w:ilvl w:val="0"/>
                <w:numId w:val="37"/>
              </w:numPr>
              <w:tabs>
                <w:tab w:val="left" w:pos="311"/>
              </w:tabs>
              <w:spacing w:before="6" w:line="232" w:lineRule="auto"/>
              <w:ind w:left="311" w:right="177" w:hanging="284"/>
              <w:jc w:val="both"/>
              <w:rPr>
                <w:sz w:val="24"/>
                <w:szCs w:val="24"/>
                <w:lang w:val="en-US"/>
              </w:rPr>
            </w:pPr>
            <w:r w:rsidRPr="002566EE">
              <w:rPr>
                <w:sz w:val="24"/>
                <w:szCs w:val="24"/>
                <w:lang w:val="en-US"/>
              </w:rPr>
              <w:t xml:space="preserve">To identify the morphological features of </w:t>
            </w:r>
            <w:r w:rsidR="001B12E0" w:rsidRPr="002566EE">
              <w:rPr>
                <w:sz w:val="24"/>
                <w:szCs w:val="24"/>
                <w:lang w:val="en-US"/>
              </w:rPr>
              <w:t xml:space="preserve">urinary </w:t>
            </w:r>
            <w:r w:rsidRPr="002566EE">
              <w:rPr>
                <w:sz w:val="24"/>
                <w:szCs w:val="24"/>
                <w:lang w:val="en-US"/>
              </w:rPr>
              <w:t>bladder cancer.</w:t>
            </w:r>
          </w:p>
        </w:tc>
        <w:tc>
          <w:tcPr>
            <w:tcW w:w="3970" w:type="dxa"/>
            <w:tcBorders>
              <w:top w:val="single" w:sz="4" w:space="0" w:color="auto"/>
              <w:left w:val="single" w:sz="4" w:space="0" w:color="auto"/>
              <w:bottom w:val="single" w:sz="4" w:space="0" w:color="auto"/>
              <w:right w:val="single" w:sz="4" w:space="0" w:color="auto"/>
            </w:tcBorders>
          </w:tcPr>
          <w:p w14:paraId="20028EA3" w14:textId="77777777" w:rsidR="001B12E0" w:rsidRPr="002566EE" w:rsidRDefault="001B12E0" w:rsidP="001B12E0">
            <w:pPr>
              <w:pStyle w:val="TableParagraph"/>
              <w:numPr>
                <w:ilvl w:val="0"/>
                <w:numId w:val="38"/>
              </w:numPr>
              <w:ind w:right="71" w:hanging="442"/>
              <w:jc w:val="both"/>
              <w:rPr>
                <w:sz w:val="24"/>
                <w:szCs w:val="24"/>
                <w:lang w:val="en-US"/>
              </w:rPr>
            </w:pPr>
            <w:r w:rsidRPr="002566EE">
              <w:rPr>
                <w:sz w:val="24"/>
                <w:szCs w:val="24"/>
                <w:lang w:val="en-US"/>
              </w:rPr>
              <w:t>Benign prostatic hyperplasia (nodular hyperplasia): forms, morphological features, complications;</w:t>
            </w:r>
          </w:p>
          <w:p w14:paraId="1D26C60E" w14:textId="77777777" w:rsidR="001B12E0" w:rsidRPr="002566EE" w:rsidRDefault="001B12E0" w:rsidP="001B12E0">
            <w:pPr>
              <w:pStyle w:val="TableParagraph"/>
              <w:numPr>
                <w:ilvl w:val="0"/>
                <w:numId w:val="38"/>
              </w:numPr>
              <w:ind w:right="71" w:hanging="442"/>
              <w:jc w:val="both"/>
              <w:rPr>
                <w:sz w:val="24"/>
                <w:szCs w:val="24"/>
                <w:lang w:val="en-US"/>
              </w:rPr>
            </w:pPr>
            <w:r w:rsidRPr="002566EE">
              <w:rPr>
                <w:sz w:val="24"/>
                <w:szCs w:val="24"/>
                <w:lang w:val="en-US"/>
              </w:rPr>
              <w:t>Prostate cancer: frequency, causes, morphological features, complications;</w:t>
            </w:r>
          </w:p>
          <w:p w14:paraId="7388BB75" w14:textId="77777777" w:rsidR="001B12E0" w:rsidRPr="002566EE" w:rsidRDefault="001B12E0" w:rsidP="001B12E0">
            <w:pPr>
              <w:pStyle w:val="TableParagraph"/>
              <w:numPr>
                <w:ilvl w:val="0"/>
                <w:numId w:val="38"/>
              </w:numPr>
              <w:ind w:right="71" w:hanging="442"/>
              <w:jc w:val="both"/>
              <w:rPr>
                <w:sz w:val="24"/>
                <w:szCs w:val="24"/>
                <w:lang w:val="en-US"/>
              </w:rPr>
            </w:pPr>
            <w:r w:rsidRPr="002566EE">
              <w:rPr>
                <w:sz w:val="24"/>
                <w:szCs w:val="24"/>
                <w:lang w:val="en-US"/>
              </w:rPr>
              <w:t>Testicular cancer: classification, morphological features, complications;</w:t>
            </w:r>
          </w:p>
          <w:p w14:paraId="5F8C766E" w14:textId="77777777" w:rsidR="001B12E0" w:rsidRPr="002566EE" w:rsidRDefault="001B12E0" w:rsidP="001B12E0">
            <w:pPr>
              <w:pStyle w:val="TableParagraph"/>
              <w:numPr>
                <w:ilvl w:val="0"/>
                <w:numId w:val="38"/>
              </w:numPr>
              <w:ind w:right="71" w:hanging="442"/>
              <w:jc w:val="both"/>
              <w:rPr>
                <w:sz w:val="24"/>
                <w:szCs w:val="24"/>
                <w:lang w:val="en-US"/>
              </w:rPr>
            </w:pPr>
            <w:r w:rsidRPr="002566EE">
              <w:rPr>
                <w:sz w:val="24"/>
                <w:szCs w:val="24"/>
                <w:lang w:val="en-US"/>
              </w:rPr>
              <w:t>Epididymal tumors, spermatic cords and testicular membrane, morphology;</w:t>
            </w:r>
          </w:p>
          <w:p w14:paraId="2AA84EC7" w14:textId="77777777" w:rsidR="001B12E0" w:rsidRPr="002566EE" w:rsidRDefault="001B12E0" w:rsidP="001B12E0">
            <w:pPr>
              <w:pStyle w:val="TableParagraph"/>
              <w:numPr>
                <w:ilvl w:val="0"/>
                <w:numId w:val="38"/>
              </w:numPr>
              <w:ind w:right="71" w:hanging="442"/>
              <w:jc w:val="both"/>
              <w:rPr>
                <w:sz w:val="24"/>
                <w:szCs w:val="24"/>
                <w:lang w:val="en-US"/>
              </w:rPr>
            </w:pPr>
            <w:r w:rsidRPr="002566EE">
              <w:rPr>
                <w:sz w:val="24"/>
                <w:szCs w:val="24"/>
                <w:lang w:val="en-US"/>
              </w:rPr>
              <w:t>Syphilis: etiology, pathogenesis. Primary, secondary, tertiary syphilis. Congenital syphilis (early, late). Visceral syphilis. Pathological anatomy, complications, causes of death;</w:t>
            </w:r>
          </w:p>
          <w:p w14:paraId="43292D3F" w14:textId="66267E1C" w:rsidR="000B7127" w:rsidRPr="002566EE" w:rsidRDefault="001B12E0" w:rsidP="001B12E0">
            <w:pPr>
              <w:pStyle w:val="TableParagraph"/>
              <w:numPr>
                <w:ilvl w:val="0"/>
                <w:numId w:val="38"/>
              </w:numPr>
              <w:ind w:right="71" w:hanging="442"/>
              <w:jc w:val="both"/>
              <w:rPr>
                <w:sz w:val="24"/>
                <w:szCs w:val="24"/>
                <w:lang w:val="en-US"/>
              </w:rPr>
            </w:pPr>
            <w:r w:rsidRPr="002566EE">
              <w:rPr>
                <w:sz w:val="24"/>
                <w:szCs w:val="24"/>
                <w:lang w:val="en-US"/>
              </w:rPr>
              <w:t>Urinary bladder cancer: classification, morphological features, complications, causes of death.</w:t>
            </w:r>
          </w:p>
        </w:tc>
      </w:tr>
      <w:tr w:rsidR="000B7127" w:rsidRPr="002566EE" w14:paraId="2BDAB795" w14:textId="77777777" w:rsidTr="001B12E0">
        <w:trPr>
          <w:trHeight w:val="53"/>
          <w:jc w:val="center"/>
        </w:trPr>
        <w:tc>
          <w:tcPr>
            <w:tcW w:w="9641" w:type="dxa"/>
            <w:gridSpan w:val="2"/>
            <w:tcBorders>
              <w:top w:val="single" w:sz="4" w:space="0" w:color="auto"/>
              <w:left w:val="single" w:sz="4" w:space="0" w:color="auto"/>
              <w:bottom w:val="single" w:sz="4" w:space="0" w:color="auto"/>
              <w:right w:val="single" w:sz="4" w:space="0" w:color="auto"/>
            </w:tcBorders>
          </w:tcPr>
          <w:p w14:paraId="74639868" w14:textId="6957BB99" w:rsidR="000B7127" w:rsidRPr="002566EE" w:rsidRDefault="001B12E0" w:rsidP="005410BF">
            <w:pPr>
              <w:tabs>
                <w:tab w:val="left" w:pos="170"/>
              </w:tabs>
              <w:jc w:val="both"/>
              <w:rPr>
                <w:i/>
                <w:iCs/>
                <w:color w:val="000000"/>
                <w:lang w:val="en-US"/>
              </w:rPr>
            </w:pPr>
            <w:r w:rsidRPr="002566EE">
              <w:rPr>
                <w:b/>
                <w:bCs/>
                <w:color w:val="000000"/>
                <w:spacing w:val="-4"/>
                <w:lang w:val="en-US"/>
              </w:rPr>
              <w:t>Theme (chapter) 17</w:t>
            </w:r>
            <w:r w:rsidR="000B7127" w:rsidRPr="002566EE">
              <w:rPr>
                <w:b/>
                <w:bCs/>
                <w:color w:val="000000"/>
                <w:lang w:val="en-US"/>
              </w:rPr>
              <w:t xml:space="preserve">. </w:t>
            </w:r>
            <w:r w:rsidRPr="002566EE">
              <w:rPr>
                <w:lang w:val="en-US"/>
              </w:rPr>
              <w:t>Pathology of the female genital organs. Pathology of the mammary gland. Pathology of pregnancy, post-partum period and placenta</w:t>
            </w:r>
          </w:p>
        </w:tc>
      </w:tr>
      <w:tr w:rsidR="000B7127" w:rsidRPr="00672661" w14:paraId="6343B151" w14:textId="77777777" w:rsidTr="001B12E0">
        <w:trPr>
          <w:trHeight w:val="215"/>
          <w:jc w:val="center"/>
        </w:trPr>
        <w:tc>
          <w:tcPr>
            <w:tcW w:w="5670" w:type="dxa"/>
            <w:tcBorders>
              <w:top w:val="single" w:sz="4" w:space="0" w:color="auto"/>
              <w:left w:val="single" w:sz="4" w:space="0" w:color="auto"/>
              <w:bottom w:val="single" w:sz="4" w:space="0" w:color="auto"/>
              <w:right w:val="single" w:sz="4" w:space="0" w:color="auto"/>
            </w:tcBorders>
          </w:tcPr>
          <w:p w14:paraId="2752EE88" w14:textId="77777777" w:rsidR="001B12E0" w:rsidRPr="002566EE" w:rsidRDefault="001B12E0" w:rsidP="001B12E0">
            <w:pPr>
              <w:pStyle w:val="TableParagraph"/>
              <w:numPr>
                <w:ilvl w:val="0"/>
                <w:numId w:val="39"/>
              </w:numPr>
              <w:tabs>
                <w:tab w:val="left" w:pos="309"/>
                <w:tab w:val="left" w:pos="452"/>
                <w:tab w:val="left" w:pos="4549"/>
                <w:tab w:val="left" w:pos="5130"/>
              </w:tabs>
              <w:ind w:left="311" w:right="177" w:hanging="284"/>
              <w:jc w:val="both"/>
              <w:rPr>
                <w:sz w:val="24"/>
                <w:szCs w:val="24"/>
                <w:lang w:val="en-US"/>
              </w:rPr>
            </w:pPr>
            <w:r w:rsidRPr="002566EE">
              <w:rPr>
                <w:sz w:val="24"/>
                <w:szCs w:val="24"/>
                <w:lang w:val="en-US"/>
              </w:rPr>
              <w:t>To know LSIL and HSIL, glandular and squamous cervical neoplasia;</w:t>
            </w:r>
          </w:p>
          <w:p w14:paraId="3395ADF3" w14:textId="77777777" w:rsidR="001B12E0" w:rsidRPr="002566EE" w:rsidRDefault="001B12E0" w:rsidP="001B12E0">
            <w:pPr>
              <w:pStyle w:val="TableParagraph"/>
              <w:numPr>
                <w:ilvl w:val="0"/>
                <w:numId w:val="39"/>
              </w:numPr>
              <w:tabs>
                <w:tab w:val="left" w:pos="309"/>
                <w:tab w:val="left" w:pos="452"/>
                <w:tab w:val="left" w:pos="4549"/>
                <w:tab w:val="left" w:pos="5130"/>
              </w:tabs>
              <w:ind w:left="311" w:right="177" w:hanging="284"/>
              <w:jc w:val="both"/>
              <w:rPr>
                <w:sz w:val="24"/>
                <w:szCs w:val="24"/>
                <w:lang w:val="en-US"/>
              </w:rPr>
            </w:pPr>
            <w:r w:rsidRPr="002566EE">
              <w:rPr>
                <w:sz w:val="24"/>
                <w:szCs w:val="24"/>
                <w:lang w:val="en-US"/>
              </w:rPr>
              <w:t>To know the difference between CIN 3 and invasive carcinoma;</w:t>
            </w:r>
          </w:p>
          <w:p w14:paraId="103F1541" w14:textId="77777777" w:rsidR="001B12E0" w:rsidRPr="002566EE" w:rsidRDefault="001B12E0" w:rsidP="001B12E0">
            <w:pPr>
              <w:pStyle w:val="TableParagraph"/>
              <w:numPr>
                <w:ilvl w:val="0"/>
                <w:numId w:val="39"/>
              </w:numPr>
              <w:tabs>
                <w:tab w:val="left" w:pos="309"/>
                <w:tab w:val="left" w:pos="452"/>
                <w:tab w:val="left" w:pos="4549"/>
                <w:tab w:val="left" w:pos="5130"/>
              </w:tabs>
              <w:ind w:left="311" w:right="177" w:hanging="284"/>
              <w:jc w:val="both"/>
              <w:rPr>
                <w:sz w:val="24"/>
                <w:szCs w:val="24"/>
                <w:lang w:val="en-US"/>
              </w:rPr>
            </w:pPr>
            <w:r w:rsidRPr="002566EE">
              <w:rPr>
                <w:sz w:val="24"/>
                <w:szCs w:val="24"/>
                <w:lang w:val="en-US"/>
              </w:rPr>
              <w:t>To know the classification of malignant ovarian tumors, tumors associated with endometriosis;</w:t>
            </w:r>
          </w:p>
          <w:p w14:paraId="5F1F0726" w14:textId="77777777" w:rsidR="001B12E0" w:rsidRPr="002566EE" w:rsidRDefault="001B12E0" w:rsidP="001B12E0">
            <w:pPr>
              <w:pStyle w:val="TableParagraph"/>
              <w:numPr>
                <w:ilvl w:val="0"/>
                <w:numId w:val="39"/>
              </w:numPr>
              <w:tabs>
                <w:tab w:val="left" w:pos="309"/>
                <w:tab w:val="left" w:pos="452"/>
                <w:tab w:val="left" w:pos="4549"/>
                <w:tab w:val="left" w:pos="5130"/>
              </w:tabs>
              <w:ind w:left="311" w:right="177" w:hanging="284"/>
              <w:jc w:val="both"/>
              <w:rPr>
                <w:sz w:val="24"/>
                <w:szCs w:val="24"/>
                <w:lang w:val="en-US"/>
              </w:rPr>
            </w:pPr>
            <w:r w:rsidRPr="002566EE">
              <w:rPr>
                <w:sz w:val="24"/>
                <w:szCs w:val="24"/>
                <w:lang w:val="en-US"/>
              </w:rPr>
              <w:t>To know the significance of borderline ovarian tumors;</w:t>
            </w:r>
          </w:p>
          <w:p w14:paraId="446220E9" w14:textId="5EF70CC8" w:rsidR="001B12E0" w:rsidRPr="002566EE" w:rsidRDefault="001B12E0" w:rsidP="001B12E0">
            <w:pPr>
              <w:pStyle w:val="TableParagraph"/>
              <w:numPr>
                <w:ilvl w:val="0"/>
                <w:numId w:val="39"/>
              </w:numPr>
              <w:tabs>
                <w:tab w:val="left" w:pos="309"/>
                <w:tab w:val="left" w:pos="452"/>
                <w:tab w:val="left" w:pos="4549"/>
                <w:tab w:val="left" w:pos="5130"/>
              </w:tabs>
              <w:ind w:left="311" w:right="177" w:hanging="284"/>
              <w:jc w:val="both"/>
              <w:rPr>
                <w:sz w:val="24"/>
                <w:szCs w:val="24"/>
                <w:lang w:val="en-US"/>
              </w:rPr>
            </w:pPr>
            <w:r w:rsidRPr="002566EE">
              <w:rPr>
                <w:sz w:val="24"/>
                <w:szCs w:val="24"/>
                <w:lang w:val="en-US"/>
              </w:rPr>
              <w:t>To understand the classification of endometrial hyperplasia and the clinical significance of simple / complex hyperplasia with / without cytological atypia;</w:t>
            </w:r>
          </w:p>
          <w:p w14:paraId="039557E6" w14:textId="1DDFBFD1" w:rsidR="001B12E0" w:rsidRPr="002566EE" w:rsidRDefault="001B12E0" w:rsidP="001B12E0">
            <w:pPr>
              <w:pStyle w:val="TableParagraph"/>
              <w:numPr>
                <w:ilvl w:val="0"/>
                <w:numId w:val="39"/>
              </w:numPr>
              <w:tabs>
                <w:tab w:val="left" w:pos="309"/>
                <w:tab w:val="left" w:pos="452"/>
                <w:tab w:val="left" w:pos="4549"/>
                <w:tab w:val="left" w:pos="5130"/>
              </w:tabs>
              <w:ind w:left="311" w:right="177" w:hanging="284"/>
              <w:jc w:val="both"/>
              <w:rPr>
                <w:sz w:val="24"/>
                <w:szCs w:val="24"/>
                <w:lang w:val="en-US"/>
              </w:rPr>
            </w:pPr>
            <w:r w:rsidRPr="002566EE">
              <w:rPr>
                <w:sz w:val="24"/>
                <w:szCs w:val="24"/>
                <w:lang w:val="en-US"/>
              </w:rPr>
              <w:t xml:space="preserve">To know the definition and types of ectopic </w:t>
            </w:r>
            <w:r w:rsidRPr="002566EE">
              <w:rPr>
                <w:sz w:val="24"/>
                <w:szCs w:val="24"/>
                <w:lang w:val="en-US"/>
              </w:rPr>
              <w:lastRenderedPageBreak/>
              <w:t>pregnancy</w:t>
            </w:r>
          </w:p>
          <w:p w14:paraId="1359D073" w14:textId="77777777" w:rsidR="001B12E0" w:rsidRPr="002566EE" w:rsidRDefault="001B12E0" w:rsidP="001B12E0">
            <w:pPr>
              <w:pStyle w:val="TableParagraph"/>
              <w:numPr>
                <w:ilvl w:val="0"/>
                <w:numId w:val="39"/>
              </w:numPr>
              <w:tabs>
                <w:tab w:val="left" w:pos="309"/>
                <w:tab w:val="left" w:pos="452"/>
                <w:tab w:val="left" w:pos="4549"/>
                <w:tab w:val="left" w:pos="5130"/>
              </w:tabs>
              <w:ind w:left="311" w:right="177" w:hanging="284"/>
              <w:jc w:val="both"/>
              <w:rPr>
                <w:sz w:val="24"/>
                <w:szCs w:val="24"/>
                <w:lang w:val="en-US"/>
              </w:rPr>
            </w:pPr>
            <w:r w:rsidRPr="002566EE">
              <w:rPr>
                <w:sz w:val="24"/>
                <w:szCs w:val="24"/>
                <w:lang w:val="en-US"/>
              </w:rPr>
              <w:t>To differentiate the complete and incomplete hydatidiform mole in terms of histology and clinical correlation;</w:t>
            </w:r>
          </w:p>
          <w:p w14:paraId="779E8099" w14:textId="77777777" w:rsidR="001B12E0" w:rsidRPr="002566EE" w:rsidRDefault="001B12E0" w:rsidP="001B12E0">
            <w:pPr>
              <w:pStyle w:val="TableParagraph"/>
              <w:numPr>
                <w:ilvl w:val="0"/>
                <w:numId w:val="39"/>
              </w:numPr>
              <w:tabs>
                <w:tab w:val="left" w:pos="309"/>
                <w:tab w:val="left" w:pos="452"/>
                <w:tab w:val="left" w:pos="4549"/>
                <w:tab w:val="left" w:pos="5130"/>
              </w:tabs>
              <w:ind w:left="311" w:right="177" w:hanging="284"/>
              <w:jc w:val="both"/>
              <w:rPr>
                <w:sz w:val="24"/>
                <w:szCs w:val="24"/>
                <w:lang w:val="en-US"/>
              </w:rPr>
            </w:pPr>
            <w:r w:rsidRPr="002566EE">
              <w:rPr>
                <w:sz w:val="24"/>
                <w:szCs w:val="24"/>
                <w:lang w:val="en-US"/>
              </w:rPr>
              <w:t>To know the most common precursor lesions of gestational trophoblastic disease.</w:t>
            </w:r>
          </w:p>
          <w:p w14:paraId="16B86FF6" w14:textId="77777777" w:rsidR="001B12E0" w:rsidRPr="002566EE" w:rsidRDefault="001B12E0" w:rsidP="001B12E0">
            <w:pPr>
              <w:pStyle w:val="TableParagraph"/>
              <w:numPr>
                <w:ilvl w:val="0"/>
                <w:numId w:val="39"/>
              </w:numPr>
              <w:tabs>
                <w:tab w:val="left" w:pos="309"/>
                <w:tab w:val="left" w:pos="452"/>
                <w:tab w:val="left" w:pos="4549"/>
                <w:tab w:val="left" w:pos="5130"/>
              </w:tabs>
              <w:ind w:left="311" w:right="177" w:hanging="284"/>
              <w:jc w:val="both"/>
              <w:rPr>
                <w:sz w:val="24"/>
                <w:szCs w:val="24"/>
                <w:lang w:val="en-US"/>
              </w:rPr>
            </w:pPr>
            <w:r w:rsidRPr="002566EE">
              <w:rPr>
                <w:sz w:val="24"/>
                <w:szCs w:val="24"/>
                <w:lang w:val="en-US"/>
              </w:rPr>
              <w:t>To know the changes of the placenta in eclampsia;</w:t>
            </w:r>
          </w:p>
          <w:p w14:paraId="154FA29B" w14:textId="3CABE5F1" w:rsidR="000B7127" w:rsidRPr="002566EE" w:rsidRDefault="001B12E0" w:rsidP="001B12E0">
            <w:pPr>
              <w:pStyle w:val="TableParagraph"/>
              <w:numPr>
                <w:ilvl w:val="0"/>
                <w:numId w:val="39"/>
              </w:numPr>
              <w:tabs>
                <w:tab w:val="left" w:pos="452"/>
                <w:tab w:val="left" w:pos="4546"/>
                <w:tab w:val="left" w:pos="5130"/>
              </w:tabs>
              <w:spacing w:before="2"/>
              <w:ind w:left="311" w:right="177" w:hanging="284"/>
              <w:jc w:val="both"/>
              <w:rPr>
                <w:sz w:val="24"/>
                <w:szCs w:val="24"/>
                <w:lang w:val="en-US"/>
              </w:rPr>
            </w:pPr>
            <w:r w:rsidRPr="002566EE">
              <w:rPr>
                <w:sz w:val="24"/>
                <w:szCs w:val="24"/>
                <w:lang w:val="en-US"/>
              </w:rPr>
              <w:t xml:space="preserve">To define the notions of placenta accreta, </w:t>
            </w:r>
            <w:proofErr w:type="spellStart"/>
            <w:r w:rsidRPr="002566EE">
              <w:rPr>
                <w:sz w:val="24"/>
                <w:szCs w:val="24"/>
                <w:lang w:val="en-US"/>
              </w:rPr>
              <w:t>discreta</w:t>
            </w:r>
            <w:proofErr w:type="spellEnd"/>
            <w:r w:rsidRPr="002566EE">
              <w:rPr>
                <w:sz w:val="24"/>
                <w:szCs w:val="24"/>
                <w:lang w:val="en-US"/>
              </w:rPr>
              <w:t xml:space="preserve">, placenta </w:t>
            </w:r>
            <w:proofErr w:type="spellStart"/>
            <w:r w:rsidRPr="002566EE">
              <w:rPr>
                <w:sz w:val="24"/>
                <w:szCs w:val="24"/>
                <w:lang w:val="en-US"/>
              </w:rPr>
              <w:t>praevia</w:t>
            </w:r>
            <w:proofErr w:type="spellEnd"/>
            <w:r w:rsidRPr="002566EE">
              <w:rPr>
                <w:sz w:val="24"/>
                <w:szCs w:val="24"/>
                <w:lang w:val="en-US"/>
              </w:rPr>
              <w:t>.</w:t>
            </w:r>
          </w:p>
        </w:tc>
        <w:tc>
          <w:tcPr>
            <w:tcW w:w="3970" w:type="dxa"/>
            <w:tcBorders>
              <w:top w:val="single" w:sz="4" w:space="0" w:color="auto"/>
              <w:left w:val="single" w:sz="4" w:space="0" w:color="auto"/>
              <w:bottom w:val="single" w:sz="4" w:space="0" w:color="auto"/>
              <w:right w:val="single" w:sz="4" w:space="0" w:color="auto"/>
            </w:tcBorders>
          </w:tcPr>
          <w:p w14:paraId="1E8AA718" w14:textId="77777777" w:rsidR="001B12E0" w:rsidRPr="002566EE" w:rsidRDefault="001B12E0" w:rsidP="00E40423">
            <w:pPr>
              <w:pStyle w:val="TableParagraph"/>
              <w:numPr>
                <w:ilvl w:val="0"/>
                <w:numId w:val="40"/>
              </w:numPr>
              <w:spacing w:line="235" w:lineRule="auto"/>
              <w:ind w:right="132" w:hanging="442"/>
              <w:jc w:val="both"/>
              <w:rPr>
                <w:sz w:val="24"/>
                <w:szCs w:val="24"/>
                <w:lang w:val="en-US"/>
              </w:rPr>
            </w:pPr>
            <w:r w:rsidRPr="002566EE">
              <w:rPr>
                <w:sz w:val="24"/>
                <w:szCs w:val="24"/>
                <w:lang w:val="en-US"/>
              </w:rPr>
              <w:lastRenderedPageBreak/>
              <w:t>Glandular hyperplasia of the endometrium, morphological features, complications;</w:t>
            </w:r>
          </w:p>
          <w:p w14:paraId="48390907" w14:textId="77777777" w:rsidR="001B12E0" w:rsidRPr="002566EE" w:rsidRDefault="001B12E0" w:rsidP="00E40423">
            <w:pPr>
              <w:pStyle w:val="TableParagraph"/>
              <w:numPr>
                <w:ilvl w:val="0"/>
                <w:numId w:val="40"/>
              </w:numPr>
              <w:spacing w:line="235" w:lineRule="auto"/>
              <w:ind w:right="132" w:hanging="442"/>
              <w:jc w:val="both"/>
              <w:rPr>
                <w:sz w:val="24"/>
                <w:szCs w:val="24"/>
                <w:lang w:val="en-US"/>
              </w:rPr>
            </w:pPr>
            <w:r w:rsidRPr="002566EE">
              <w:rPr>
                <w:sz w:val="24"/>
                <w:szCs w:val="24"/>
                <w:lang w:val="en-US"/>
              </w:rPr>
              <w:t>Acute and chronic endometritis: causes, pathogenesis, morphology, complications;</w:t>
            </w:r>
          </w:p>
          <w:p w14:paraId="4F1C2C0E" w14:textId="77777777" w:rsidR="001B12E0" w:rsidRPr="002566EE" w:rsidRDefault="001B12E0" w:rsidP="00E40423">
            <w:pPr>
              <w:pStyle w:val="TableParagraph"/>
              <w:numPr>
                <w:ilvl w:val="0"/>
                <w:numId w:val="40"/>
              </w:numPr>
              <w:spacing w:line="235" w:lineRule="auto"/>
              <w:ind w:right="132" w:hanging="442"/>
              <w:jc w:val="both"/>
              <w:rPr>
                <w:sz w:val="24"/>
                <w:szCs w:val="24"/>
                <w:lang w:val="en-US"/>
              </w:rPr>
            </w:pPr>
            <w:r w:rsidRPr="002566EE">
              <w:rPr>
                <w:sz w:val="24"/>
                <w:szCs w:val="24"/>
                <w:lang w:val="en-US"/>
              </w:rPr>
              <w:t>Uterine cancer: frequency, causes, precancerous processes, classification, morphological characteristics;</w:t>
            </w:r>
          </w:p>
          <w:p w14:paraId="06D2FF1D" w14:textId="77777777" w:rsidR="001B12E0" w:rsidRPr="002566EE" w:rsidRDefault="001B12E0" w:rsidP="00E40423">
            <w:pPr>
              <w:pStyle w:val="TableParagraph"/>
              <w:numPr>
                <w:ilvl w:val="0"/>
                <w:numId w:val="40"/>
              </w:numPr>
              <w:spacing w:line="235" w:lineRule="auto"/>
              <w:ind w:right="132" w:hanging="442"/>
              <w:jc w:val="both"/>
              <w:rPr>
                <w:sz w:val="24"/>
                <w:szCs w:val="24"/>
                <w:lang w:val="en-US"/>
              </w:rPr>
            </w:pPr>
            <w:r w:rsidRPr="002566EE">
              <w:rPr>
                <w:sz w:val="24"/>
                <w:szCs w:val="24"/>
                <w:lang w:val="en-US"/>
              </w:rPr>
              <w:t>Peculiarities of cervical cancer: histological forms, peculiarities of the development of metastases, complications;</w:t>
            </w:r>
          </w:p>
          <w:p w14:paraId="6791AFD5" w14:textId="77777777" w:rsidR="001B12E0" w:rsidRPr="002566EE" w:rsidRDefault="001B12E0" w:rsidP="00E40423">
            <w:pPr>
              <w:pStyle w:val="TableParagraph"/>
              <w:numPr>
                <w:ilvl w:val="0"/>
                <w:numId w:val="40"/>
              </w:numPr>
              <w:spacing w:line="235" w:lineRule="auto"/>
              <w:ind w:right="132" w:hanging="442"/>
              <w:jc w:val="both"/>
              <w:rPr>
                <w:sz w:val="24"/>
                <w:szCs w:val="24"/>
                <w:lang w:val="en-US"/>
              </w:rPr>
            </w:pPr>
            <w:r w:rsidRPr="002566EE">
              <w:rPr>
                <w:sz w:val="24"/>
                <w:szCs w:val="24"/>
                <w:lang w:val="en-US"/>
              </w:rPr>
              <w:lastRenderedPageBreak/>
              <w:t>Ovarian cancer: frequency, causes, precancerous conditions, classification, morphological characteristics, histological forms, peculiarities of metastasis, complications;</w:t>
            </w:r>
          </w:p>
          <w:p w14:paraId="5B137656" w14:textId="77777777" w:rsidR="001B12E0" w:rsidRPr="002566EE" w:rsidRDefault="001B12E0" w:rsidP="00E40423">
            <w:pPr>
              <w:pStyle w:val="TableParagraph"/>
              <w:numPr>
                <w:ilvl w:val="0"/>
                <w:numId w:val="40"/>
              </w:numPr>
              <w:spacing w:line="235" w:lineRule="auto"/>
              <w:ind w:right="132" w:hanging="442"/>
              <w:jc w:val="both"/>
              <w:rPr>
                <w:sz w:val="24"/>
                <w:szCs w:val="24"/>
                <w:lang w:val="en-US"/>
              </w:rPr>
            </w:pPr>
            <w:r w:rsidRPr="002566EE">
              <w:rPr>
                <w:sz w:val="24"/>
                <w:szCs w:val="24"/>
                <w:lang w:val="en-US"/>
              </w:rPr>
              <w:t>Acute and chronic mastitis: causes, pathogenesis, morphology, complications;</w:t>
            </w:r>
          </w:p>
          <w:p w14:paraId="14AFBA08" w14:textId="77777777" w:rsidR="001B12E0" w:rsidRPr="002566EE" w:rsidRDefault="001B12E0" w:rsidP="00E40423">
            <w:pPr>
              <w:pStyle w:val="TableParagraph"/>
              <w:numPr>
                <w:ilvl w:val="0"/>
                <w:numId w:val="40"/>
              </w:numPr>
              <w:spacing w:line="235" w:lineRule="auto"/>
              <w:ind w:right="132" w:hanging="442"/>
              <w:jc w:val="both"/>
              <w:rPr>
                <w:sz w:val="24"/>
                <w:szCs w:val="24"/>
                <w:lang w:val="en-US"/>
              </w:rPr>
            </w:pPr>
            <w:r w:rsidRPr="002566EE">
              <w:rPr>
                <w:sz w:val="24"/>
                <w:szCs w:val="24"/>
                <w:lang w:val="en-US"/>
              </w:rPr>
              <w:t>Fibrocystic mammary gland disease: classification, non-proliferative and proliferative forms, morphological features, complications;</w:t>
            </w:r>
          </w:p>
          <w:p w14:paraId="348070E4" w14:textId="77777777" w:rsidR="001B12E0" w:rsidRPr="002566EE" w:rsidRDefault="001B12E0" w:rsidP="00E40423">
            <w:pPr>
              <w:pStyle w:val="TableParagraph"/>
              <w:numPr>
                <w:ilvl w:val="0"/>
                <w:numId w:val="40"/>
              </w:numPr>
              <w:spacing w:line="235" w:lineRule="auto"/>
              <w:ind w:right="132" w:hanging="442"/>
              <w:jc w:val="both"/>
              <w:rPr>
                <w:sz w:val="24"/>
                <w:szCs w:val="24"/>
                <w:lang w:val="en-US"/>
              </w:rPr>
            </w:pPr>
            <w:r w:rsidRPr="002566EE">
              <w:rPr>
                <w:sz w:val="24"/>
                <w:szCs w:val="24"/>
                <w:lang w:val="en-US"/>
              </w:rPr>
              <w:t>Breast cancer: frequency, causes, precancerous conditions, classification, morphological characteristics, the peculiarities of the development of metastases;</w:t>
            </w:r>
          </w:p>
          <w:p w14:paraId="3E77A635" w14:textId="77777777" w:rsidR="001B12E0" w:rsidRPr="002566EE" w:rsidRDefault="001B12E0" w:rsidP="00E40423">
            <w:pPr>
              <w:pStyle w:val="TableParagraph"/>
              <w:numPr>
                <w:ilvl w:val="0"/>
                <w:numId w:val="40"/>
              </w:numPr>
              <w:spacing w:line="235" w:lineRule="auto"/>
              <w:ind w:right="132" w:hanging="442"/>
              <w:jc w:val="both"/>
              <w:rPr>
                <w:sz w:val="24"/>
                <w:szCs w:val="24"/>
                <w:lang w:val="en-US"/>
              </w:rPr>
            </w:pPr>
            <w:r w:rsidRPr="002566EE">
              <w:rPr>
                <w:sz w:val="24"/>
                <w:szCs w:val="24"/>
                <w:lang w:val="en-US"/>
              </w:rPr>
              <w:t>Spontaneous abortion, premature labor: causes, morphological characteristics;</w:t>
            </w:r>
          </w:p>
          <w:p w14:paraId="0F300EC2" w14:textId="77777777" w:rsidR="001B12E0" w:rsidRPr="002566EE" w:rsidRDefault="001B12E0" w:rsidP="00E40423">
            <w:pPr>
              <w:pStyle w:val="TableParagraph"/>
              <w:numPr>
                <w:ilvl w:val="0"/>
                <w:numId w:val="40"/>
              </w:numPr>
              <w:spacing w:line="235" w:lineRule="auto"/>
              <w:ind w:right="132" w:hanging="442"/>
              <w:jc w:val="both"/>
              <w:rPr>
                <w:sz w:val="24"/>
                <w:szCs w:val="24"/>
                <w:lang w:val="en-US"/>
              </w:rPr>
            </w:pPr>
            <w:r w:rsidRPr="002566EE">
              <w:rPr>
                <w:sz w:val="24"/>
                <w:szCs w:val="24"/>
                <w:lang w:val="en-US"/>
              </w:rPr>
              <w:t>Trophoblastic diseases. Hydatidiform mole, morphological features, complications;</w:t>
            </w:r>
          </w:p>
          <w:p w14:paraId="41B2D13D" w14:textId="28FD7780" w:rsidR="001B12E0" w:rsidRPr="002566EE" w:rsidRDefault="00E40423" w:rsidP="00E40423">
            <w:pPr>
              <w:pStyle w:val="TableParagraph"/>
              <w:numPr>
                <w:ilvl w:val="0"/>
                <w:numId w:val="40"/>
              </w:numPr>
              <w:spacing w:line="235" w:lineRule="auto"/>
              <w:ind w:right="132" w:hanging="442"/>
              <w:jc w:val="both"/>
              <w:rPr>
                <w:sz w:val="24"/>
                <w:szCs w:val="24"/>
                <w:lang w:val="en-US"/>
              </w:rPr>
            </w:pPr>
            <w:r w:rsidRPr="002566EE">
              <w:rPr>
                <w:sz w:val="24"/>
                <w:szCs w:val="24"/>
                <w:lang w:val="en-US"/>
              </w:rPr>
              <w:t>Choriocarcinoma</w:t>
            </w:r>
            <w:r w:rsidR="001B12E0" w:rsidRPr="002566EE">
              <w:rPr>
                <w:sz w:val="24"/>
                <w:szCs w:val="24"/>
                <w:lang w:val="en-US"/>
              </w:rPr>
              <w:t>: histogenesis, morphological characteristics, peculiarities of metastasis development;</w:t>
            </w:r>
          </w:p>
          <w:p w14:paraId="0411E3CF" w14:textId="4E47764E" w:rsidR="001B12E0" w:rsidRPr="002566EE" w:rsidRDefault="001B12E0" w:rsidP="00E40423">
            <w:pPr>
              <w:pStyle w:val="TableParagraph"/>
              <w:numPr>
                <w:ilvl w:val="0"/>
                <w:numId w:val="40"/>
              </w:numPr>
              <w:spacing w:line="235" w:lineRule="auto"/>
              <w:ind w:right="132" w:hanging="442"/>
              <w:jc w:val="both"/>
              <w:rPr>
                <w:sz w:val="24"/>
                <w:szCs w:val="24"/>
                <w:lang w:val="en-US"/>
              </w:rPr>
            </w:pPr>
            <w:r w:rsidRPr="002566EE">
              <w:rPr>
                <w:sz w:val="24"/>
                <w:szCs w:val="24"/>
                <w:lang w:val="en-US"/>
              </w:rPr>
              <w:t xml:space="preserve">Pathology of the placenta and fetal membranes, complications of childbirth and </w:t>
            </w:r>
            <w:r w:rsidR="00E40423" w:rsidRPr="002566EE">
              <w:rPr>
                <w:sz w:val="24"/>
                <w:szCs w:val="24"/>
                <w:lang w:val="en-US"/>
              </w:rPr>
              <w:t>post-partum period</w:t>
            </w:r>
            <w:r w:rsidRPr="002566EE">
              <w:rPr>
                <w:sz w:val="24"/>
                <w:szCs w:val="24"/>
                <w:lang w:val="en-US"/>
              </w:rPr>
              <w:t>;</w:t>
            </w:r>
          </w:p>
          <w:p w14:paraId="145D8854" w14:textId="25FC09AB" w:rsidR="000B7127" w:rsidRPr="002566EE" w:rsidRDefault="00E40423" w:rsidP="00E40423">
            <w:pPr>
              <w:pStyle w:val="TableParagraph"/>
              <w:numPr>
                <w:ilvl w:val="0"/>
                <w:numId w:val="40"/>
              </w:numPr>
              <w:tabs>
                <w:tab w:val="left" w:pos="3721"/>
              </w:tabs>
              <w:ind w:right="132" w:hanging="442"/>
              <w:jc w:val="both"/>
              <w:rPr>
                <w:i/>
                <w:iCs/>
                <w:color w:val="000000"/>
                <w:sz w:val="24"/>
                <w:szCs w:val="24"/>
                <w:lang w:val="en-US"/>
              </w:rPr>
            </w:pPr>
            <w:r w:rsidRPr="002566EE">
              <w:rPr>
                <w:sz w:val="24"/>
                <w:szCs w:val="24"/>
                <w:lang w:val="en-US"/>
              </w:rPr>
              <w:t>Birth trauma in a newborn</w:t>
            </w:r>
            <w:r w:rsidR="001B12E0" w:rsidRPr="002566EE">
              <w:rPr>
                <w:sz w:val="24"/>
                <w:szCs w:val="24"/>
                <w:lang w:val="en-US"/>
              </w:rPr>
              <w:t>, asphyxia of the newborn, intrauterine death of the fetus.</w:t>
            </w:r>
          </w:p>
        </w:tc>
      </w:tr>
      <w:tr w:rsidR="000B7127" w:rsidRPr="00672661" w14:paraId="226C1A4A" w14:textId="77777777" w:rsidTr="001B12E0">
        <w:trPr>
          <w:trHeight w:val="140"/>
          <w:jc w:val="center"/>
        </w:trPr>
        <w:tc>
          <w:tcPr>
            <w:tcW w:w="9641" w:type="dxa"/>
            <w:gridSpan w:val="2"/>
            <w:tcBorders>
              <w:top w:val="single" w:sz="4" w:space="0" w:color="auto"/>
              <w:left w:val="single" w:sz="4" w:space="0" w:color="auto"/>
              <w:bottom w:val="single" w:sz="4" w:space="0" w:color="auto"/>
              <w:right w:val="single" w:sz="4" w:space="0" w:color="auto"/>
            </w:tcBorders>
          </w:tcPr>
          <w:p w14:paraId="36F6501C" w14:textId="56D9160A" w:rsidR="000B7127" w:rsidRPr="002566EE" w:rsidRDefault="00E40423" w:rsidP="005410BF">
            <w:pPr>
              <w:tabs>
                <w:tab w:val="left" w:pos="170"/>
              </w:tabs>
              <w:jc w:val="both"/>
              <w:rPr>
                <w:i/>
                <w:iCs/>
                <w:color w:val="000000"/>
                <w:lang w:val="en-US"/>
              </w:rPr>
            </w:pPr>
            <w:r w:rsidRPr="002566EE">
              <w:rPr>
                <w:b/>
                <w:bCs/>
                <w:color w:val="000000"/>
                <w:spacing w:val="-4"/>
                <w:lang w:val="en-US"/>
              </w:rPr>
              <w:t>Theme (chapter) 1</w:t>
            </w:r>
            <w:r w:rsidR="00525264" w:rsidRPr="002566EE">
              <w:rPr>
                <w:b/>
                <w:bCs/>
                <w:color w:val="000000"/>
                <w:spacing w:val="-4"/>
                <w:lang w:val="en-US"/>
              </w:rPr>
              <w:t>8</w:t>
            </w:r>
            <w:r w:rsidRPr="002566EE">
              <w:rPr>
                <w:b/>
                <w:bCs/>
                <w:color w:val="000000"/>
                <w:lang w:val="en-US"/>
              </w:rPr>
              <w:t xml:space="preserve">. </w:t>
            </w:r>
            <w:r w:rsidRPr="002566EE">
              <w:rPr>
                <w:lang w:val="en-US"/>
              </w:rPr>
              <w:t>Pathology of the endocrine glands.</w:t>
            </w:r>
          </w:p>
        </w:tc>
      </w:tr>
      <w:tr w:rsidR="000B7127" w:rsidRPr="00672661" w14:paraId="0CF1BEB3" w14:textId="77777777" w:rsidTr="001B12E0">
        <w:trPr>
          <w:trHeight w:val="139"/>
          <w:jc w:val="center"/>
        </w:trPr>
        <w:tc>
          <w:tcPr>
            <w:tcW w:w="5670" w:type="dxa"/>
            <w:tcBorders>
              <w:top w:val="single" w:sz="4" w:space="0" w:color="auto"/>
              <w:left w:val="single" w:sz="4" w:space="0" w:color="auto"/>
              <w:bottom w:val="single" w:sz="4" w:space="0" w:color="auto"/>
              <w:right w:val="single" w:sz="4" w:space="0" w:color="auto"/>
            </w:tcBorders>
          </w:tcPr>
          <w:p w14:paraId="73C074F3" w14:textId="77777777" w:rsidR="00E40423" w:rsidRPr="002566EE" w:rsidRDefault="00E40423" w:rsidP="00E40423">
            <w:pPr>
              <w:pStyle w:val="TableParagraph"/>
              <w:numPr>
                <w:ilvl w:val="0"/>
                <w:numId w:val="41"/>
              </w:numPr>
              <w:tabs>
                <w:tab w:val="left" w:pos="734"/>
              </w:tabs>
              <w:ind w:left="311" w:right="177" w:hanging="284"/>
              <w:jc w:val="both"/>
              <w:rPr>
                <w:sz w:val="24"/>
                <w:szCs w:val="24"/>
                <w:lang w:val="en-US"/>
              </w:rPr>
            </w:pPr>
            <w:r w:rsidRPr="002566EE">
              <w:rPr>
                <w:sz w:val="24"/>
                <w:szCs w:val="24"/>
                <w:lang w:val="en-US"/>
              </w:rPr>
              <w:t>To know the morphological, molecular and clinical features of pituitary adenomas, including macroscopic and microscopic picture, manifestations related to the mass effect, endocrine manifestations related to the production of growth hormone, ACTH, prolactin;</w:t>
            </w:r>
          </w:p>
          <w:p w14:paraId="3953935A" w14:textId="77777777" w:rsidR="00E40423" w:rsidRPr="002566EE" w:rsidRDefault="00E40423" w:rsidP="00E40423">
            <w:pPr>
              <w:pStyle w:val="TableParagraph"/>
              <w:numPr>
                <w:ilvl w:val="0"/>
                <w:numId w:val="41"/>
              </w:numPr>
              <w:tabs>
                <w:tab w:val="left" w:pos="734"/>
              </w:tabs>
              <w:ind w:left="311" w:right="177" w:hanging="284"/>
              <w:jc w:val="both"/>
              <w:rPr>
                <w:sz w:val="24"/>
                <w:szCs w:val="24"/>
                <w:lang w:val="en-US"/>
              </w:rPr>
            </w:pPr>
            <w:r w:rsidRPr="002566EE">
              <w:rPr>
                <w:sz w:val="24"/>
                <w:szCs w:val="24"/>
                <w:lang w:val="en-US"/>
              </w:rPr>
              <w:t xml:space="preserve">To differentiate the main macroscopic, microscopic and clinical features of the following thyroid neoplasms: follicular adenoma, papillary, follicular, </w:t>
            </w:r>
            <w:r w:rsidRPr="002566EE">
              <w:rPr>
                <w:sz w:val="24"/>
                <w:szCs w:val="24"/>
                <w:lang w:val="en-US"/>
              </w:rPr>
              <w:lastRenderedPageBreak/>
              <w:t>medullary carcinoma;</w:t>
            </w:r>
          </w:p>
          <w:p w14:paraId="5648ADF3" w14:textId="77777777" w:rsidR="00E40423" w:rsidRPr="002566EE" w:rsidRDefault="00E40423" w:rsidP="00E40423">
            <w:pPr>
              <w:pStyle w:val="TableParagraph"/>
              <w:numPr>
                <w:ilvl w:val="0"/>
                <w:numId w:val="41"/>
              </w:numPr>
              <w:tabs>
                <w:tab w:val="left" w:pos="734"/>
              </w:tabs>
              <w:ind w:left="311" w:right="177" w:hanging="284"/>
              <w:jc w:val="both"/>
              <w:rPr>
                <w:sz w:val="24"/>
                <w:szCs w:val="24"/>
                <w:lang w:val="en-US"/>
              </w:rPr>
            </w:pPr>
            <w:r w:rsidRPr="002566EE">
              <w:rPr>
                <w:sz w:val="24"/>
                <w:szCs w:val="24"/>
                <w:lang w:val="en-US"/>
              </w:rPr>
              <w:t>To know the most common causes of primary hyperparathyroidism;</w:t>
            </w:r>
          </w:p>
          <w:p w14:paraId="3D461D57" w14:textId="77777777" w:rsidR="00E40423" w:rsidRPr="002566EE" w:rsidRDefault="00E40423" w:rsidP="00E40423">
            <w:pPr>
              <w:pStyle w:val="TableParagraph"/>
              <w:numPr>
                <w:ilvl w:val="0"/>
                <w:numId w:val="41"/>
              </w:numPr>
              <w:tabs>
                <w:tab w:val="left" w:pos="734"/>
              </w:tabs>
              <w:ind w:left="311" w:right="177" w:hanging="284"/>
              <w:jc w:val="both"/>
              <w:rPr>
                <w:sz w:val="24"/>
                <w:szCs w:val="24"/>
                <w:lang w:val="en-US"/>
              </w:rPr>
            </w:pPr>
            <w:r w:rsidRPr="002566EE">
              <w:rPr>
                <w:sz w:val="24"/>
                <w:szCs w:val="24"/>
                <w:lang w:val="en-US"/>
              </w:rPr>
              <w:t>To know the clinical features and pathogenesis of Graves' disease as a prototype of hyperthyroidism;</w:t>
            </w:r>
          </w:p>
          <w:p w14:paraId="45E0792F" w14:textId="77777777" w:rsidR="00E40423" w:rsidRPr="002566EE" w:rsidRDefault="00E40423" w:rsidP="00E40423">
            <w:pPr>
              <w:pStyle w:val="TableParagraph"/>
              <w:numPr>
                <w:ilvl w:val="0"/>
                <w:numId w:val="41"/>
              </w:numPr>
              <w:tabs>
                <w:tab w:val="left" w:pos="734"/>
              </w:tabs>
              <w:ind w:left="311" w:right="177" w:hanging="284"/>
              <w:jc w:val="both"/>
              <w:rPr>
                <w:sz w:val="24"/>
                <w:szCs w:val="24"/>
                <w:lang w:val="en-US"/>
              </w:rPr>
            </w:pPr>
            <w:r w:rsidRPr="002566EE">
              <w:rPr>
                <w:sz w:val="24"/>
                <w:szCs w:val="24"/>
                <w:lang w:val="en-US"/>
              </w:rPr>
              <w:t>To correlate the pathogenesis of the different causes of Cushing's syndrome;</w:t>
            </w:r>
          </w:p>
          <w:p w14:paraId="41D5F110" w14:textId="42ABB484" w:rsidR="000B7127" w:rsidRPr="002566EE" w:rsidRDefault="00E40423" w:rsidP="00E40423">
            <w:pPr>
              <w:pStyle w:val="TableParagraph"/>
              <w:numPr>
                <w:ilvl w:val="0"/>
                <w:numId w:val="41"/>
              </w:numPr>
              <w:tabs>
                <w:tab w:val="left" w:pos="734"/>
              </w:tabs>
              <w:ind w:left="311" w:right="177" w:hanging="284"/>
              <w:jc w:val="both"/>
              <w:rPr>
                <w:i/>
                <w:iCs/>
                <w:color w:val="000000"/>
                <w:sz w:val="24"/>
                <w:szCs w:val="24"/>
                <w:lang w:val="en-US"/>
              </w:rPr>
            </w:pPr>
            <w:r w:rsidRPr="002566EE">
              <w:rPr>
                <w:sz w:val="24"/>
                <w:szCs w:val="24"/>
                <w:lang w:val="en-US"/>
              </w:rPr>
              <w:t>To know the morphological changes of different organs in diabetes mellitus: pancreas, small and large vessels, kidneys, retina.</w:t>
            </w:r>
          </w:p>
        </w:tc>
        <w:tc>
          <w:tcPr>
            <w:tcW w:w="3970" w:type="dxa"/>
            <w:tcBorders>
              <w:top w:val="single" w:sz="4" w:space="0" w:color="auto"/>
              <w:left w:val="single" w:sz="4" w:space="0" w:color="auto"/>
              <w:bottom w:val="single" w:sz="4" w:space="0" w:color="auto"/>
              <w:right w:val="single" w:sz="4" w:space="0" w:color="auto"/>
            </w:tcBorders>
          </w:tcPr>
          <w:p w14:paraId="1A810687" w14:textId="77777777" w:rsidR="00E40423" w:rsidRPr="002566EE" w:rsidRDefault="00E40423" w:rsidP="00E40423">
            <w:pPr>
              <w:pStyle w:val="TableParagraph"/>
              <w:numPr>
                <w:ilvl w:val="0"/>
                <w:numId w:val="42"/>
              </w:numPr>
              <w:ind w:right="42"/>
              <w:jc w:val="both"/>
              <w:rPr>
                <w:bCs/>
                <w:sz w:val="24"/>
                <w:szCs w:val="24"/>
                <w:lang w:val="en-US"/>
              </w:rPr>
            </w:pPr>
            <w:r w:rsidRPr="002566EE">
              <w:rPr>
                <w:bCs/>
                <w:sz w:val="24"/>
                <w:szCs w:val="24"/>
                <w:lang w:val="en-US"/>
              </w:rPr>
              <w:lastRenderedPageBreak/>
              <w:t>Pituitary gland: acromegaly: etiology, pathogenesis, morphology, causes of death. Cushing's disease: etiology, pathogenesis, morphology, causes of death;</w:t>
            </w:r>
          </w:p>
          <w:p w14:paraId="62E41FBD" w14:textId="77777777" w:rsidR="00E40423" w:rsidRPr="002566EE" w:rsidRDefault="00E40423" w:rsidP="00E40423">
            <w:pPr>
              <w:pStyle w:val="TableParagraph"/>
              <w:numPr>
                <w:ilvl w:val="0"/>
                <w:numId w:val="42"/>
              </w:numPr>
              <w:ind w:right="42"/>
              <w:jc w:val="both"/>
              <w:rPr>
                <w:bCs/>
                <w:sz w:val="24"/>
                <w:szCs w:val="24"/>
                <w:lang w:val="en-US"/>
              </w:rPr>
            </w:pPr>
            <w:r w:rsidRPr="002566EE">
              <w:rPr>
                <w:bCs/>
                <w:sz w:val="24"/>
                <w:szCs w:val="24"/>
                <w:lang w:val="en-US"/>
              </w:rPr>
              <w:t xml:space="preserve">Adipose-genital dystrophy: etiology, pathogenesis, morphology. Diabetes insipidus: </w:t>
            </w:r>
            <w:r w:rsidRPr="002566EE">
              <w:rPr>
                <w:bCs/>
                <w:sz w:val="24"/>
                <w:szCs w:val="24"/>
                <w:lang w:val="en-US"/>
              </w:rPr>
              <w:lastRenderedPageBreak/>
              <w:t>etiology, pathogenesis, morphology;</w:t>
            </w:r>
          </w:p>
          <w:p w14:paraId="64A2866D" w14:textId="77777777" w:rsidR="00E40423" w:rsidRPr="002566EE" w:rsidRDefault="00E40423" w:rsidP="00E40423">
            <w:pPr>
              <w:pStyle w:val="TableParagraph"/>
              <w:numPr>
                <w:ilvl w:val="0"/>
                <w:numId w:val="42"/>
              </w:numPr>
              <w:ind w:right="42"/>
              <w:jc w:val="both"/>
              <w:rPr>
                <w:bCs/>
                <w:sz w:val="24"/>
                <w:szCs w:val="24"/>
                <w:lang w:val="en-US"/>
              </w:rPr>
            </w:pPr>
            <w:r w:rsidRPr="002566EE">
              <w:rPr>
                <w:bCs/>
                <w:sz w:val="24"/>
                <w:szCs w:val="24"/>
                <w:lang w:val="en-US"/>
              </w:rPr>
              <w:t>Adrenal glands: Addison's disease: etiology, pathogenesis, morphology. Tumors of the adrenal glands, types, morphological, complications;</w:t>
            </w:r>
          </w:p>
          <w:p w14:paraId="4A0BEB99" w14:textId="4AEECD76" w:rsidR="00E40423" w:rsidRPr="002566EE" w:rsidRDefault="00E40423" w:rsidP="00525264">
            <w:pPr>
              <w:pStyle w:val="TableParagraph"/>
              <w:numPr>
                <w:ilvl w:val="0"/>
                <w:numId w:val="42"/>
              </w:numPr>
              <w:ind w:right="42"/>
              <w:jc w:val="both"/>
              <w:rPr>
                <w:bCs/>
                <w:sz w:val="24"/>
                <w:szCs w:val="24"/>
                <w:lang w:val="en-US"/>
              </w:rPr>
            </w:pPr>
            <w:r w:rsidRPr="002566EE">
              <w:rPr>
                <w:bCs/>
                <w:sz w:val="24"/>
                <w:szCs w:val="24"/>
                <w:lang w:val="en-US"/>
              </w:rPr>
              <w:t xml:space="preserve">Thyroid gland: goiter (struma), classification. Hypothyroidism and </w:t>
            </w:r>
            <w:proofErr w:type="spellStart"/>
            <w:r w:rsidR="00525264" w:rsidRPr="002566EE">
              <w:rPr>
                <w:bCs/>
                <w:sz w:val="24"/>
                <w:szCs w:val="24"/>
                <w:lang w:val="en-US"/>
              </w:rPr>
              <w:t>athyroidism</w:t>
            </w:r>
            <w:proofErr w:type="spellEnd"/>
            <w:r w:rsidR="00525264" w:rsidRPr="002566EE">
              <w:rPr>
                <w:bCs/>
                <w:sz w:val="24"/>
                <w:szCs w:val="24"/>
                <w:lang w:val="en-US"/>
              </w:rPr>
              <w:t xml:space="preserve">, </w:t>
            </w:r>
            <w:r w:rsidRPr="002566EE">
              <w:rPr>
                <w:bCs/>
                <w:sz w:val="24"/>
                <w:szCs w:val="24"/>
                <w:lang w:val="en-US"/>
              </w:rPr>
              <w:t>morphological features. Thyroid gland tumors, morphology, complications;</w:t>
            </w:r>
          </w:p>
          <w:p w14:paraId="60A3F4C3" w14:textId="07A1A873" w:rsidR="000B7127" w:rsidRPr="002566EE" w:rsidRDefault="00E40423" w:rsidP="00525264">
            <w:pPr>
              <w:pStyle w:val="TableParagraph"/>
              <w:numPr>
                <w:ilvl w:val="0"/>
                <w:numId w:val="42"/>
              </w:numPr>
              <w:ind w:right="42"/>
              <w:jc w:val="both"/>
              <w:rPr>
                <w:sz w:val="24"/>
                <w:szCs w:val="24"/>
                <w:lang w:val="en-US"/>
              </w:rPr>
            </w:pPr>
            <w:r w:rsidRPr="002566EE">
              <w:rPr>
                <w:bCs/>
                <w:sz w:val="24"/>
                <w:szCs w:val="24"/>
                <w:lang w:val="en-US"/>
              </w:rPr>
              <w:t xml:space="preserve">Endocrine pancreas: diabetes: etiology, pathogenesis, </w:t>
            </w:r>
            <w:r w:rsidR="00525264" w:rsidRPr="002566EE">
              <w:rPr>
                <w:bCs/>
                <w:sz w:val="24"/>
                <w:szCs w:val="24"/>
                <w:lang w:val="en-US"/>
              </w:rPr>
              <w:t>anatomical pathology</w:t>
            </w:r>
            <w:r w:rsidRPr="002566EE">
              <w:rPr>
                <w:bCs/>
                <w:sz w:val="24"/>
                <w:szCs w:val="24"/>
                <w:lang w:val="en-US"/>
              </w:rPr>
              <w:t>. Macro- and microangiopathy as a manifestation of diabetes</w:t>
            </w:r>
            <w:r w:rsidR="00525264" w:rsidRPr="002566EE">
              <w:rPr>
                <w:bCs/>
                <w:sz w:val="24"/>
                <w:szCs w:val="24"/>
                <w:lang w:val="en-US"/>
              </w:rPr>
              <w:t xml:space="preserve"> mellitus</w:t>
            </w:r>
            <w:r w:rsidRPr="002566EE">
              <w:rPr>
                <w:bCs/>
                <w:sz w:val="24"/>
                <w:szCs w:val="24"/>
                <w:lang w:val="en-US"/>
              </w:rPr>
              <w:t>, types of diabetic microangiopathy, morphology. Diabetic glomerulosclerosis. Complications of diabetes</w:t>
            </w:r>
            <w:r w:rsidR="00525264" w:rsidRPr="002566EE">
              <w:rPr>
                <w:bCs/>
                <w:sz w:val="24"/>
                <w:szCs w:val="24"/>
                <w:lang w:val="en-US"/>
              </w:rPr>
              <w:t xml:space="preserve"> mellitus</w:t>
            </w:r>
            <w:r w:rsidRPr="002566EE">
              <w:rPr>
                <w:bCs/>
                <w:sz w:val="24"/>
                <w:szCs w:val="24"/>
                <w:lang w:val="en-US"/>
              </w:rPr>
              <w:t>, causes of death. Peculiarities of the development of diabetes</w:t>
            </w:r>
            <w:r w:rsidR="00525264" w:rsidRPr="002566EE">
              <w:rPr>
                <w:bCs/>
                <w:sz w:val="24"/>
                <w:szCs w:val="24"/>
                <w:lang w:val="en-US"/>
              </w:rPr>
              <w:t xml:space="preserve"> mellitus</w:t>
            </w:r>
            <w:r w:rsidRPr="002566EE">
              <w:rPr>
                <w:bCs/>
                <w:sz w:val="24"/>
                <w:szCs w:val="24"/>
                <w:lang w:val="en-US"/>
              </w:rPr>
              <w:t xml:space="preserve"> in children (Mauriac syndrome).</w:t>
            </w:r>
            <w:r w:rsidR="00525264" w:rsidRPr="002566EE">
              <w:rPr>
                <w:bCs/>
                <w:sz w:val="24"/>
                <w:szCs w:val="24"/>
                <w:lang w:val="en-US"/>
              </w:rPr>
              <w:t xml:space="preserve"> </w:t>
            </w:r>
          </w:p>
        </w:tc>
      </w:tr>
      <w:tr w:rsidR="000B7127" w:rsidRPr="00672661" w14:paraId="3CBBB3CB" w14:textId="77777777" w:rsidTr="001B12E0">
        <w:trPr>
          <w:trHeight w:val="115"/>
          <w:jc w:val="center"/>
        </w:trPr>
        <w:tc>
          <w:tcPr>
            <w:tcW w:w="9641" w:type="dxa"/>
            <w:gridSpan w:val="2"/>
            <w:tcBorders>
              <w:top w:val="single" w:sz="4" w:space="0" w:color="auto"/>
              <w:left w:val="single" w:sz="4" w:space="0" w:color="auto"/>
              <w:bottom w:val="single" w:sz="4" w:space="0" w:color="auto"/>
              <w:right w:val="single" w:sz="4" w:space="0" w:color="auto"/>
            </w:tcBorders>
          </w:tcPr>
          <w:p w14:paraId="312D950C" w14:textId="5A5B4E69" w:rsidR="000B7127" w:rsidRPr="002566EE" w:rsidRDefault="00525264" w:rsidP="005410BF">
            <w:pPr>
              <w:tabs>
                <w:tab w:val="left" w:pos="170"/>
              </w:tabs>
              <w:jc w:val="both"/>
              <w:rPr>
                <w:i/>
                <w:iCs/>
                <w:color w:val="000000"/>
                <w:lang w:val="en-US"/>
              </w:rPr>
            </w:pPr>
            <w:r w:rsidRPr="002566EE">
              <w:rPr>
                <w:b/>
                <w:bCs/>
                <w:color w:val="000000"/>
                <w:spacing w:val="-4"/>
                <w:lang w:val="en-US"/>
              </w:rPr>
              <w:t>Theme (chapter) 19</w:t>
            </w:r>
            <w:r w:rsidR="000B7127" w:rsidRPr="002566EE">
              <w:rPr>
                <w:b/>
                <w:bCs/>
                <w:color w:val="000000"/>
                <w:lang w:val="en-US"/>
              </w:rPr>
              <w:t xml:space="preserve">. </w:t>
            </w:r>
            <w:r w:rsidRPr="002566EE">
              <w:rPr>
                <w:lang w:val="en-US"/>
              </w:rPr>
              <w:t>Skin and soft tissue pathology</w:t>
            </w:r>
          </w:p>
        </w:tc>
      </w:tr>
      <w:tr w:rsidR="000B7127" w:rsidRPr="00672661" w14:paraId="0600D939" w14:textId="77777777" w:rsidTr="001B12E0">
        <w:trPr>
          <w:trHeight w:val="150"/>
          <w:jc w:val="center"/>
        </w:trPr>
        <w:tc>
          <w:tcPr>
            <w:tcW w:w="5670" w:type="dxa"/>
            <w:tcBorders>
              <w:top w:val="single" w:sz="4" w:space="0" w:color="auto"/>
              <w:left w:val="single" w:sz="4" w:space="0" w:color="auto"/>
              <w:bottom w:val="single" w:sz="4" w:space="0" w:color="auto"/>
              <w:right w:val="single" w:sz="4" w:space="0" w:color="auto"/>
            </w:tcBorders>
          </w:tcPr>
          <w:p w14:paraId="6FFB73DE" w14:textId="4714620A" w:rsidR="00525264" w:rsidRPr="002566EE" w:rsidRDefault="00525264" w:rsidP="00525264">
            <w:pPr>
              <w:pStyle w:val="TableParagraph"/>
              <w:numPr>
                <w:ilvl w:val="0"/>
                <w:numId w:val="43"/>
              </w:numPr>
              <w:tabs>
                <w:tab w:val="left" w:pos="592"/>
              </w:tabs>
              <w:spacing w:line="232" w:lineRule="auto"/>
              <w:ind w:left="311" w:right="177" w:hanging="298"/>
              <w:jc w:val="both"/>
              <w:rPr>
                <w:sz w:val="24"/>
                <w:szCs w:val="24"/>
                <w:lang w:val="en-US"/>
              </w:rPr>
            </w:pPr>
            <w:r w:rsidRPr="002566EE">
              <w:rPr>
                <w:sz w:val="24"/>
                <w:szCs w:val="24"/>
                <w:lang w:val="en-US"/>
              </w:rPr>
              <w:t>To compare the morphology of different skin rashes;</w:t>
            </w:r>
          </w:p>
          <w:p w14:paraId="1C99015D" w14:textId="77777777" w:rsidR="00525264" w:rsidRPr="002566EE" w:rsidRDefault="00525264" w:rsidP="00525264">
            <w:pPr>
              <w:pStyle w:val="TableParagraph"/>
              <w:numPr>
                <w:ilvl w:val="0"/>
                <w:numId w:val="43"/>
              </w:numPr>
              <w:tabs>
                <w:tab w:val="left" w:pos="592"/>
              </w:tabs>
              <w:spacing w:line="232" w:lineRule="auto"/>
              <w:ind w:left="311" w:right="177" w:hanging="298"/>
              <w:jc w:val="both"/>
              <w:rPr>
                <w:sz w:val="24"/>
                <w:szCs w:val="24"/>
                <w:lang w:val="en-US"/>
              </w:rPr>
            </w:pPr>
            <w:r w:rsidRPr="002566EE">
              <w:rPr>
                <w:sz w:val="24"/>
                <w:szCs w:val="24"/>
                <w:lang w:val="en-US"/>
              </w:rPr>
              <w:t>To know the morphological peculiarities of benign and malignant squamous tumors;</w:t>
            </w:r>
          </w:p>
          <w:p w14:paraId="34D60E0C" w14:textId="77777777" w:rsidR="00525264" w:rsidRPr="002566EE" w:rsidRDefault="00525264" w:rsidP="00525264">
            <w:pPr>
              <w:pStyle w:val="TableParagraph"/>
              <w:numPr>
                <w:ilvl w:val="0"/>
                <w:numId w:val="43"/>
              </w:numPr>
              <w:tabs>
                <w:tab w:val="left" w:pos="592"/>
              </w:tabs>
              <w:spacing w:line="232" w:lineRule="auto"/>
              <w:ind w:left="311" w:right="177" w:hanging="298"/>
              <w:jc w:val="both"/>
              <w:rPr>
                <w:sz w:val="24"/>
                <w:szCs w:val="24"/>
                <w:lang w:val="en-US"/>
              </w:rPr>
            </w:pPr>
            <w:r w:rsidRPr="002566EE">
              <w:rPr>
                <w:sz w:val="24"/>
                <w:szCs w:val="24"/>
                <w:lang w:val="en-US"/>
              </w:rPr>
              <w:t>To know the morphological and biological peculiarities of basal cell carcinoma;</w:t>
            </w:r>
          </w:p>
          <w:p w14:paraId="12E5C438" w14:textId="77777777" w:rsidR="00525264" w:rsidRPr="002566EE" w:rsidRDefault="00525264" w:rsidP="00525264">
            <w:pPr>
              <w:pStyle w:val="TableParagraph"/>
              <w:numPr>
                <w:ilvl w:val="0"/>
                <w:numId w:val="43"/>
              </w:numPr>
              <w:tabs>
                <w:tab w:val="left" w:pos="592"/>
              </w:tabs>
              <w:spacing w:line="232" w:lineRule="auto"/>
              <w:ind w:left="311" w:right="177" w:hanging="298"/>
              <w:jc w:val="both"/>
              <w:rPr>
                <w:sz w:val="24"/>
                <w:szCs w:val="24"/>
                <w:lang w:val="en-US"/>
              </w:rPr>
            </w:pPr>
            <w:r w:rsidRPr="002566EE">
              <w:rPr>
                <w:sz w:val="24"/>
                <w:szCs w:val="24"/>
                <w:lang w:val="en-US"/>
              </w:rPr>
              <w:t>To know the morphological and biological peculiarities of melanoma;</w:t>
            </w:r>
          </w:p>
          <w:p w14:paraId="13A5545D" w14:textId="77777777" w:rsidR="00525264" w:rsidRPr="002566EE" w:rsidRDefault="00525264" w:rsidP="00525264">
            <w:pPr>
              <w:pStyle w:val="TableParagraph"/>
              <w:numPr>
                <w:ilvl w:val="0"/>
                <w:numId w:val="43"/>
              </w:numPr>
              <w:tabs>
                <w:tab w:val="left" w:pos="592"/>
              </w:tabs>
              <w:spacing w:line="232" w:lineRule="auto"/>
              <w:ind w:left="311" w:right="177" w:hanging="298"/>
              <w:jc w:val="both"/>
              <w:rPr>
                <w:sz w:val="24"/>
                <w:szCs w:val="24"/>
                <w:lang w:val="en-US"/>
              </w:rPr>
            </w:pPr>
            <w:r w:rsidRPr="002566EE">
              <w:rPr>
                <w:sz w:val="24"/>
                <w:szCs w:val="24"/>
                <w:lang w:val="en-US"/>
              </w:rPr>
              <w:t>To know the peculiarities of benign muscle tumors;</w:t>
            </w:r>
          </w:p>
          <w:p w14:paraId="1B744E82" w14:textId="48A23A38" w:rsidR="000B7127" w:rsidRPr="002566EE" w:rsidRDefault="00525264" w:rsidP="00525264">
            <w:pPr>
              <w:numPr>
                <w:ilvl w:val="0"/>
                <w:numId w:val="43"/>
              </w:numPr>
              <w:tabs>
                <w:tab w:val="left" w:pos="592"/>
              </w:tabs>
              <w:ind w:left="311" w:right="177" w:hanging="298"/>
              <w:jc w:val="both"/>
              <w:rPr>
                <w:i/>
                <w:iCs/>
                <w:color w:val="000000"/>
                <w:lang w:val="en-US"/>
              </w:rPr>
            </w:pPr>
            <w:r w:rsidRPr="002566EE">
              <w:rPr>
                <w:lang w:val="en-US"/>
              </w:rPr>
              <w:t>To know the malignancy criteria specific to uterine sarcomas and non-myometrial sarcomas.</w:t>
            </w:r>
          </w:p>
        </w:tc>
        <w:tc>
          <w:tcPr>
            <w:tcW w:w="3970" w:type="dxa"/>
            <w:tcBorders>
              <w:top w:val="single" w:sz="4" w:space="0" w:color="auto"/>
              <w:left w:val="single" w:sz="4" w:space="0" w:color="auto"/>
              <w:bottom w:val="single" w:sz="4" w:space="0" w:color="auto"/>
              <w:right w:val="single" w:sz="4" w:space="0" w:color="auto"/>
            </w:tcBorders>
          </w:tcPr>
          <w:p w14:paraId="78F87838" w14:textId="359A6740" w:rsidR="00525264" w:rsidRPr="002566EE" w:rsidRDefault="00525264" w:rsidP="00525264">
            <w:pPr>
              <w:pStyle w:val="af4"/>
              <w:numPr>
                <w:ilvl w:val="0"/>
                <w:numId w:val="44"/>
              </w:numPr>
              <w:tabs>
                <w:tab w:val="left" w:pos="170"/>
              </w:tabs>
              <w:ind w:left="453" w:right="42" w:hanging="425"/>
              <w:jc w:val="both"/>
              <w:rPr>
                <w:lang w:val="en-US"/>
              </w:rPr>
            </w:pPr>
            <w:r w:rsidRPr="002566EE">
              <w:rPr>
                <w:lang w:val="en-US"/>
              </w:rPr>
              <w:t>Skin rash: classification, morphological picture;</w:t>
            </w:r>
          </w:p>
          <w:p w14:paraId="6F28F8A6" w14:textId="77777777" w:rsidR="00525264" w:rsidRPr="002566EE" w:rsidRDefault="00525264" w:rsidP="00525264">
            <w:pPr>
              <w:pStyle w:val="af4"/>
              <w:numPr>
                <w:ilvl w:val="0"/>
                <w:numId w:val="44"/>
              </w:numPr>
              <w:tabs>
                <w:tab w:val="left" w:pos="170"/>
              </w:tabs>
              <w:ind w:left="453" w:right="42" w:hanging="425"/>
              <w:jc w:val="both"/>
              <w:rPr>
                <w:lang w:val="en-US"/>
              </w:rPr>
            </w:pPr>
            <w:r w:rsidRPr="002566EE">
              <w:rPr>
                <w:lang w:val="en-US"/>
              </w:rPr>
              <w:t>Squamous and basal cell carcinoma;</w:t>
            </w:r>
          </w:p>
          <w:p w14:paraId="11D7DF56" w14:textId="77777777" w:rsidR="00525264" w:rsidRPr="002566EE" w:rsidRDefault="00525264" w:rsidP="00525264">
            <w:pPr>
              <w:pStyle w:val="af4"/>
              <w:numPr>
                <w:ilvl w:val="0"/>
                <w:numId w:val="44"/>
              </w:numPr>
              <w:tabs>
                <w:tab w:val="left" w:pos="170"/>
              </w:tabs>
              <w:ind w:left="453" w:right="42" w:hanging="425"/>
              <w:jc w:val="both"/>
              <w:rPr>
                <w:lang w:val="en-US"/>
              </w:rPr>
            </w:pPr>
            <w:r w:rsidRPr="002566EE">
              <w:rPr>
                <w:lang w:val="en-US"/>
              </w:rPr>
              <w:t>Cutaneous melanoma;</w:t>
            </w:r>
          </w:p>
          <w:p w14:paraId="219F906E" w14:textId="77777777" w:rsidR="00525264" w:rsidRPr="002566EE" w:rsidRDefault="00525264" w:rsidP="00525264">
            <w:pPr>
              <w:pStyle w:val="af4"/>
              <w:numPr>
                <w:ilvl w:val="0"/>
                <w:numId w:val="44"/>
              </w:numPr>
              <w:tabs>
                <w:tab w:val="left" w:pos="170"/>
              </w:tabs>
              <w:ind w:left="453" w:right="42" w:hanging="425"/>
              <w:jc w:val="both"/>
              <w:rPr>
                <w:lang w:val="en-US"/>
              </w:rPr>
            </w:pPr>
            <w:r w:rsidRPr="002566EE">
              <w:rPr>
                <w:lang w:val="en-US"/>
              </w:rPr>
              <w:t>Degenerative muscle pathology;</w:t>
            </w:r>
          </w:p>
          <w:p w14:paraId="0EB9B927" w14:textId="0174898E" w:rsidR="000B7127" w:rsidRPr="002566EE" w:rsidRDefault="00525264" w:rsidP="00525264">
            <w:pPr>
              <w:pStyle w:val="af4"/>
              <w:numPr>
                <w:ilvl w:val="0"/>
                <w:numId w:val="44"/>
              </w:numPr>
              <w:tabs>
                <w:tab w:val="left" w:pos="170"/>
              </w:tabs>
              <w:ind w:left="453" w:right="42" w:hanging="425"/>
              <w:jc w:val="both"/>
              <w:rPr>
                <w:i/>
                <w:iCs/>
                <w:color w:val="000000"/>
                <w:lang w:val="en-US"/>
              </w:rPr>
            </w:pPr>
            <w:r w:rsidRPr="002566EE">
              <w:rPr>
                <w:lang w:val="en-US"/>
              </w:rPr>
              <w:t>Muscle tumors: classification, morphology, clinical features, metastatic features.</w:t>
            </w:r>
          </w:p>
        </w:tc>
      </w:tr>
      <w:tr w:rsidR="000B7127" w:rsidRPr="00672661" w14:paraId="58F84B90" w14:textId="77777777" w:rsidTr="001B12E0">
        <w:trPr>
          <w:trHeight w:val="126"/>
          <w:jc w:val="center"/>
        </w:trPr>
        <w:tc>
          <w:tcPr>
            <w:tcW w:w="9641" w:type="dxa"/>
            <w:gridSpan w:val="2"/>
            <w:tcBorders>
              <w:top w:val="single" w:sz="4" w:space="0" w:color="auto"/>
              <w:left w:val="single" w:sz="4" w:space="0" w:color="auto"/>
              <w:bottom w:val="single" w:sz="4" w:space="0" w:color="auto"/>
              <w:right w:val="single" w:sz="4" w:space="0" w:color="auto"/>
            </w:tcBorders>
          </w:tcPr>
          <w:p w14:paraId="699A2131" w14:textId="791F9754" w:rsidR="000B7127" w:rsidRPr="002566EE" w:rsidRDefault="00525264" w:rsidP="005410BF">
            <w:pPr>
              <w:tabs>
                <w:tab w:val="left" w:pos="170"/>
              </w:tabs>
              <w:jc w:val="both"/>
              <w:rPr>
                <w:i/>
                <w:iCs/>
                <w:color w:val="000000"/>
                <w:lang w:val="en-US"/>
              </w:rPr>
            </w:pPr>
            <w:r w:rsidRPr="002566EE">
              <w:rPr>
                <w:b/>
                <w:bCs/>
                <w:color w:val="000000"/>
                <w:spacing w:val="-4"/>
                <w:lang w:val="en-US"/>
              </w:rPr>
              <w:t>Theme (chapter) 20</w:t>
            </w:r>
            <w:r w:rsidRPr="002566EE">
              <w:rPr>
                <w:b/>
                <w:bCs/>
                <w:color w:val="000000"/>
                <w:lang w:val="en-US"/>
              </w:rPr>
              <w:t xml:space="preserve">. </w:t>
            </w:r>
            <w:r w:rsidRPr="002566EE">
              <w:rPr>
                <w:lang w:val="en-US"/>
              </w:rPr>
              <w:t>Pathology of the osteoarticular system</w:t>
            </w:r>
          </w:p>
        </w:tc>
      </w:tr>
      <w:tr w:rsidR="000B7127" w:rsidRPr="00672661" w14:paraId="1893D767" w14:textId="77777777" w:rsidTr="001B12E0">
        <w:trPr>
          <w:trHeight w:val="150"/>
          <w:jc w:val="center"/>
        </w:trPr>
        <w:tc>
          <w:tcPr>
            <w:tcW w:w="5670" w:type="dxa"/>
            <w:tcBorders>
              <w:top w:val="single" w:sz="4" w:space="0" w:color="auto"/>
              <w:left w:val="single" w:sz="4" w:space="0" w:color="auto"/>
              <w:bottom w:val="single" w:sz="4" w:space="0" w:color="auto"/>
              <w:right w:val="single" w:sz="4" w:space="0" w:color="auto"/>
            </w:tcBorders>
          </w:tcPr>
          <w:p w14:paraId="29D0E70B" w14:textId="77777777" w:rsidR="00525264" w:rsidRPr="002566EE" w:rsidRDefault="00525264" w:rsidP="00525264">
            <w:pPr>
              <w:pStyle w:val="TableParagraph"/>
              <w:numPr>
                <w:ilvl w:val="0"/>
                <w:numId w:val="45"/>
              </w:numPr>
              <w:tabs>
                <w:tab w:val="left" w:pos="311"/>
                <w:tab w:val="left" w:pos="4847"/>
              </w:tabs>
              <w:ind w:left="311" w:right="588" w:hanging="284"/>
              <w:jc w:val="both"/>
              <w:rPr>
                <w:sz w:val="24"/>
                <w:szCs w:val="24"/>
                <w:lang w:val="en-US"/>
              </w:rPr>
            </w:pPr>
            <w:r w:rsidRPr="002566EE">
              <w:rPr>
                <w:sz w:val="24"/>
                <w:szCs w:val="24"/>
                <w:lang w:val="en-US"/>
              </w:rPr>
              <w:t>To know the morphological changes in the formation of the bone callus;</w:t>
            </w:r>
          </w:p>
          <w:p w14:paraId="4E3C5DF2" w14:textId="77777777" w:rsidR="00525264" w:rsidRPr="002566EE" w:rsidRDefault="00525264" w:rsidP="00525264">
            <w:pPr>
              <w:pStyle w:val="TableParagraph"/>
              <w:numPr>
                <w:ilvl w:val="0"/>
                <w:numId w:val="45"/>
              </w:numPr>
              <w:tabs>
                <w:tab w:val="left" w:pos="311"/>
                <w:tab w:val="left" w:pos="4847"/>
              </w:tabs>
              <w:ind w:left="311" w:right="588" w:hanging="284"/>
              <w:jc w:val="both"/>
              <w:rPr>
                <w:sz w:val="24"/>
                <w:szCs w:val="24"/>
                <w:lang w:val="en-US"/>
              </w:rPr>
            </w:pPr>
            <w:r w:rsidRPr="002566EE">
              <w:rPr>
                <w:sz w:val="24"/>
                <w:szCs w:val="24"/>
                <w:lang w:val="en-US"/>
              </w:rPr>
              <w:t>To know the mechanism of ossification in degenerative processes.</w:t>
            </w:r>
          </w:p>
          <w:p w14:paraId="7CECFBA8" w14:textId="77777777" w:rsidR="00525264" w:rsidRPr="002566EE" w:rsidRDefault="00525264" w:rsidP="00525264">
            <w:pPr>
              <w:pStyle w:val="TableParagraph"/>
              <w:numPr>
                <w:ilvl w:val="0"/>
                <w:numId w:val="45"/>
              </w:numPr>
              <w:tabs>
                <w:tab w:val="left" w:pos="311"/>
                <w:tab w:val="left" w:pos="4847"/>
              </w:tabs>
              <w:ind w:left="311" w:right="588" w:hanging="284"/>
              <w:jc w:val="both"/>
              <w:rPr>
                <w:sz w:val="24"/>
                <w:szCs w:val="24"/>
                <w:lang w:val="en-US"/>
              </w:rPr>
            </w:pPr>
            <w:r w:rsidRPr="002566EE">
              <w:rPr>
                <w:sz w:val="24"/>
                <w:szCs w:val="24"/>
                <w:lang w:val="en-US"/>
              </w:rPr>
              <w:t>To know the morphological changes in aseptic and infectious bone necrosis;</w:t>
            </w:r>
          </w:p>
          <w:p w14:paraId="22BB1B06" w14:textId="2A7F47B4" w:rsidR="000B7127" w:rsidRPr="002566EE" w:rsidRDefault="00525264" w:rsidP="00525264">
            <w:pPr>
              <w:pStyle w:val="TableParagraph"/>
              <w:numPr>
                <w:ilvl w:val="0"/>
                <w:numId w:val="45"/>
              </w:numPr>
              <w:tabs>
                <w:tab w:val="left" w:pos="311"/>
                <w:tab w:val="left" w:pos="734"/>
                <w:tab w:val="left" w:pos="4847"/>
              </w:tabs>
              <w:spacing w:line="232" w:lineRule="auto"/>
              <w:ind w:left="311" w:right="177" w:hanging="284"/>
              <w:jc w:val="both"/>
              <w:rPr>
                <w:sz w:val="24"/>
                <w:szCs w:val="24"/>
                <w:lang w:val="en-US"/>
              </w:rPr>
            </w:pPr>
            <w:r w:rsidRPr="002566EE">
              <w:rPr>
                <w:sz w:val="24"/>
                <w:szCs w:val="24"/>
                <w:lang w:val="en-US"/>
              </w:rPr>
              <w:t>To know the nomenclature and morphology of bone tumors.</w:t>
            </w:r>
          </w:p>
        </w:tc>
        <w:tc>
          <w:tcPr>
            <w:tcW w:w="3970" w:type="dxa"/>
            <w:tcBorders>
              <w:top w:val="single" w:sz="4" w:space="0" w:color="auto"/>
              <w:left w:val="single" w:sz="4" w:space="0" w:color="auto"/>
              <w:bottom w:val="single" w:sz="4" w:space="0" w:color="auto"/>
              <w:right w:val="single" w:sz="4" w:space="0" w:color="auto"/>
            </w:tcBorders>
          </w:tcPr>
          <w:p w14:paraId="3BA10017" w14:textId="77777777" w:rsidR="00525264" w:rsidRPr="002566EE" w:rsidRDefault="00525264" w:rsidP="00525264">
            <w:pPr>
              <w:pStyle w:val="TableParagraph"/>
              <w:numPr>
                <w:ilvl w:val="0"/>
                <w:numId w:val="46"/>
              </w:numPr>
              <w:ind w:right="42" w:hanging="442"/>
              <w:jc w:val="both"/>
              <w:rPr>
                <w:sz w:val="24"/>
                <w:szCs w:val="24"/>
                <w:lang w:val="en-US"/>
              </w:rPr>
            </w:pPr>
            <w:r w:rsidRPr="002566EE">
              <w:rPr>
                <w:sz w:val="24"/>
                <w:szCs w:val="24"/>
                <w:lang w:val="en-US"/>
              </w:rPr>
              <w:t>Tubular and spongy bone fractures: causes, consequences. Age changes of the osteoarticular system. Aseptic necrosis. Osteomyelitis;</w:t>
            </w:r>
          </w:p>
          <w:p w14:paraId="2A8D43CE" w14:textId="77777777" w:rsidR="00525264" w:rsidRPr="002566EE" w:rsidRDefault="00525264" w:rsidP="00525264">
            <w:pPr>
              <w:pStyle w:val="TableParagraph"/>
              <w:numPr>
                <w:ilvl w:val="0"/>
                <w:numId w:val="46"/>
              </w:numPr>
              <w:ind w:right="42" w:hanging="442"/>
              <w:jc w:val="both"/>
              <w:rPr>
                <w:sz w:val="24"/>
                <w:szCs w:val="24"/>
                <w:lang w:val="en-US"/>
              </w:rPr>
            </w:pPr>
            <w:r w:rsidRPr="002566EE">
              <w:rPr>
                <w:sz w:val="24"/>
                <w:szCs w:val="24"/>
                <w:lang w:val="en-US"/>
              </w:rPr>
              <w:t>Infectious, reactive and degenerative autoimmune arthritis, morphological changes and consequences;</w:t>
            </w:r>
          </w:p>
          <w:p w14:paraId="00535942" w14:textId="086EFA53" w:rsidR="000B7127" w:rsidRPr="002566EE" w:rsidRDefault="00525264" w:rsidP="00525264">
            <w:pPr>
              <w:pStyle w:val="af4"/>
              <w:numPr>
                <w:ilvl w:val="0"/>
                <w:numId w:val="46"/>
              </w:numPr>
              <w:tabs>
                <w:tab w:val="left" w:pos="170"/>
              </w:tabs>
              <w:ind w:right="42" w:hanging="442"/>
              <w:jc w:val="both"/>
              <w:rPr>
                <w:i/>
                <w:iCs/>
                <w:color w:val="000000"/>
                <w:lang w:val="en-US"/>
              </w:rPr>
            </w:pPr>
            <w:r w:rsidRPr="002566EE">
              <w:rPr>
                <w:lang w:val="en-US"/>
              </w:rPr>
              <w:lastRenderedPageBreak/>
              <w:t>Tumors of bones and cartilage, classification, morphology, consequences.</w:t>
            </w:r>
          </w:p>
        </w:tc>
      </w:tr>
      <w:tr w:rsidR="000B7127" w:rsidRPr="00672661" w14:paraId="7E3EDE59" w14:textId="77777777" w:rsidTr="001B12E0">
        <w:trPr>
          <w:trHeight w:val="129"/>
          <w:jc w:val="center"/>
        </w:trPr>
        <w:tc>
          <w:tcPr>
            <w:tcW w:w="9641" w:type="dxa"/>
            <w:gridSpan w:val="2"/>
            <w:tcBorders>
              <w:top w:val="single" w:sz="4" w:space="0" w:color="auto"/>
              <w:left w:val="single" w:sz="4" w:space="0" w:color="auto"/>
              <w:bottom w:val="single" w:sz="4" w:space="0" w:color="auto"/>
              <w:right w:val="single" w:sz="4" w:space="0" w:color="auto"/>
            </w:tcBorders>
          </w:tcPr>
          <w:p w14:paraId="7ABB4B26" w14:textId="7E8A326B" w:rsidR="000B7127" w:rsidRPr="002566EE" w:rsidRDefault="00A9018D" w:rsidP="005410BF">
            <w:pPr>
              <w:tabs>
                <w:tab w:val="left" w:pos="170"/>
              </w:tabs>
              <w:jc w:val="both"/>
              <w:rPr>
                <w:i/>
                <w:iCs/>
                <w:color w:val="000000"/>
                <w:lang w:val="en-US"/>
              </w:rPr>
            </w:pPr>
            <w:r w:rsidRPr="002566EE">
              <w:rPr>
                <w:b/>
                <w:bCs/>
                <w:color w:val="000000"/>
                <w:spacing w:val="-4"/>
                <w:lang w:val="en-US"/>
              </w:rPr>
              <w:t>Theme (chapter) 21</w:t>
            </w:r>
            <w:r w:rsidRPr="002566EE">
              <w:rPr>
                <w:b/>
                <w:bCs/>
                <w:color w:val="000000"/>
                <w:lang w:val="en-US"/>
              </w:rPr>
              <w:t xml:space="preserve">. </w:t>
            </w:r>
            <w:r w:rsidR="00525264" w:rsidRPr="002566EE">
              <w:rPr>
                <w:lang w:val="en-US"/>
              </w:rPr>
              <w:t>Central and peripheral nervous system pathology</w:t>
            </w:r>
          </w:p>
        </w:tc>
      </w:tr>
      <w:tr w:rsidR="000B7127" w:rsidRPr="00672661" w14:paraId="66E0AD39" w14:textId="77777777" w:rsidTr="001B12E0">
        <w:trPr>
          <w:trHeight w:val="140"/>
          <w:jc w:val="center"/>
        </w:trPr>
        <w:tc>
          <w:tcPr>
            <w:tcW w:w="5670" w:type="dxa"/>
            <w:tcBorders>
              <w:top w:val="single" w:sz="4" w:space="0" w:color="auto"/>
              <w:left w:val="single" w:sz="4" w:space="0" w:color="auto"/>
              <w:bottom w:val="single" w:sz="4" w:space="0" w:color="auto"/>
              <w:right w:val="single" w:sz="4" w:space="0" w:color="auto"/>
            </w:tcBorders>
          </w:tcPr>
          <w:p w14:paraId="029DCBF1" w14:textId="77777777" w:rsidR="00525264" w:rsidRPr="002566EE" w:rsidRDefault="00525264" w:rsidP="00525264">
            <w:pPr>
              <w:pStyle w:val="TableParagraph"/>
              <w:numPr>
                <w:ilvl w:val="0"/>
                <w:numId w:val="47"/>
              </w:numPr>
              <w:tabs>
                <w:tab w:val="left" w:pos="734"/>
              </w:tabs>
              <w:ind w:left="311" w:right="160" w:hanging="311"/>
              <w:jc w:val="both"/>
              <w:rPr>
                <w:sz w:val="24"/>
                <w:szCs w:val="24"/>
                <w:lang w:val="en-US"/>
              </w:rPr>
            </w:pPr>
            <w:r w:rsidRPr="002566EE">
              <w:rPr>
                <w:sz w:val="24"/>
                <w:szCs w:val="24"/>
                <w:lang w:val="en-US"/>
              </w:rPr>
              <w:t>To become familiar with the special terminology in the field of nervous system pathology;</w:t>
            </w:r>
          </w:p>
          <w:p w14:paraId="7AA59F89" w14:textId="77777777" w:rsidR="00525264" w:rsidRPr="002566EE" w:rsidRDefault="00525264" w:rsidP="00525264">
            <w:pPr>
              <w:pStyle w:val="TableParagraph"/>
              <w:numPr>
                <w:ilvl w:val="0"/>
                <w:numId w:val="47"/>
              </w:numPr>
              <w:tabs>
                <w:tab w:val="left" w:pos="734"/>
              </w:tabs>
              <w:ind w:left="311" w:right="160" w:hanging="311"/>
              <w:jc w:val="both"/>
              <w:rPr>
                <w:sz w:val="24"/>
                <w:szCs w:val="24"/>
                <w:lang w:val="en-US"/>
              </w:rPr>
            </w:pPr>
            <w:r w:rsidRPr="002566EE">
              <w:rPr>
                <w:sz w:val="24"/>
                <w:szCs w:val="24"/>
                <w:lang w:val="en-US"/>
              </w:rPr>
              <w:t>To understand the basic pathogenetic mechanisms of neurological diseases;</w:t>
            </w:r>
          </w:p>
          <w:p w14:paraId="3EE63372" w14:textId="77777777" w:rsidR="00525264" w:rsidRPr="002566EE" w:rsidRDefault="00525264" w:rsidP="00525264">
            <w:pPr>
              <w:pStyle w:val="TableParagraph"/>
              <w:numPr>
                <w:ilvl w:val="0"/>
                <w:numId w:val="47"/>
              </w:numPr>
              <w:tabs>
                <w:tab w:val="left" w:pos="734"/>
              </w:tabs>
              <w:ind w:left="311" w:right="160" w:hanging="311"/>
              <w:jc w:val="both"/>
              <w:rPr>
                <w:sz w:val="24"/>
                <w:szCs w:val="24"/>
                <w:lang w:val="en-US"/>
              </w:rPr>
            </w:pPr>
            <w:r w:rsidRPr="002566EE">
              <w:rPr>
                <w:sz w:val="24"/>
                <w:szCs w:val="24"/>
                <w:lang w:val="en-US"/>
              </w:rPr>
              <w:t>To correlate the clinical and morphological characteristics of cerebrovascular diseases;</w:t>
            </w:r>
          </w:p>
          <w:p w14:paraId="205083BE" w14:textId="0CD0297A" w:rsidR="00525264" w:rsidRPr="002566EE" w:rsidRDefault="00525264" w:rsidP="00A9018D">
            <w:pPr>
              <w:pStyle w:val="TableParagraph"/>
              <w:numPr>
                <w:ilvl w:val="0"/>
                <w:numId w:val="47"/>
              </w:numPr>
              <w:tabs>
                <w:tab w:val="left" w:pos="734"/>
              </w:tabs>
              <w:ind w:left="311" w:right="160" w:hanging="311"/>
              <w:jc w:val="both"/>
              <w:rPr>
                <w:sz w:val="24"/>
                <w:szCs w:val="24"/>
                <w:lang w:val="en-US"/>
              </w:rPr>
            </w:pPr>
            <w:r w:rsidRPr="002566EE">
              <w:rPr>
                <w:sz w:val="24"/>
                <w:szCs w:val="24"/>
                <w:lang w:val="en-US"/>
              </w:rPr>
              <w:t xml:space="preserve">To know the process of </w:t>
            </w:r>
            <w:r w:rsidR="00A9018D" w:rsidRPr="002566EE">
              <w:rPr>
                <w:sz w:val="24"/>
                <w:szCs w:val="24"/>
                <w:lang w:val="en-US"/>
              </w:rPr>
              <w:t>stroke organization</w:t>
            </w:r>
            <w:r w:rsidRPr="002566EE">
              <w:rPr>
                <w:sz w:val="24"/>
                <w:szCs w:val="24"/>
                <w:lang w:val="en-US"/>
              </w:rPr>
              <w:t>;</w:t>
            </w:r>
          </w:p>
          <w:p w14:paraId="4BDAD602" w14:textId="77777777" w:rsidR="00525264" w:rsidRPr="002566EE" w:rsidRDefault="00525264" w:rsidP="00525264">
            <w:pPr>
              <w:pStyle w:val="TableParagraph"/>
              <w:numPr>
                <w:ilvl w:val="0"/>
                <w:numId w:val="47"/>
              </w:numPr>
              <w:tabs>
                <w:tab w:val="left" w:pos="734"/>
              </w:tabs>
              <w:ind w:left="311" w:right="160" w:hanging="311"/>
              <w:jc w:val="both"/>
              <w:rPr>
                <w:sz w:val="24"/>
                <w:szCs w:val="24"/>
                <w:lang w:val="en-US"/>
              </w:rPr>
            </w:pPr>
            <w:r w:rsidRPr="002566EE">
              <w:rPr>
                <w:sz w:val="24"/>
                <w:szCs w:val="24"/>
                <w:lang w:val="en-US"/>
              </w:rPr>
              <w:t>To know the role of thrombosis and embolism in the CNS infarction;</w:t>
            </w:r>
          </w:p>
          <w:p w14:paraId="2550D73B" w14:textId="77777777" w:rsidR="00525264" w:rsidRPr="002566EE" w:rsidRDefault="00525264" w:rsidP="00525264">
            <w:pPr>
              <w:pStyle w:val="TableParagraph"/>
              <w:numPr>
                <w:ilvl w:val="0"/>
                <w:numId w:val="47"/>
              </w:numPr>
              <w:tabs>
                <w:tab w:val="left" w:pos="734"/>
              </w:tabs>
              <w:ind w:left="311" w:right="160" w:hanging="311"/>
              <w:jc w:val="both"/>
              <w:rPr>
                <w:sz w:val="24"/>
                <w:szCs w:val="24"/>
                <w:lang w:val="en-US"/>
              </w:rPr>
            </w:pPr>
            <w:r w:rsidRPr="002566EE">
              <w:rPr>
                <w:sz w:val="24"/>
                <w:szCs w:val="24"/>
                <w:lang w:val="en-US"/>
              </w:rPr>
              <w:t>To explain the mechanism of hemorrhage in hemorrhagic infarction, to be able to differentiate with primary parenchymal hemorrhage;</w:t>
            </w:r>
          </w:p>
          <w:p w14:paraId="295DB75F" w14:textId="77777777" w:rsidR="00525264" w:rsidRPr="002566EE" w:rsidRDefault="00525264" w:rsidP="00525264">
            <w:pPr>
              <w:pStyle w:val="TableParagraph"/>
              <w:numPr>
                <w:ilvl w:val="0"/>
                <w:numId w:val="47"/>
              </w:numPr>
              <w:tabs>
                <w:tab w:val="left" w:pos="734"/>
              </w:tabs>
              <w:ind w:left="311" w:right="160" w:hanging="311"/>
              <w:jc w:val="both"/>
              <w:rPr>
                <w:sz w:val="24"/>
                <w:szCs w:val="24"/>
                <w:lang w:val="en-US"/>
              </w:rPr>
            </w:pPr>
            <w:r w:rsidRPr="002566EE">
              <w:rPr>
                <w:sz w:val="24"/>
                <w:szCs w:val="24"/>
                <w:lang w:val="en-US"/>
              </w:rPr>
              <w:t>To know primary and secondary brain neoplasms;</w:t>
            </w:r>
          </w:p>
          <w:p w14:paraId="55877CE5" w14:textId="53B6D05E" w:rsidR="000B7127" w:rsidRPr="002566EE" w:rsidRDefault="00525264" w:rsidP="00525264">
            <w:pPr>
              <w:pStyle w:val="TableParagraph"/>
              <w:numPr>
                <w:ilvl w:val="0"/>
                <w:numId w:val="47"/>
              </w:numPr>
              <w:tabs>
                <w:tab w:val="left" w:pos="734"/>
              </w:tabs>
              <w:spacing w:line="232" w:lineRule="auto"/>
              <w:ind w:left="311" w:right="160" w:hanging="311"/>
              <w:jc w:val="both"/>
              <w:rPr>
                <w:sz w:val="24"/>
                <w:szCs w:val="24"/>
                <w:lang w:val="en-US"/>
              </w:rPr>
            </w:pPr>
            <w:r w:rsidRPr="002566EE">
              <w:rPr>
                <w:sz w:val="24"/>
                <w:szCs w:val="24"/>
                <w:lang w:val="en-US"/>
              </w:rPr>
              <w:t xml:space="preserve">To compare the clinical manifestations of volume </w:t>
            </w:r>
            <w:r w:rsidR="00A9018D" w:rsidRPr="002566EE">
              <w:rPr>
                <w:sz w:val="24"/>
                <w:szCs w:val="24"/>
                <w:lang w:val="en-US"/>
              </w:rPr>
              <w:t xml:space="preserve">formations </w:t>
            </w:r>
            <w:r w:rsidRPr="002566EE">
              <w:rPr>
                <w:sz w:val="24"/>
                <w:szCs w:val="24"/>
                <w:lang w:val="en-US"/>
              </w:rPr>
              <w:t>and generalized intracranial pressure.</w:t>
            </w:r>
          </w:p>
        </w:tc>
        <w:tc>
          <w:tcPr>
            <w:tcW w:w="3970" w:type="dxa"/>
            <w:tcBorders>
              <w:top w:val="single" w:sz="4" w:space="0" w:color="auto"/>
              <w:left w:val="single" w:sz="4" w:space="0" w:color="auto"/>
              <w:bottom w:val="single" w:sz="4" w:space="0" w:color="auto"/>
              <w:right w:val="single" w:sz="4" w:space="0" w:color="auto"/>
            </w:tcBorders>
          </w:tcPr>
          <w:p w14:paraId="5540D3F5" w14:textId="77777777" w:rsidR="00A9018D" w:rsidRPr="002566EE" w:rsidRDefault="00A9018D" w:rsidP="00A9018D">
            <w:pPr>
              <w:pStyle w:val="TableParagraph"/>
              <w:numPr>
                <w:ilvl w:val="0"/>
                <w:numId w:val="48"/>
              </w:numPr>
              <w:tabs>
                <w:tab w:val="left" w:pos="3288"/>
              </w:tabs>
              <w:ind w:right="42" w:hanging="442"/>
              <w:jc w:val="both"/>
              <w:rPr>
                <w:sz w:val="24"/>
                <w:szCs w:val="24"/>
                <w:lang w:val="en-US"/>
              </w:rPr>
            </w:pPr>
            <w:proofErr w:type="spellStart"/>
            <w:r w:rsidRPr="002566EE">
              <w:rPr>
                <w:sz w:val="24"/>
                <w:szCs w:val="24"/>
                <w:lang w:val="en-US"/>
              </w:rPr>
              <w:t>Discirculatory</w:t>
            </w:r>
            <w:proofErr w:type="spellEnd"/>
            <w:r w:rsidRPr="002566EE">
              <w:rPr>
                <w:sz w:val="24"/>
                <w:szCs w:val="24"/>
                <w:lang w:val="en-US"/>
              </w:rPr>
              <w:t xml:space="preserve"> pathology of the brain. Stroke, causes and consequences;</w:t>
            </w:r>
          </w:p>
          <w:p w14:paraId="331039CB" w14:textId="77777777" w:rsidR="00A9018D" w:rsidRPr="002566EE" w:rsidRDefault="00A9018D" w:rsidP="00A9018D">
            <w:pPr>
              <w:pStyle w:val="TableParagraph"/>
              <w:numPr>
                <w:ilvl w:val="0"/>
                <w:numId w:val="48"/>
              </w:numPr>
              <w:tabs>
                <w:tab w:val="left" w:pos="3288"/>
              </w:tabs>
              <w:ind w:right="42" w:hanging="442"/>
              <w:jc w:val="both"/>
              <w:rPr>
                <w:sz w:val="24"/>
                <w:szCs w:val="24"/>
                <w:lang w:val="en-US"/>
              </w:rPr>
            </w:pPr>
            <w:r w:rsidRPr="002566EE">
              <w:rPr>
                <w:sz w:val="24"/>
                <w:szCs w:val="24"/>
                <w:lang w:val="en-US"/>
              </w:rPr>
              <w:t>Brain degenerative pathology: Alzheimer's disease: etiology, pathogenesis, morphological changes of the brain, complications;</w:t>
            </w:r>
          </w:p>
          <w:p w14:paraId="1085E7C8" w14:textId="77777777" w:rsidR="00A9018D" w:rsidRPr="002566EE" w:rsidRDefault="00A9018D" w:rsidP="00A9018D">
            <w:pPr>
              <w:pStyle w:val="TableParagraph"/>
              <w:numPr>
                <w:ilvl w:val="0"/>
                <w:numId w:val="48"/>
              </w:numPr>
              <w:tabs>
                <w:tab w:val="left" w:pos="3288"/>
              </w:tabs>
              <w:ind w:right="42" w:hanging="442"/>
              <w:jc w:val="both"/>
              <w:rPr>
                <w:sz w:val="24"/>
                <w:szCs w:val="24"/>
                <w:lang w:val="en-US"/>
              </w:rPr>
            </w:pPr>
            <w:r w:rsidRPr="002566EE">
              <w:rPr>
                <w:sz w:val="24"/>
                <w:szCs w:val="24"/>
                <w:lang w:val="en-US"/>
              </w:rPr>
              <w:t>Amyotrophic lateral sclerosis: etiology, pathogenesis, morphological features, complications;</w:t>
            </w:r>
          </w:p>
          <w:p w14:paraId="7C199E9F" w14:textId="77777777" w:rsidR="00A9018D" w:rsidRPr="002566EE" w:rsidRDefault="00A9018D" w:rsidP="00A9018D">
            <w:pPr>
              <w:pStyle w:val="TableParagraph"/>
              <w:numPr>
                <w:ilvl w:val="0"/>
                <w:numId w:val="48"/>
              </w:numPr>
              <w:tabs>
                <w:tab w:val="left" w:pos="3288"/>
                <w:tab w:val="left" w:pos="3430"/>
              </w:tabs>
              <w:ind w:right="42" w:hanging="442"/>
              <w:jc w:val="both"/>
              <w:rPr>
                <w:sz w:val="24"/>
                <w:szCs w:val="24"/>
                <w:lang w:val="en-US"/>
              </w:rPr>
            </w:pPr>
            <w:r w:rsidRPr="002566EE">
              <w:rPr>
                <w:sz w:val="24"/>
                <w:szCs w:val="24"/>
                <w:lang w:val="en-US"/>
              </w:rPr>
              <w:t>Disseminated sclerosis: etiology, pathogenesis, morphology, complications. Encephalitis: classification, etiology, pathogenesis, morphology, complications. Tick-borne encephalitis;</w:t>
            </w:r>
          </w:p>
          <w:p w14:paraId="6633A8D4" w14:textId="7DE73816" w:rsidR="000B7127" w:rsidRPr="002566EE" w:rsidRDefault="00A9018D" w:rsidP="00A9018D">
            <w:pPr>
              <w:pStyle w:val="af4"/>
              <w:numPr>
                <w:ilvl w:val="0"/>
                <w:numId w:val="48"/>
              </w:numPr>
              <w:tabs>
                <w:tab w:val="left" w:pos="170"/>
                <w:tab w:val="left" w:pos="3288"/>
                <w:tab w:val="left" w:pos="3430"/>
              </w:tabs>
              <w:ind w:right="42" w:hanging="442"/>
              <w:jc w:val="both"/>
              <w:rPr>
                <w:i/>
                <w:iCs/>
                <w:color w:val="000000"/>
                <w:lang w:val="en-US"/>
              </w:rPr>
            </w:pPr>
            <w:r w:rsidRPr="002566EE">
              <w:rPr>
                <w:lang w:val="en-US"/>
              </w:rPr>
              <w:t xml:space="preserve">Tumors of the nervous system: neuroectodermal, </w:t>
            </w:r>
            <w:proofErr w:type="spellStart"/>
            <w:r w:rsidRPr="002566EE">
              <w:rPr>
                <w:lang w:val="en-US"/>
              </w:rPr>
              <w:t>meningo</w:t>
            </w:r>
            <w:proofErr w:type="spellEnd"/>
            <w:r w:rsidRPr="002566EE">
              <w:rPr>
                <w:lang w:val="en-US"/>
              </w:rPr>
              <w:t>-vascular, vegetative and peripheral nervous system.</w:t>
            </w:r>
          </w:p>
        </w:tc>
      </w:tr>
      <w:tr w:rsidR="000B7127" w:rsidRPr="002566EE" w14:paraId="592D6687" w14:textId="77777777" w:rsidTr="001B12E0">
        <w:trPr>
          <w:trHeight w:val="140"/>
          <w:jc w:val="center"/>
        </w:trPr>
        <w:tc>
          <w:tcPr>
            <w:tcW w:w="9641" w:type="dxa"/>
            <w:gridSpan w:val="2"/>
            <w:tcBorders>
              <w:top w:val="single" w:sz="4" w:space="0" w:color="auto"/>
              <w:left w:val="single" w:sz="4" w:space="0" w:color="auto"/>
              <w:bottom w:val="single" w:sz="4" w:space="0" w:color="auto"/>
              <w:right w:val="single" w:sz="4" w:space="0" w:color="auto"/>
            </w:tcBorders>
          </w:tcPr>
          <w:p w14:paraId="5462463D" w14:textId="50F1AA0C" w:rsidR="000B7127" w:rsidRPr="002566EE" w:rsidRDefault="00A9018D" w:rsidP="005410BF">
            <w:pPr>
              <w:pStyle w:val="TableParagraph"/>
              <w:ind w:right="173"/>
              <w:jc w:val="both"/>
              <w:rPr>
                <w:sz w:val="24"/>
                <w:szCs w:val="24"/>
                <w:lang w:val="en-US"/>
              </w:rPr>
            </w:pPr>
            <w:r w:rsidRPr="002566EE">
              <w:rPr>
                <w:b/>
                <w:bCs/>
                <w:color w:val="000000"/>
                <w:spacing w:val="-4"/>
                <w:sz w:val="24"/>
                <w:szCs w:val="24"/>
                <w:lang w:val="en-US"/>
              </w:rPr>
              <w:t>Theme (chapter) 21</w:t>
            </w:r>
            <w:r w:rsidRPr="002566EE">
              <w:rPr>
                <w:b/>
                <w:bCs/>
                <w:color w:val="000000"/>
                <w:sz w:val="24"/>
                <w:szCs w:val="24"/>
                <w:lang w:val="en-US"/>
              </w:rPr>
              <w:t xml:space="preserve">. </w:t>
            </w:r>
            <w:r w:rsidRPr="002566EE">
              <w:rPr>
                <w:sz w:val="24"/>
                <w:szCs w:val="24"/>
                <w:lang w:val="en-US"/>
              </w:rPr>
              <w:t>Sepsis</w:t>
            </w:r>
          </w:p>
        </w:tc>
      </w:tr>
      <w:tr w:rsidR="000B7127" w:rsidRPr="00672661" w14:paraId="1BBEC1F9" w14:textId="77777777" w:rsidTr="001B12E0">
        <w:trPr>
          <w:trHeight w:val="140"/>
          <w:jc w:val="center"/>
        </w:trPr>
        <w:tc>
          <w:tcPr>
            <w:tcW w:w="5670" w:type="dxa"/>
            <w:tcBorders>
              <w:top w:val="single" w:sz="4" w:space="0" w:color="auto"/>
              <w:left w:val="single" w:sz="4" w:space="0" w:color="auto"/>
              <w:bottom w:val="single" w:sz="4" w:space="0" w:color="auto"/>
              <w:right w:val="single" w:sz="4" w:space="0" w:color="auto"/>
            </w:tcBorders>
          </w:tcPr>
          <w:p w14:paraId="3B0380CF" w14:textId="77777777" w:rsidR="00A9018D" w:rsidRPr="002566EE" w:rsidRDefault="00A9018D" w:rsidP="00A9018D">
            <w:pPr>
              <w:pStyle w:val="TableParagraph"/>
              <w:numPr>
                <w:ilvl w:val="0"/>
                <w:numId w:val="49"/>
              </w:numPr>
              <w:ind w:right="160"/>
              <w:jc w:val="both"/>
              <w:rPr>
                <w:sz w:val="24"/>
                <w:szCs w:val="24"/>
                <w:lang w:val="en-US"/>
              </w:rPr>
            </w:pPr>
            <w:r w:rsidRPr="002566EE">
              <w:rPr>
                <w:sz w:val="24"/>
                <w:szCs w:val="24"/>
                <w:lang w:val="en-US"/>
              </w:rPr>
              <w:t xml:space="preserve">To know the concept of sepsis, the etiopathogenetic peculiarities, the etiological, clinical, </w:t>
            </w:r>
            <w:proofErr w:type="spellStart"/>
            <w:r w:rsidRPr="002566EE">
              <w:rPr>
                <w:sz w:val="24"/>
                <w:szCs w:val="24"/>
                <w:lang w:val="en-US"/>
              </w:rPr>
              <w:t>morphopathological</w:t>
            </w:r>
            <w:proofErr w:type="spellEnd"/>
            <w:r w:rsidRPr="002566EE">
              <w:rPr>
                <w:sz w:val="24"/>
                <w:szCs w:val="24"/>
                <w:lang w:val="en-US"/>
              </w:rPr>
              <w:t xml:space="preserve"> classification;</w:t>
            </w:r>
          </w:p>
          <w:p w14:paraId="10715719" w14:textId="1A2F85C9" w:rsidR="00A9018D" w:rsidRPr="002566EE" w:rsidRDefault="00A9018D" w:rsidP="00A9018D">
            <w:pPr>
              <w:pStyle w:val="TableParagraph"/>
              <w:numPr>
                <w:ilvl w:val="0"/>
                <w:numId w:val="49"/>
              </w:numPr>
              <w:ind w:right="160"/>
              <w:jc w:val="both"/>
              <w:rPr>
                <w:sz w:val="24"/>
                <w:szCs w:val="24"/>
                <w:lang w:val="en-US"/>
              </w:rPr>
            </w:pPr>
            <w:r w:rsidRPr="002566EE">
              <w:rPr>
                <w:sz w:val="24"/>
                <w:szCs w:val="24"/>
                <w:lang w:val="en-US"/>
              </w:rPr>
              <w:t xml:space="preserve">To know the morphological peculiarities of septicemia, septic shock, </w:t>
            </w:r>
            <w:proofErr w:type="spellStart"/>
            <w:r w:rsidRPr="002566EE">
              <w:rPr>
                <w:sz w:val="24"/>
                <w:szCs w:val="24"/>
                <w:lang w:val="en-US"/>
              </w:rPr>
              <w:t>septicopyemia</w:t>
            </w:r>
            <w:proofErr w:type="spellEnd"/>
            <w:r w:rsidRPr="002566EE">
              <w:rPr>
                <w:sz w:val="24"/>
                <w:szCs w:val="24"/>
                <w:lang w:val="en-US"/>
              </w:rPr>
              <w:t>, chronic sepsis;</w:t>
            </w:r>
          </w:p>
          <w:p w14:paraId="510010C3" w14:textId="67272203" w:rsidR="000B7127" w:rsidRPr="002566EE" w:rsidRDefault="00A9018D" w:rsidP="00A9018D">
            <w:pPr>
              <w:pStyle w:val="TableParagraph"/>
              <w:numPr>
                <w:ilvl w:val="0"/>
                <w:numId w:val="49"/>
              </w:numPr>
              <w:tabs>
                <w:tab w:val="left" w:pos="514"/>
              </w:tabs>
              <w:ind w:right="160"/>
              <w:jc w:val="both"/>
              <w:rPr>
                <w:sz w:val="24"/>
                <w:szCs w:val="24"/>
                <w:lang w:val="en-US"/>
              </w:rPr>
            </w:pPr>
            <w:r w:rsidRPr="002566EE">
              <w:rPr>
                <w:sz w:val="24"/>
                <w:szCs w:val="24"/>
                <w:lang w:val="en-US"/>
              </w:rPr>
              <w:t xml:space="preserve">To know the peculiarities of infectious endocarditis as a specific form of sepsis, the interrelationships with rheumatic and atherosclerotic </w:t>
            </w:r>
            <w:proofErr w:type="spellStart"/>
            <w:r w:rsidRPr="002566EE">
              <w:rPr>
                <w:sz w:val="24"/>
                <w:szCs w:val="24"/>
                <w:lang w:val="en-US"/>
              </w:rPr>
              <w:t>valvulopathies</w:t>
            </w:r>
            <w:proofErr w:type="spellEnd"/>
            <w:r w:rsidRPr="002566EE">
              <w:rPr>
                <w:sz w:val="24"/>
                <w:szCs w:val="24"/>
                <w:lang w:val="en-US"/>
              </w:rPr>
              <w:t xml:space="preserve"> and congenital heart development defects, complications.</w:t>
            </w:r>
          </w:p>
        </w:tc>
        <w:tc>
          <w:tcPr>
            <w:tcW w:w="3970" w:type="dxa"/>
            <w:tcBorders>
              <w:top w:val="single" w:sz="4" w:space="0" w:color="auto"/>
              <w:left w:val="single" w:sz="4" w:space="0" w:color="auto"/>
              <w:bottom w:val="single" w:sz="4" w:space="0" w:color="auto"/>
              <w:right w:val="single" w:sz="4" w:space="0" w:color="auto"/>
            </w:tcBorders>
          </w:tcPr>
          <w:p w14:paraId="4910FB0C" w14:textId="77777777" w:rsidR="00A9018D" w:rsidRPr="002566EE" w:rsidRDefault="00A9018D" w:rsidP="00A9018D">
            <w:pPr>
              <w:pStyle w:val="TableParagraph"/>
              <w:numPr>
                <w:ilvl w:val="0"/>
                <w:numId w:val="50"/>
              </w:numPr>
              <w:tabs>
                <w:tab w:val="left" w:pos="3147"/>
              </w:tabs>
              <w:ind w:right="173"/>
              <w:jc w:val="both"/>
              <w:rPr>
                <w:sz w:val="24"/>
                <w:szCs w:val="24"/>
                <w:lang w:val="en-US"/>
              </w:rPr>
            </w:pPr>
            <w:r w:rsidRPr="002566EE">
              <w:rPr>
                <w:sz w:val="24"/>
                <w:szCs w:val="24"/>
                <w:lang w:val="en-US"/>
              </w:rPr>
              <w:t>Sepsis, morphological variants;</w:t>
            </w:r>
          </w:p>
          <w:p w14:paraId="2B7BDE0B" w14:textId="77777777" w:rsidR="00A9018D" w:rsidRPr="002566EE" w:rsidRDefault="00A9018D" w:rsidP="00A9018D">
            <w:pPr>
              <w:pStyle w:val="TableParagraph"/>
              <w:numPr>
                <w:ilvl w:val="0"/>
                <w:numId w:val="50"/>
              </w:numPr>
              <w:tabs>
                <w:tab w:val="left" w:pos="3147"/>
              </w:tabs>
              <w:ind w:right="42"/>
              <w:jc w:val="both"/>
              <w:rPr>
                <w:sz w:val="24"/>
                <w:szCs w:val="24"/>
                <w:lang w:val="en-US"/>
              </w:rPr>
            </w:pPr>
            <w:r w:rsidRPr="002566EE">
              <w:rPr>
                <w:sz w:val="24"/>
                <w:szCs w:val="24"/>
                <w:lang w:val="en-US"/>
              </w:rPr>
              <w:t>Characteristic of the primary septic focus;</w:t>
            </w:r>
          </w:p>
          <w:p w14:paraId="4A0207F0" w14:textId="2EF6E363" w:rsidR="00A9018D" w:rsidRPr="002566EE" w:rsidRDefault="00A9018D" w:rsidP="00A9018D">
            <w:pPr>
              <w:pStyle w:val="TableParagraph"/>
              <w:numPr>
                <w:ilvl w:val="0"/>
                <w:numId w:val="50"/>
              </w:numPr>
              <w:tabs>
                <w:tab w:val="left" w:pos="3147"/>
              </w:tabs>
              <w:ind w:right="42"/>
              <w:jc w:val="both"/>
              <w:rPr>
                <w:sz w:val="24"/>
                <w:szCs w:val="24"/>
                <w:lang w:val="en-US"/>
              </w:rPr>
            </w:pPr>
            <w:r w:rsidRPr="002566EE">
              <w:rPr>
                <w:sz w:val="24"/>
                <w:szCs w:val="24"/>
                <w:lang w:val="en-US"/>
              </w:rPr>
              <w:t xml:space="preserve">Local and general lesions in septicemia and </w:t>
            </w:r>
            <w:proofErr w:type="spellStart"/>
            <w:r w:rsidRPr="002566EE">
              <w:rPr>
                <w:sz w:val="24"/>
                <w:szCs w:val="24"/>
                <w:lang w:val="en-US"/>
              </w:rPr>
              <w:t>septicopyemia</w:t>
            </w:r>
            <w:proofErr w:type="spellEnd"/>
            <w:r w:rsidRPr="002566EE">
              <w:rPr>
                <w:sz w:val="24"/>
                <w:szCs w:val="24"/>
                <w:lang w:val="en-US"/>
              </w:rPr>
              <w:t>;</w:t>
            </w:r>
          </w:p>
          <w:p w14:paraId="703E292E" w14:textId="007E952C" w:rsidR="000B7127" w:rsidRPr="002566EE" w:rsidRDefault="00A9018D" w:rsidP="00A9018D">
            <w:pPr>
              <w:pStyle w:val="TableParagraph"/>
              <w:numPr>
                <w:ilvl w:val="0"/>
                <w:numId w:val="50"/>
              </w:numPr>
              <w:tabs>
                <w:tab w:val="left" w:pos="3147"/>
              </w:tabs>
              <w:ind w:right="42"/>
              <w:jc w:val="both"/>
              <w:rPr>
                <w:sz w:val="24"/>
                <w:szCs w:val="24"/>
                <w:lang w:val="en-US"/>
              </w:rPr>
            </w:pPr>
            <w:r w:rsidRPr="002566EE">
              <w:rPr>
                <w:sz w:val="24"/>
                <w:szCs w:val="24"/>
                <w:lang w:val="en-US"/>
              </w:rPr>
              <w:t xml:space="preserve">Infectious endocarditis, evolution variants, morphological features. </w:t>
            </w:r>
          </w:p>
        </w:tc>
      </w:tr>
    </w:tbl>
    <w:bookmarkEnd w:id="5"/>
    <w:p w14:paraId="790C92F9" w14:textId="42EBB27A" w:rsidR="006332AA" w:rsidRPr="002566EE" w:rsidRDefault="00540F86" w:rsidP="00817CD6">
      <w:pPr>
        <w:pStyle w:val="af4"/>
        <w:widowControl w:val="0"/>
        <w:numPr>
          <w:ilvl w:val="0"/>
          <w:numId w:val="4"/>
        </w:numPr>
        <w:spacing w:before="240" w:after="120" w:line="276" w:lineRule="auto"/>
        <w:ind w:left="993" w:hanging="709"/>
        <w:contextualSpacing w:val="0"/>
        <w:rPr>
          <w:b/>
          <w:caps/>
          <w:sz w:val="28"/>
          <w:lang w:val="en-US"/>
        </w:rPr>
      </w:pPr>
      <w:r w:rsidRPr="002566EE">
        <w:rPr>
          <w:b/>
          <w:caps/>
          <w:sz w:val="28"/>
          <w:lang w:val="en-US"/>
        </w:rPr>
        <w:t>PROFESSIONAL (SPECIFIC (SC)) AND TRANSVERSAL (TC) COMPETENCES AND STUDY FINalities</w:t>
      </w:r>
    </w:p>
    <w:p w14:paraId="726F62E6" w14:textId="7FB49331" w:rsidR="00A63E65" w:rsidRPr="002566EE" w:rsidRDefault="00540F86" w:rsidP="00817CD6">
      <w:pPr>
        <w:pStyle w:val="af4"/>
        <w:widowControl w:val="0"/>
        <w:numPr>
          <w:ilvl w:val="0"/>
          <w:numId w:val="6"/>
        </w:numPr>
        <w:tabs>
          <w:tab w:val="left" w:pos="284"/>
        </w:tabs>
        <w:spacing w:before="120"/>
        <w:ind w:left="993" w:hanging="993"/>
        <w:contextualSpacing w:val="0"/>
        <w:rPr>
          <w:b/>
          <w:caps/>
          <w:sz w:val="26"/>
          <w:szCs w:val="22"/>
          <w:lang w:val="en-US"/>
        </w:rPr>
      </w:pPr>
      <w:r w:rsidRPr="002566EE">
        <w:rPr>
          <w:b/>
          <w:sz w:val="26"/>
          <w:szCs w:val="22"/>
          <w:lang w:val="en-US"/>
        </w:rPr>
        <w:t>Professional (specific) (SC) competences</w:t>
      </w:r>
    </w:p>
    <w:p w14:paraId="1367BB07" w14:textId="566E94C1" w:rsidR="00540F86" w:rsidRPr="002566EE" w:rsidRDefault="00540F86" w:rsidP="00B96B64">
      <w:pPr>
        <w:pStyle w:val="af5"/>
        <w:numPr>
          <w:ilvl w:val="0"/>
          <w:numId w:val="7"/>
        </w:numPr>
        <w:spacing w:before="120"/>
        <w:ind w:left="567" w:hanging="283"/>
        <w:jc w:val="both"/>
        <w:rPr>
          <w:rFonts w:eastAsia="Times New Roman" w:cs="Times New Roman"/>
          <w:color w:val="000000"/>
          <w:kern w:val="0"/>
          <w:lang w:val="en-US" w:eastAsia="en-US" w:bidi="ar-SA"/>
        </w:rPr>
      </w:pPr>
      <w:r w:rsidRPr="002566EE">
        <w:rPr>
          <w:rFonts w:eastAsia="Times New Roman" w:cs="Times New Roman"/>
          <w:color w:val="000000"/>
          <w:kern w:val="0"/>
          <w:lang w:val="en-US" w:eastAsia="en-US" w:bidi="ar-SA"/>
        </w:rPr>
        <w:t>PC1.</w:t>
      </w:r>
      <w:r w:rsidR="00A94BAE" w:rsidRPr="002566EE">
        <w:rPr>
          <w:rFonts w:eastAsia="Times New Roman" w:cs="Times New Roman"/>
          <w:color w:val="000000"/>
          <w:kern w:val="0"/>
          <w:lang w:val="en-US" w:eastAsia="en-US" w:bidi="ar-SA"/>
        </w:rPr>
        <w:t xml:space="preserve"> Responsible execution of professional tasks with the application of the values and norms of professional ethics, as well as the provisions of the legislation in force.</w:t>
      </w:r>
    </w:p>
    <w:p w14:paraId="0D7ECA85" w14:textId="72901EE6" w:rsidR="00540F86" w:rsidRPr="002566EE" w:rsidRDefault="00540F86" w:rsidP="00B96B64">
      <w:pPr>
        <w:pStyle w:val="af5"/>
        <w:numPr>
          <w:ilvl w:val="0"/>
          <w:numId w:val="7"/>
        </w:numPr>
        <w:spacing w:before="120"/>
        <w:ind w:left="567" w:hanging="283"/>
        <w:jc w:val="both"/>
        <w:rPr>
          <w:rFonts w:eastAsia="Times New Roman" w:cs="Times New Roman"/>
          <w:color w:val="000000"/>
          <w:kern w:val="0"/>
          <w:lang w:val="en-US" w:eastAsia="en-US" w:bidi="ar-SA"/>
        </w:rPr>
      </w:pPr>
      <w:r w:rsidRPr="002566EE">
        <w:rPr>
          <w:rFonts w:eastAsia="Times New Roman" w:cs="Times New Roman"/>
          <w:color w:val="000000"/>
          <w:kern w:val="0"/>
          <w:lang w:val="en-US" w:eastAsia="en-US" w:bidi="ar-SA"/>
        </w:rPr>
        <w:lastRenderedPageBreak/>
        <w:t>PC2.</w:t>
      </w:r>
      <w:r w:rsidR="00A94BAE" w:rsidRPr="002566EE">
        <w:rPr>
          <w:rFonts w:eastAsia="Times New Roman" w:cs="Times New Roman"/>
          <w:color w:val="000000"/>
          <w:kern w:val="0"/>
          <w:lang w:val="en-US" w:eastAsia="en-US" w:bidi="ar-SA"/>
        </w:rPr>
        <w:t xml:space="preserve"> Adequate knowledge of the sciences about the structure of the body, physiological functions and behavior of the human body in various physiological and pathological conditions, as well as the relationships between health, physical and social environment.</w:t>
      </w:r>
    </w:p>
    <w:p w14:paraId="10E1F011" w14:textId="6019E3AC" w:rsidR="00A94BAE" w:rsidRPr="002566EE" w:rsidRDefault="00A94BAE" w:rsidP="00B96B64">
      <w:pPr>
        <w:pStyle w:val="af5"/>
        <w:numPr>
          <w:ilvl w:val="0"/>
          <w:numId w:val="7"/>
        </w:numPr>
        <w:spacing w:before="120"/>
        <w:ind w:left="567" w:hanging="283"/>
        <w:jc w:val="both"/>
        <w:rPr>
          <w:rFonts w:eastAsia="Times New Roman" w:cs="Times New Roman"/>
          <w:color w:val="000000"/>
          <w:kern w:val="0"/>
          <w:lang w:val="en-US" w:eastAsia="en-US" w:bidi="ar-SA"/>
        </w:rPr>
      </w:pPr>
      <w:r w:rsidRPr="002566EE">
        <w:rPr>
          <w:rFonts w:eastAsia="Times New Roman" w:cs="Times New Roman"/>
          <w:color w:val="000000"/>
          <w:kern w:val="0"/>
          <w:lang w:val="en-US" w:eastAsia="en-US" w:bidi="ar-SA"/>
        </w:rPr>
        <w:t>PC3. Resolving clinical situations by developing a plan for diagnosis, treatment and rehabilitation in various pathological situations and selecting appropriate therapeutic procedures for them, including providing emergency medical care.</w:t>
      </w:r>
    </w:p>
    <w:p w14:paraId="3E172285" w14:textId="08125289" w:rsidR="00A94BAE" w:rsidRPr="002566EE" w:rsidRDefault="00A94BAE" w:rsidP="00B96B64">
      <w:pPr>
        <w:pStyle w:val="af5"/>
        <w:numPr>
          <w:ilvl w:val="0"/>
          <w:numId w:val="7"/>
        </w:numPr>
        <w:spacing w:before="120"/>
        <w:ind w:left="567" w:hanging="283"/>
        <w:jc w:val="both"/>
        <w:rPr>
          <w:rFonts w:eastAsia="Times New Roman" w:cs="Times New Roman"/>
          <w:color w:val="000000"/>
          <w:kern w:val="0"/>
          <w:lang w:val="en-US" w:eastAsia="en-US" w:bidi="ar-SA"/>
        </w:rPr>
      </w:pPr>
      <w:r w:rsidRPr="002566EE">
        <w:rPr>
          <w:rFonts w:eastAsia="Times New Roman" w:cs="Times New Roman"/>
          <w:color w:val="000000"/>
          <w:kern w:val="0"/>
          <w:lang w:val="en-US" w:eastAsia="en-US" w:bidi="ar-SA"/>
        </w:rPr>
        <w:t>PC4. Promoting a healthy lifestyle, applying prevention and self-care measures.</w:t>
      </w:r>
    </w:p>
    <w:p w14:paraId="0F8CC8F8" w14:textId="3989E87B" w:rsidR="00A63E65" w:rsidRPr="002566EE" w:rsidRDefault="00A63E65" w:rsidP="00A94BAE">
      <w:pPr>
        <w:pStyle w:val="af5"/>
        <w:spacing w:before="120"/>
        <w:jc w:val="both"/>
        <w:rPr>
          <w:rFonts w:eastAsia="Times New Roman" w:cs="Times New Roman"/>
          <w:color w:val="000000"/>
          <w:kern w:val="0"/>
          <w:lang w:val="en-US" w:eastAsia="en-US" w:bidi="ar-SA"/>
        </w:rPr>
      </w:pPr>
    </w:p>
    <w:p w14:paraId="2706965B" w14:textId="066B22DE" w:rsidR="00A63E65" w:rsidRPr="002566EE" w:rsidRDefault="00540F86" w:rsidP="00817CD6">
      <w:pPr>
        <w:pStyle w:val="af4"/>
        <w:widowControl w:val="0"/>
        <w:numPr>
          <w:ilvl w:val="0"/>
          <w:numId w:val="6"/>
        </w:numPr>
        <w:tabs>
          <w:tab w:val="left" w:pos="284"/>
        </w:tabs>
        <w:spacing w:before="120"/>
        <w:ind w:left="992" w:hanging="992"/>
        <w:contextualSpacing w:val="0"/>
        <w:rPr>
          <w:b/>
          <w:sz w:val="26"/>
          <w:szCs w:val="22"/>
          <w:lang w:val="en-US"/>
        </w:rPr>
      </w:pPr>
      <w:r w:rsidRPr="002566EE">
        <w:rPr>
          <w:b/>
          <w:sz w:val="26"/>
          <w:szCs w:val="22"/>
          <w:lang w:val="en-US"/>
        </w:rPr>
        <w:t>Transversal competences (TC)</w:t>
      </w:r>
    </w:p>
    <w:p w14:paraId="6D3C6D2D" w14:textId="1749D456" w:rsidR="00540F86" w:rsidRPr="002566EE" w:rsidRDefault="00540F86" w:rsidP="00B96B64">
      <w:pPr>
        <w:pStyle w:val="af5"/>
        <w:numPr>
          <w:ilvl w:val="0"/>
          <w:numId w:val="7"/>
        </w:numPr>
        <w:spacing w:before="120"/>
        <w:ind w:left="567" w:hanging="283"/>
        <w:jc w:val="both"/>
        <w:rPr>
          <w:rFonts w:eastAsia="Times New Roman" w:cs="Times New Roman"/>
          <w:color w:val="000000"/>
          <w:kern w:val="0"/>
          <w:lang w:val="en-US" w:eastAsia="en-US" w:bidi="ar-SA"/>
        </w:rPr>
      </w:pPr>
      <w:r w:rsidRPr="002566EE">
        <w:rPr>
          <w:rFonts w:eastAsia="Times New Roman" w:cs="Times New Roman"/>
          <w:color w:val="000000"/>
          <w:kern w:val="0"/>
          <w:lang w:val="en-US" w:eastAsia="en-US" w:bidi="ar-SA"/>
        </w:rPr>
        <w:t>TC1.</w:t>
      </w:r>
      <w:r w:rsidR="00A94BAE" w:rsidRPr="002566EE">
        <w:rPr>
          <w:rFonts w:eastAsia="Times New Roman" w:cs="Times New Roman"/>
          <w:color w:val="000000"/>
          <w:kern w:val="0"/>
          <w:lang w:val="en-US" w:eastAsia="en-US" w:bidi="ar-SA"/>
        </w:rPr>
        <w:t xml:space="preserve"> Autonomy and responsibility in the activity</w:t>
      </w:r>
      <w:r w:rsidR="00B96B64" w:rsidRPr="002566EE">
        <w:rPr>
          <w:rFonts w:eastAsia="Times New Roman" w:cs="Times New Roman"/>
          <w:color w:val="000000"/>
          <w:kern w:val="0"/>
          <w:lang w:val="en-US" w:eastAsia="en-US" w:bidi="ar-SA"/>
        </w:rPr>
        <w:t>.</w:t>
      </w:r>
    </w:p>
    <w:p w14:paraId="3191D332" w14:textId="0EFC2A81" w:rsidR="00B96B64" w:rsidRPr="002566EE" w:rsidRDefault="00540F86" w:rsidP="00B96B64">
      <w:pPr>
        <w:pStyle w:val="af4"/>
        <w:widowControl w:val="0"/>
        <w:numPr>
          <w:ilvl w:val="0"/>
          <w:numId w:val="6"/>
        </w:numPr>
        <w:spacing w:before="120"/>
        <w:ind w:left="426" w:hanging="284"/>
        <w:contextualSpacing w:val="0"/>
        <w:rPr>
          <w:b/>
          <w:sz w:val="26"/>
          <w:szCs w:val="22"/>
          <w:lang w:val="en-US"/>
        </w:rPr>
      </w:pPr>
      <w:r w:rsidRPr="002566EE">
        <w:rPr>
          <w:b/>
          <w:sz w:val="26"/>
          <w:szCs w:val="22"/>
          <w:lang w:val="en-US"/>
        </w:rPr>
        <w:t>Study finalities</w:t>
      </w:r>
    </w:p>
    <w:p w14:paraId="13ED1D48" w14:textId="493F47A1" w:rsidR="00B96B64" w:rsidRPr="002566EE" w:rsidRDefault="00B96B64" w:rsidP="00B96B64">
      <w:pPr>
        <w:pStyle w:val="af4"/>
        <w:widowControl w:val="0"/>
        <w:numPr>
          <w:ilvl w:val="0"/>
          <w:numId w:val="53"/>
        </w:numPr>
        <w:spacing w:before="120"/>
        <w:jc w:val="both"/>
        <w:rPr>
          <w:lang w:val="en-US"/>
        </w:rPr>
      </w:pPr>
      <w:r w:rsidRPr="002566EE">
        <w:rPr>
          <w:lang w:val="en-US"/>
        </w:rPr>
        <w:t>To demonstrate the ability to analyze the legitimacy of the development of structural lesions of organs and organ systems, applying basic anatomical-physiological knowledge, modern clinical-morphological and laboratory methods in order to establish the appropriate morphological diagnosis of various diseases and pathological processes.</w:t>
      </w:r>
    </w:p>
    <w:p w14:paraId="05CFBBD5" w14:textId="347CAA51" w:rsidR="00B96B64" w:rsidRPr="002566EE" w:rsidRDefault="00B96B64" w:rsidP="00B96B64">
      <w:pPr>
        <w:pStyle w:val="af4"/>
        <w:widowControl w:val="0"/>
        <w:numPr>
          <w:ilvl w:val="0"/>
          <w:numId w:val="53"/>
        </w:numPr>
        <w:spacing w:before="120"/>
        <w:jc w:val="both"/>
        <w:rPr>
          <w:lang w:val="en-US"/>
        </w:rPr>
      </w:pPr>
      <w:r w:rsidRPr="002566EE">
        <w:rPr>
          <w:lang w:val="en-US"/>
        </w:rPr>
        <w:t>To demonstrate ability to correlate morphological lesions with clinical data.</w:t>
      </w:r>
    </w:p>
    <w:p w14:paraId="3DFE99C6" w14:textId="53B7B9A1" w:rsidR="00B96B64" w:rsidRPr="002566EE" w:rsidRDefault="00B96B64" w:rsidP="00B96B64">
      <w:pPr>
        <w:pStyle w:val="af4"/>
        <w:widowControl w:val="0"/>
        <w:numPr>
          <w:ilvl w:val="0"/>
          <w:numId w:val="53"/>
        </w:numPr>
        <w:spacing w:before="120"/>
        <w:jc w:val="both"/>
        <w:rPr>
          <w:lang w:val="en-US"/>
        </w:rPr>
      </w:pPr>
      <w:r w:rsidRPr="002566EE">
        <w:rPr>
          <w:lang w:val="en-US"/>
        </w:rPr>
        <w:t>To demonstrate professionalism and high ethical standards in all aspects of medical practice, especially competence, honesty, integrity, empathy, respect for others, professional and social responsibility.</w:t>
      </w:r>
    </w:p>
    <w:p w14:paraId="7D336035" w14:textId="2D3C3D57" w:rsidR="00A63E65" w:rsidRPr="002566EE" w:rsidRDefault="00B96B64" w:rsidP="00B96B64">
      <w:pPr>
        <w:pStyle w:val="af4"/>
        <w:widowControl w:val="0"/>
        <w:numPr>
          <w:ilvl w:val="0"/>
          <w:numId w:val="53"/>
        </w:numPr>
        <w:spacing w:before="120"/>
        <w:jc w:val="both"/>
        <w:rPr>
          <w:lang w:val="en-US"/>
        </w:rPr>
      </w:pPr>
      <w:r w:rsidRPr="002566EE">
        <w:rPr>
          <w:lang w:val="en-US"/>
        </w:rPr>
        <w:t>To demonstrate the ability to acquire new information and data and critically assess their validity and applicability to professional decision-making, including the application of information technology to support clinical decision-making.</w:t>
      </w:r>
    </w:p>
    <w:p w14:paraId="69687F3B" w14:textId="7AA9618F" w:rsidR="006332AA" w:rsidRPr="002566EE" w:rsidRDefault="00875B53" w:rsidP="00817CD6">
      <w:pPr>
        <w:pStyle w:val="af4"/>
        <w:widowControl w:val="0"/>
        <w:numPr>
          <w:ilvl w:val="0"/>
          <w:numId w:val="4"/>
        </w:numPr>
        <w:spacing w:before="240" w:after="120" w:line="276" w:lineRule="auto"/>
        <w:ind w:left="993" w:hanging="709"/>
        <w:contextualSpacing w:val="0"/>
        <w:rPr>
          <w:b/>
          <w:caps/>
          <w:sz w:val="28"/>
          <w:lang w:val="en-US"/>
        </w:rPr>
      </w:pPr>
      <w:r w:rsidRPr="002566EE">
        <w:rPr>
          <w:b/>
          <w:caps/>
          <w:sz w:val="28"/>
          <w:lang w:val="en-US"/>
        </w:rPr>
        <w:t>STUDENT'S SELF-TRAINING</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889"/>
        <w:gridCol w:w="3197"/>
        <w:gridCol w:w="2516"/>
        <w:gridCol w:w="1583"/>
      </w:tblGrid>
      <w:tr w:rsidR="008313DA" w:rsidRPr="002566EE" w14:paraId="5B8E8B30" w14:textId="77777777" w:rsidTr="0065218B">
        <w:trPr>
          <w:trHeight w:val="633"/>
          <w:jc w:val="center"/>
        </w:trPr>
        <w:tc>
          <w:tcPr>
            <w:tcW w:w="511" w:type="dxa"/>
            <w:vAlign w:val="center"/>
          </w:tcPr>
          <w:p w14:paraId="68A7D2F1" w14:textId="0FDBAA4B" w:rsidR="00B96B64" w:rsidRPr="002566EE" w:rsidRDefault="00B96B64" w:rsidP="00B96B64">
            <w:pPr>
              <w:jc w:val="center"/>
              <w:rPr>
                <w:lang w:val="en-US"/>
              </w:rPr>
            </w:pPr>
            <w:r w:rsidRPr="002566EE">
              <w:rPr>
                <w:b/>
                <w:bCs/>
                <w:sz w:val="20"/>
                <w:szCs w:val="20"/>
                <w:lang w:val="en-US"/>
              </w:rPr>
              <w:t>No.</w:t>
            </w:r>
          </w:p>
        </w:tc>
        <w:tc>
          <w:tcPr>
            <w:tcW w:w="1889" w:type="dxa"/>
            <w:vAlign w:val="center"/>
          </w:tcPr>
          <w:p w14:paraId="09544FC8" w14:textId="7655964C" w:rsidR="00B96B64" w:rsidRPr="002566EE" w:rsidRDefault="00B96B64" w:rsidP="00B96B64">
            <w:pPr>
              <w:jc w:val="center"/>
              <w:rPr>
                <w:lang w:val="en-US"/>
              </w:rPr>
            </w:pPr>
            <w:r w:rsidRPr="002566EE">
              <w:rPr>
                <w:b/>
                <w:bCs/>
                <w:sz w:val="20"/>
                <w:szCs w:val="20"/>
                <w:lang w:val="en-US"/>
              </w:rPr>
              <w:t>Expected product</w:t>
            </w:r>
          </w:p>
        </w:tc>
        <w:tc>
          <w:tcPr>
            <w:tcW w:w="3197" w:type="dxa"/>
            <w:vAlign w:val="center"/>
          </w:tcPr>
          <w:p w14:paraId="0285522C" w14:textId="15A7AEEE" w:rsidR="00B96B64" w:rsidRPr="002566EE" w:rsidRDefault="00B96B64" w:rsidP="00B96B64">
            <w:pPr>
              <w:jc w:val="center"/>
              <w:rPr>
                <w:lang w:val="en-US"/>
              </w:rPr>
            </w:pPr>
            <w:r w:rsidRPr="002566EE">
              <w:rPr>
                <w:b/>
                <w:bCs/>
                <w:sz w:val="20"/>
                <w:szCs w:val="20"/>
                <w:lang w:val="en-US"/>
              </w:rPr>
              <w:t>Implementation strategies</w:t>
            </w:r>
          </w:p>
        </w:tc>
        <w:tc>
          <w:tcPr>
            <w:tcW w:w="2516" w:type="dxa"/>
            <w:vAlign w:val="center"/>
          </w:tcPr>
          <w:p w14:paraId="4FAE2365" w14:textId="4BCD2065" w:rsidR="00B96B64" w:rsidRPr="002566EE" w:rsidRDefault="00B96B64" w:rsidP="00B96B64">
            <w:pPr>
              <w:jc w:val="center"/>
              <w:rPr>
                <w:lang w:val="en-US"/>
              </w:rPr>
            </w:pPr>
            <w:r w:rsidRPr="002566EE">
              <w:rPr>
                <w:b/>
                <w:bCs/>
                <w:sz w:val="20"/>
                <w:szCs w:val="20"/>
                <w:lang w:val="en-US"/>
              </w:rPr>
              <w:t>Assessment criteria</w:t>
            </w:r>
          </w:p>
        </w:tc>
        <w:tc>
          <w:tcPr>
            <w:tcW w:w="1583" w:type="dxa"/>
            <w:vAlign w:val="center"/>
          </w:tcPr>
          <w:p w14:paraId="6690C97C" w14:textId="73A099B3" w:rsidR="00B96B64" w:rsidRPr="002566EE" w:rsidRDefault="00B96B64" w:rsidP="00B96B64">
            <w:pPr>
              <w:jc w:val="center"/>
              <w:rPr>
                <w:lang w:val="en-US"/>
              </w:rPr>
            </w:pPr>
            <w:r w:rsidRPr="002566EE">
              <w:rPr>
                <w:b/>
                <w:bCs/>
                <w:sz w:val="20"/>
                <w:szCs w:val="20"/>
                <w:lang w:val="en-US"/>
              </w:rPr>
              <w:t>Implementation terms</w:t>
            </w:r>
          </w:p>
        </w:tc>
      </w:tr>
      <w:tr w:rsidR="008313DA" w:rsidRPr="002566EE" w14:paraId="5BDB4439" w14:textId="77777777" w:rsidTr="0065218B">
        <w:trPr>
          <w:trHeight w:val="479"/>
          <w:jc w:val="center"/>
        </w:trPr>
        <w:tc>
          <w:tcPr>
            <w:tcW w:w="511" w:type="dxa"/>
            <w:vAlign w:val="center"/>
          </w:tcPr>
          <w:p w14:paraId="067E94EC" w14:textId="77777777" w:rsidR="0065218B" w:rsidRPr="002566EE" w:rsidRDefault="0065218B" w:rsidP="0065218B">
            <w:pPr>
              <w:spacing w:before="60" w:after="60"/>
              <w:rPr>
                <w:lang w:val="en-US"/>
              </w:rPr>
            </w:pPr>
            <w:r w:rsidRPr="002566EE">
              <w:rPr>
                <w:lang w:val="en-US"/>
              </w:rPr>
              <w:t>1.</w:t>
            </w:r>
          </w:p>
        </w:tc>
        <w:tc>
          <w:tcPr>
            <w:tcW w:w="1889" w:type="dxa"/>
            <w:vAlign w:val="center"/>
          </w:tcPr>
          <w:p w14:paraId="058F7EA8" w14:textId="77777777" w:rsidR="0065218B" w:rsidRPr="002566EE" w:rsidRDefault="0065218B" w:rsidP="0065218B">
            <w:pPr>
              <w:pStyle w:val="Default"/>
              <w:rPr>
                <w:b/>
                <w:sz w:val="22"/>
                <w:szCs w:val="22"/>
                <w:lang w:val="en-US"/>
              </w:rPr>
            </w:pPr>
            <w:r w:rsidRPr="002566EE">
              <w:rPr>
                <w:b/>
                <w:sz w:val="22"/>
                <w:szCs w:val="22"/>
                <w:lang w:val="en-US"/>
              </w:rPr>
              <w:t xml:space="preserve">Work with information sources </w:t>
            </w:r>
          </w:p>
          <w:p w14:paraId="4123C51A" w14:textId="5E8A1B3C" w:rsidR="0065218B" w:rsidRPr="002566EE" w:rsidRDefault="0065218B" w:rsidP="0065218B">
            <w:pPr>
              <w:spacing w:before="60" w:after="60"/>
              <w:ind w:left="132"/>
              <w:rPr>
                <w:b/>
                <w:lang w:val="en-US"/>
              </w:rPr>
            </w:pPr>
          </w:p>
        </w:tc>
        <w:tc>
          <w:tcPr>
            <w:tcW w:w="3197" w:type="dxa"/>
            <w:vAlign w:val="center"/>
          </w:tcPr>
          <w:p w14:paraId="0F149FA0" w14:textId="77777777" w:rsidR="0065218B" w:rsidRPr="002566EE" w:rsidRDefault="0065218B" w:rsidP="0065218B">
            <w:pPr>
              <w:pStyle w:val="Default"/>
              <w:jc w:val="both"/>
              <w:rPr>
                <w:lang w:val="en-US"/>
              </w:rPr>
            </w:pPr>
            <w:r w:rsidRPr="002566EE">
              <w:rPr>
                <w:lang w:val="en-US"/>
              </w:rPr>
              <w:t xml:space="preserve">Careful reading of lecture or the textbook material on the theme. </w:t>
            </w:r>
          </w:p>
          <w:p w14:paraId="253C81FC" w14:textId="77777777" w:rsidR="0065218B" w:rsidRPr="002566EE" w:rsidRDefault="0065218B" w:rsidP="0065218B">
            <w:pPr>
              <w:pStyle w:val="Default"/>
              <w:jc w:val="both"/>
              <w:rPr>
                <w:lang w:val="en-US"/>
              </w:rPr>
            </w:pPr>
            <w:r w:rsidRPr="002566EE">
              <w:rPr>
                <w:lang w:val="en-US"/>
              </w:rPr>
              <w:t xml:space="preserve">Reading the questions on the theme, that requires a reflection on the subject. Refer to the list of additional information sources on the theme. Choose the source of additional information on the theme. </w:t>
            </w:r>
          </w:p>
          <w:p w14:paraId="1D53779E" w14:textId="77777777" w:rsidR="0065218B" w:rsidRPr="002566EE" w:rsidRDefault="0065218B" w:rsidP="0065218B">
            <w:pPr>
              <w:pStyle w:val="Default"/>
              <w:jc w:val="both"/>
              <w:rPr>
                <w:lang w:val="en-US"/>
              </w:rPr>
            </w:pPr>
            <w:r w:rsidRPr="002566EE">
              <w:rPr>
                <w:lang w:val="en-US"/>
              </w:rPr>
              <w:t xml:space="preserve">Reading of the text entirely, carefully and writing down the essential content. </w:t>
            </w:r>
          </w:p>
          <w:p w14:paraId="4EF0AEFB" w14:textId="4C6A6DA6" w:rsidR="0065218B" w:rsidRPr="002566EE" w:rsidRDefault="0065218B" w:rsidP="0065218B">
            <w:pPr>
              <w:ind w:left="-15"/>
              <w:jc w:val="both"/>
              <w:rPr>
                <w:lang w:val="en-US" w:eastAsia="en-US"/>
              </w:rPr>
            </w:pPr>
            <w:r w:rsidRPr="002566EE">
              <w:rPr>
                <w:lang w:val="en-US"/>
              </w:rPr>
              <w:t>Making generalizations and conclusions related to the importance of the theme/subject.</w:t>
            </w:r>
            <w:r w:rsidRPr="002566EE">
              <w:rPr>
                <w:sz w:val="22"/>
                <w:szCs w:val="22"/>
                <w:lang w:val="en-US"/>
              </w:rPr>
              <w:t xml:space="preserve"> </w:t>
            </w:r>
          </w:p>
        </w:tc>
        <w:tc>
          <w:tcPr>
            <w:tcW w:w="2516" w:type="dxa"/>
          </w:tcPr>
          <w:p w14:paraId="0275C335" w14:textId="5B309776" w:rsidR="0065218B" w:rsidRPr="002566EE" w:rsidRDefault="0065218B" w:rsidP="0065218B">
            <w:pPr>
              <w:widowControl w:val="0"/>
              <w:autoSpaceDE w:val="0"/>
              <w:autoSpaceDN w:val="0"/>
              <w:adjustRightInd w:val="0"/>
              <w:spacing w:before="60" w:after="60"/>
              <w:rPr>
                <w:lang w:val="en-US"/>
              </w:rPr>
            </w:pPr>
            <w:r w:rsidRPr="002566EE">
              <w:rPr>
                <w:lang w:val="en-US"/>
              </w:rPr>
              <w:t>The ability to extract the essential; skills to interpret; the volume of work.</w:t>
            </w:r>
          </w:p>
        </w:tc>
        <w:tc>
          <w:tcPr>
            <w:tcW w:w="1583" w:type="dxa"/>
          </w:tcPr>
          <w:p w14:paraId="7ACE6A91" w14:textId="3C2F8FB9" w:rsidR="0065218B" w:rsidRPr="002566EE" w:rsidRDefault="0065218B" w:rsidP="0065218B">
            <w:pPr>
              <w:spacing w:before="60" w:after="60"/>
              <w:rPr>
                <w:lang w:val="en-US"/>
              </w:rPr>
            </w:pPr>
            <w:r w:rsidRPr="002566EE">
              <w:rPr>
                <w:lang w:val="en-US"/>
              </w:rPr>
              <w:t xml:space="preserve">Throughout the semester </w:t>
            </w:r>
          </w:p>
        </w:tc>
      </w:tr>
      <w:tr w:rsidR="008313DA" w:rsidRPr="002566EE" w14:paraId="232B95B6" w14:textId="77777777" w:rsidTr="000A4DA0">
        <w:trPr>
          <w:trHeight w:val="460"/>
          <w:jc w:val="center"/>
        </w:trPr>
        <w:tc>
          <w:tcPr>
            <w:tcW w:w="511" w:type="dxa"/>
            <w:vAlign w:val="center"/>
          </w:tcPr>
          <w:p w14:paraId="05D51FBE" w14:textId="77777777" w:rsidR="0065218B" w:rsidRPr="002566EE" w:rsidRDefault="0065218B" w:rsidP="0065218B">
            <w:pPr>
              <w:spacing w:before="60" w:after="60"/>
              <w:rPr>
                <w:lang w:val="en-US"/>
              </w:rPr>
            </w:pPr>
            <w:r w:rsidRPr="002566EE">
              <w:rPr>
                <w:lang w:val="en-US"/>
              </w:rPr>
              <w:lastRenderedPageBreak/>
              <w:t>2.</w:t>
            </w:r>
          </w:p>
        </w:tc>
        <w:tc>
          <w:tcPr>
            <w:tcW w:w="1889" w:type="dxa"/>
          </w:tcPr>
          <w:p w14:paraId="5C2F781D" w14:textId="28FD3AEA" w:rsidR="0065218B" w:rsidRPr="002566EE" w:rsidRDefault="0065218B" w:rsidP="0065218B">
            <w:pPr>
              <w:spacing w:before="60" w:after="60"/>
              <w:ind w:left="132"/>
              <w:rPr>
                <w:b/>
                <w:lang w:val="en-US"/>
              </w:rPr>
            </w:pPr>
            <w:r w:rsidRPr="002566EE">
              <w:rPr>
                <w:b/>
                <w:sz w:val="22"/>
                <w:szCs w:val="22"/>
                <w:lang w:val="en-US"/>
              </w:rPr>
              <w:t xml:space="preserve">Working with the workbook </w:t>
            </w:r>
          </w:p>
        </w:tc>
        <w:tc>
          <w:tcPr>
            <w:tcW w:w="3197" w:type="dxa"/>
          </w:tcPr>
          <w:p w14:paraId="7EDF3A8E" w14:textId="77777777" w:rsidR="0065218B" w:rsidRPr="002566EE" w:rsidRDefault="0065218B" w:rsidP="0065218B">
            <w:pPr>
              <w:pStyle w:val="Default"/>
              <w:jc w:val="both"/>
              <w:rPr>
                <w:lang w:val="en-US"/>
              </w:rPr>
            </w:pPr>
            <w:r w:rsidRPr="002566EE">
              <w:rPr>
                <w:lang w:val="en-US"/>
              </w:rPr>
              <w:t xml:space="preserve">To analyze the information and the images on the theme based on the material from lectures and textbook. Consistent solving the tasks. Drawing conclusions at the end of each lesson. The verification of the aims of the lesson in question and assessment of their achievement. </w:t>
            </w:r>
          </w:p>
          <w:p w14:paraId="241FE44D" w14:textId="2A0BDDC5" w:rsidR="0065218B" w:rsidRPr="002566EE" w:rsidRDefault="0065218B" w:rsidP="0065218B">
            <w:pPr>
              <w:pStyle w:val="Default"/>
              <w:jc w:val="both"/>
              <w:rPr>
                <w:lang w:val="en-US"/>
              </w:rPr>
            </w:pPr>
            <w:r w:rsidRPr="002566EE">
              <w:rPr>
                <w:lang w:val="en-US"/>
              </w:rPr>
              <w:t xml:space="preserve">Searching for additional information, using e-mail addresses and additional bibliography. </w:t>
            </w:r>
          </w:p>
        </w:tc>
        <w:tc>
          <w:tcPr>
            <w:tcW w:w="2516" w:type="dxa"/>
          </w:tcPr>
          <w:p w14:paraId="768629CC" w14:textId="59E0FF2C" w:rsidR="0065218B" w:rsidRPr="002566EE" w:rsidRDefault="0065218B" w:rsidP="008313DA">
            <w:pPr>
              <w:pStyle w:val="Default"/>
              <w:jc w:val="both"/>
              <w:rPr>
                <w:lang w:val="en-US"/>
              </w:rPr>
            </w:pPr>
            <w:r w:rsidRPr="002566EE">
              <w:rPr>
                <w:lang w:val="en-US"/>
              </w:rPr>
              <w:t>The volume of work, solving situational problems, the ability to draw conclusions.</w:t>
            </w:r>
          </w:p>
        </w:tc>
        <w:tc>
          <w:tcPr>
            <w:tcW w:w="1583" w:type="dxa"/>
          </w:tcPr>
          <w:p w14:paraId="13FE706C" w14:textId="5410DE76" w:rsidR="0065218B" w:rsidRPr="002566EE" w:rsidRDefault="0065218B" w:rsidP="0065218B">
            <w:pPr>
              <w:spacing w:before="60" w:after="60"/>
              <w:rPr>
                <w:lang w:val="en-US"/>
              </w:rPr>
            </w:pPr>
            <w:r w:rsidRPr="002566EE">
              <w:rPr>
                <w:lang w:val="en-US"/>
              </w:rPr>
              <w:t xml:space="preserve">Throughout the semester </w:t>
            </w:r>
          </w:p>
        </w:tc>
      </w:tr>
      <w:tr w:rsidR="008313DA" w:rsidRPr="002566EE" w14:paraId="302AFA90" w14:textId="77777777" w:rsidTr="0065218B">
        <w:trPr>
          <w:trHeight w:val="1117"/>
          <w:jc w:val="center"/>
        </w:trPr>
        <w:tc>
          <w:tcPr>
            <w:tcW w:w="511" w:type="dxa"/>
            <w:vAlign w:val="center"/>
          </w:tcPr>
          <w:p w14:paraId="5A1B1C9D" w14:textId="77777777" w:rsidR="00B96B64" w:rsidRPr="002566EE" w:rsidRDefault="00B96B64" w:rsidP="00CB5BA8">
            <w:pPr>
              <w:spacing w:before="60" w:after="60"/>
              <w:rPr>
                <w:lang w:val="en-US"/>
              </w:rPr>
            </w:pPr>
            <w:r w:rsidRPr="002566EE">
              <w:rPr>
                <w:lang w:val="en-US"/>
              </w:rPr>
              <w:t>3.</w:t>
            </w:r>
          </w:p>
        </w:tc>
        <w:tc>
          <w:tcPr>
            <w:tcW w:w="1889" w:type="dxa"/>
            <w:vAlign w:val="center"/>
          </w:tcPr>
          <w:p w14:paraId="133960DC" w14:textId="77777777" w:rsidR="0065218B" w:rsidRPr="002566EE" w:rsidRDefault="0065218B" w:rsidP="0065218B">
            <w:pPr>
              <w:pStyle w:val="Default"/>
              <w:rPr>
                <w:b/>
                <w:lang w:val="en-US"/>
              </w:rPr>
            </w:pPr>
            <w:r w:rsidRPr="002566EE">
              <w:rPr>
                <w:b/>
                <w:lang w:val="en-US"/>
              </w:rPr>
              <w:t xml:space="preserve">Application </w:t>
            </w:r>
          </w:p>
          <w:p w14:paraId="5D25A766" w14:textId="6C4E4EFE" w:rsidR="00B96B64" w:rsidRPr="002566EE" w:rsidRDefault="0065218B" w:rsidP="0065218B">
            <w:pPr>
              <w:pStyle w:val="Default"/>
              <w:rPr>
                <w:sz w:val="22"/>
                <w:szCs w:val="22"/>
                <w:lang w:val="en-US"/>
              </w:rPr>
            </w:pPr>
            <w:r w:rsidRPr="002566EE">
              <w:rPr>
                <w:b/>
                <w:lang w:val="en-US"/>
              </w:rPr>
              <w:t>of various learning techniques</w:t>
            </w:r>
            <w:r w:rsidRPr="002566EE">
              <w:rPr>
                <w:sz w:val="22"/>
                <w:szCs w:val="22"/>
                <w:lang w:val="en-US"/>
              </w:rPr>
              <w:t xml:space="preserve"> </w:t>
            </w:r>
          </w:p>
        </w:tc>
        <w:tc>
          <w:tcPr>
            <w:tcW w:w="3197" w:type="dxa"/>
            <w:vAlign w:val="center"/>
          </w:tcPr>
          <w:p w14:paraId="0893D145" w14:textId="77777777" w:rsidR="00B96B64" w:rsidRPr="002566EE" w:rsidRDefault="00B96B64" w:rsidP="00CB5BA8">
            <w:pPr>
              <w:widowControl w:val="0"/>
              <w:autoSpaceDE w:val="0"/>
              <w:autoSpaceDN w:val="0"/>
              <w:adjustRightInd w:val="0"/>
              <w:spacing w:before="60" w:after="60"/>
              <w:rPr>
                <w:lang w:val="en-US"/>
              </w:rPr>
            </w:pPr>
          </w:p>
          <w:p w14:paraId="29CFF60C" w14:textId="77777777" w:rsidR="00B96B64" w:rsidRPr="002566EE" w:rsidRDefault="00B96B64" w:rsidP="00CB5BA8">
            <w:pPr>
              <w:widowControl w:val="0"/>
              <w:autoSpaceDE w:val="0"/>
              <w:autoSpaceDN w:val="0"/>
              <w:adjustRightInd w:val="0"/>
              <w:spacing w:before="60" w:after="60"/>
              <w:rPr>
                <w:lang w:val="en-US"/>
              </w:rPr>
            </w:pPr>
          </w:p>
          <w:p w14:paraId="2A1EE3C2" w14:textId="77777777" w:rsidR="00B96B64" w:rsidRPr="002566EE" w:rsidRDefault="00B96B64" w:rsidP="00CB5BA8">
            <w:pPr>
              <w:widowControl w:val="0"/>
              <w:autoSpaceDE w:val="0"/>
              <w:autoSpaceDN w:val="0"/>
              <w:adjustRightInd w:val="0"/>
              <w:spacing w:before="60" w:after="60"/>
              <w:rPr>
                <w:lang w:val="en-US"/>
              </w:rPr>
            </w:pPr>
          </w:p>
          <w:p w14:paraId="7E144232" w14:textId="77777777" w:rsidR="00B96B64" w:rsidRPr="002566EE" w:rsidRDefault="00B96B64" w:rsidP="00CB5BA8">
            <w:pPr>
              <w:widowControl w:val="0"/>
              <w:autoSpaceDE w:val="0"/>
              <w:autoSpaceDN w:val="0"/>
              <w:adjustRightInd w:val="0"/>
              <w:spacing w:before="60" w:after="60"/>
              <w:rPr>
                <w:lang w:val="en-US"/>
              </w:rPr>
            </w:pPr>
          </w:p>
        </w:tc>
        <w:tc>
          <w:tcPr>
            <w:tcW w:w="2516" w:type="dxa"/>
            <w:vAlign w:val="center"/>
          </w:tcPr>
          <w:p w14:paraId="3B2E3747" w14:textId="77777777" w:rsidR="0065218B" w:rsidRPr="002566EE" w:rsidRDefault="0065218B" w:rsidP="0065218B">
            <w:pPr>
              <w:pStyle w:val="Default"/>
              <w:jc w:val="both"/>
              <w:rPr>
                <w:lang w:val="en-US"/>
              </w:rPr>
            </w:pPr>
            <w:r w:rsidRPr="002566EE">
              <w:rPr>
                <w:lang w:val="en-US"/>
              </w:rPr>
              <w:t xml:space="preserve">The volume of work, </w:t>
            </w:r>
          </w:p>
          <w:p w14:paraId="6A3C6542" w14:textId="1715A9D5" w:rsidR="00B96B64" w:rsidRPr="002566EE" w:rsidRDefault="0065218B" w:rsidP="008313DA">
            <w:pPr>
              <w:pStyle w:val="Default"/>
              <w:jc w:val="both"/>
              <w:rPr>
                <w:lang w:val="en-US"/>
              </w:rPr>
            </w:pPr>
            <w:r w:rsidRPr="002566EE">
              <w:rPr>
                <w:lang w:val="en-US"/>
              </w:rPr>
              <w:t xml:space="preserve">the degree of penetration into the essence of various themes, the level of scientific </w:t>
            </w:r>
            <w:proofErr w:type="spellStart"/>
            <w:r w:rsidRPr="002566EE">
              <w:rPr>
                <w:lang w:val="en-US"/>
              </w:rPr>
              <w:t>argumen-tation</w:t>
            </w:r>
            <w:proofErr w:type="spellEnd"/>
            <w:r w:rsidRPr="002566EE">
              <w:rPr>
                <w:lang w:val="en-US"/>
              </w:rPr>
              <w:t xml:space="preserve">, quality of conclusions, elements of </w:t>
            </w:r>
            <w:proofErr w:type="gramStart"/>
            <w:r w:rsidRPr="002566EE">
              <w:rPr>
                <w:lang w:val="en-US"/>
              </w:rPr>
              <w:t>creativity,  demonstration</w:t>
            </w:r>
            <w:proofErr w:type="gramEnd"/>
            <w:r w:rsidRPr="002566EE">
              <w:rPr>
                <w:lang w:val="en-US"/>
              </w:rPr>
              <w:t xml:space="preserve">  understanding the problem, formation of personal attitude</w:t>
            </w:r>
            <w:r w:rsidR="008313DA" w:rsidRPr="002566EE">
              <w:rPr>
                <w:lang w:val="en-US"/>
              </w:rPr>
              <w:t>.</w:t>
            </w:r>
          </w:p>
        </w:tc>
        <w:tc>
          <w:tcPr>
            <w:tcW w:w="1583" w:type="dxa"/>
            <w:vAlign w:val="center"/>
          </w:tcPr>
          <w:p w14:paraId="2A0580CD" w14:textId="2A69AD26" w:rsidR="00B96B64" w:rsidRPr="002566EE" w:rsidRDefault="0065218B" w:rsidP="00CB5BA8">
            <w:pPr>
              <w:spacing w:before="60" w:after="60"/>
              <w:rPr>
                <w:lang w:val="en-US"/>
              </w:rPr>
            </w:pPr>
            <w:r w:rsidRPr="002566EE">
              <w:rPr>
                <w:lang w:val="en-US"/>
              </w:rPr>
              <w:t>Throughout the semester</w:t>
            </w:r>
          </w:p>
        </w:tc>
      </w:tr>
      <w:tr w:rsidR="008313DA" w:rsidRPr="002566EE" w14:paraId="39C6E119" w14:textId="77777777" w:rsidTr="0065218B">
        <w:trPr>
          <w:trHeight w:val="215"/>
          <w:jc w:val="center"/>
        </w:trPr>
        <w:tc>
          <w:tcPr>
            <w:tcW w:w="511" w:type="dxa"/>
            <w:vAlign w:val="center"/>
          </w:tcPr>
          <w:p w14:paraId="7BDB21BA" w14:textId="77777777" w:rsidR="00B96B64" w:rsidRPr="002566EE" w:rsidRDefault="00B96B64" w:rsidP="00CB5BA8">
            <w:pPr>
              <w:spacing w:before="60" w:after="60"/>
              <w:rPr>
                <w:lang w:val="en-US"/>
              </w:rPr>
            </w:pPr>
            <w:r w:rsidRPr="002566EE">
              <w:rPr>
                <w:lang w:val="en-US"/>
              </w:rPr>
              <w:t>4.</w:t>
            </w:r>
          </w:p>
        </w:tc>
        <w:tc>
          <w:tcPr>
            <w:tcW w:w="1889" w:type="dxa"/>
            <w:vAlign w:val="center"/>
          </w:tcPr>
          <w:p w14:paraId="03E6C7D2" w14:textId="70B2ACA9" w:rsidR="0065218B" w:rsidRPr="002566EE" w:rsidRDefault="0065218B" w:rsidP="0065218B">
            <w:pPr>
              <w:pStyle w:val="Default"/>
              <w:rPr>
                <w:b/>
                <w:lang w:val="en-US"/>
              </w:rPr>
            </w:pPr>
            <w:r w:rsidRPr="002566EE">
              <w:rPr>
                <w:b/>
                <w:lang w:val="en-US"/>
              </w:rPr>
              <w:t>Working with materials online</w:t>
            </w:r>
          </w:p>
          <w:p w14:paraId="20A9DE59" w14:textId="130691F6" w:rsidR="00B96B64" w:rsidRPr="002566EE" w:rsidRDefault="00B96B64" w:rsidP="00CB5BA8">
            <w:pPr>
              <w:spacing w:before="60" w:after="60"/>
              <w:ind w:left="132"/>
              <w:rPr>
                <w:b/>
                <w:i/>
                <w:lang w:val="en-US" w:eastAsia="en-US"/>
              </w:rPr>
            </w:pPr>
          </w:p>
        </w:tc>
        <w:tc>
          <w:tcPr>
            <w:tcW w:w="3197" w:type="dxa"/>
            <w:vAlign w:val="center"/>
          </w:tcPr>
          <w:p w14:paraId="2FC3C6E3" w14:textId="54D96654" w:rsidR="00B96B64" w:rsidRPr="002566EE" w:rsidRDefault="0065218B" w:rsidP="0065218B">
            <w:pPr>
              <w:pStyle w:val="Default"/>
              <w:jc w:val="both"/>
              <w:rPr>
                <w:lang w:val="en-US"/>
              </w:rPr>
            </w:pPr>
            <w:r w:rsidRPr="002566EE">
              <w:rPr>
                <w:lang w:val="en-US"/>
              </w:rPr>
              <w:t>Self-assessment online, study of materials online on the WEBSITE of the department, expressing one’s own opinions through the forum and chat.</w:t>
            </w:r>
          </w:p>
        </w:tc>
        <w:tc>
          <w:tcPr>
            <w:tcW w:w="2516" w:type="dxa"/>
            <w:vAlign w:val="center"/>
          </w:tcPr>
          <w:p w14:paraId="1C548EDB" w14:textId="77777777" w:rsidR="0065218B" w:rsidRPr="002566EE" w:rsidRDefault="0065218B" w:rsidP="0065218B">
            <w:pPr>
              <w:pStyle w:val="Default"/>
              <w:jc w:val="both"/>
              <w:rPr>
                <w:lang w:val="en-US"/>
              </w:rPr>
            </w:pPr>
            <w:r w:rsidRPr="002566EE">
              <w:rPr>
                <w:lang w:val="en-US"/>
              </w:rPr>
              <w:t xml:space="preserve">The number and duration of entries </w:t>
            </w:r>
          </w:p>
          <w:p w14:paraId="04B1C20B" w14:textId="5E466A15" w:rsidR="00B96B64" w:rsidRPr="002566EE" w:rsidRDefault="0065218B" w:rsidP="0065218B">
            <w:pPr>
              <w:pStyle w:val="Default"/>
              <w:jc w:val="both"/>
              <w:rPr>
                <w:lang w:val="en-US"/>
              </w:rPr>
            </w:pPr>
            <w:r w:rsidRPr="002566EE">
              <w:rPr>
                <w:lang w:val="en-US"/>
              </w:rPr>
              <w:t>on the SITE, the results of self-assessment.</w:t>
            </w:r>
          </w:p>
        </w:tc>
        <w:tc>
          <w:tcPr>
            <w:tcW w:w="1583" w:type="dxa"/>
            <w:vAlign w:val="center"/>
          </w:tcPr>
          <w:p w14:paraId="326DCFBA" w14:textId="538A3B58" w:rsidR="00B96B64" w:rsidRPr="002566EE" w:rsidRDefault="0065218B" w:rsidP="00CB5BA8">
            <w:pPr>
              <w:spacing w:before="60" w:after="60"/>
              <w:rPr>
                <w:lang w:val="en-US"/>
              </w:rPr>
            </w:pPr>
            <w:r w:rsidRPr="002566EE">
              <w:rPr>
                <w:lang w:val="en-US"/>
              </w:rPr>
              <w:t>Throughout the semester</w:t>
            </w:r>
          </w:p>
        </w:tc>
      </w:tr>
      <w:tr w:rsidR="008313DA" w:rsidRPr="002566EE" w14:paraId="43EB8111" w14:textId="77777777" w:rsidTr="00193256">
        <w:trPr>
          <w:trHeight w:val="147"/>
          <w:jc w:val="center"/>
        </w:trPr>
        <w:tc>
          <w:tcPr>
            <w:tcW w:w="511" w:type="dxa"/>
            <w:vAlign w:val="center"/>
          </w:tcPr>
          <w:p w14:paraId="1DB63D59" w14:textId="77777777" w:rsidR="0065218B" w:rsidRPr="002566EE" w:rsidRDefault="0065218B" w:rsidP="0065218B">
            <w:pPr>
              <w:spacing w:before="60" w:after="60"/>
              <w:rPr>
                <w:lang w:val="en-US"/>
              </w:rPr>
            </w:pPr>
            <w:r w:rsidRPr="002566EE">
              <w:rPr>
                <w:lang w:val="en-US"/>
              </w:rPr>
              <w:t>5.</w:t>
            </w:r>
          </w:p>
        </w:tc>
        <w:tc>
          <w:tcPr>
            <w:tcW w:w="1889" w:type="dxa"/>
          </w:tcPr>
          <w:p w14:paraId="735C3AD3" w14:textId="4B61C854" w:rsidR="0065218B" w:rsidRPr="002566EE" w:rsidRDefault="0065218B" w:rsidP="0065218B">
            <w:pPr>
              <w:spacing w:before="60" w:after="60"/>
              <w:ind w:left="132"/>
              <w:rPr>
                <w:b/>
                <w:i/>
                <w:lang w:val="en-US" w:eastAsia="en-US"/>
              </w:rPr>
            </w:pPr>
            <w:r w:rsidRPr="002566EE">
              <w:rPr>
                <w:b/>
                <w:lang w:val="en-US"/>
              </w:rPr>
              <w:t xml:space="preserve">Preparation and presentation of research </w:t>
            </w:r>
          </w:p>
        </w:tc>
        <w:tc>
          <w:tcPr>
            <w:tcW w:w="3197" w:type="dxa"/>
          </w:tcPr>
          <w:p w14:paraId="34499309" w14:textId="6B233687" w:rsidR="0065218B" w:rsidRPr="002566EE" w:rsidRDefault="0065218B" w:rsidP="0065218B">
            <w:pPr>
              <w:pStyle w:val="Default"/>
              <w:jc w:val="both"/>
              <w:rPr>
                <w:lang w:val="en-US"/>
              </w:rPr>
            </w:pPr>
            <w:r w:rsidRPr="002566EE">
              <w:rPr>
                <w:lang w:val="en-US"/>
              </w:rPr>
              <w:t xml:space="preserve">Choice of the theme for research, </w:t>
            </w:r>
            <w:r w:rsidR="008313DA" w:rsidRPr="002566EE">
              <w:rPr>
                <w:lang w:val="en-US"/>
              </w:rPr>
              <w:t>making</w:t>
            </w:r>
            <w:r w:rsidRPr="002566EE">
              <w:rPr>
                <w:lang w:val="en-US"/>
              </w:rPr>
              <w:t xml:space="preserve"> plan the research plan, provision of the terms of realization. Setting PowerPoint project / theme components, purpose, results, conclusions, practical applications, bibliography. </w:t>
            </w:r>
            <w:r w:rsidR="008313DA" w:rsidRPr="002566EE">
              <w:rPr>
                <w:lang w:val="en-US"/>
              </w:rPr>
              <w:t xml:space="preserve">Reviews of </w:t>
            </w:r>
            <w:r w:rsidRPr="002566EE">
              <w:rPr>
                <w:lang w:val="en-US"/>
              </w:rPr>
              <w:t xml:space="preserve">colleges. Reviews of professors and lecturers. </w:t>
            </w:r>
          </w:p>
        </w:tc>
        <w:tc>
          <w:tcPr>
            <w:tcW w:w="2516" w:type="dxa"/>
          </w:tcPr>
          <w:p w14:paraId="059A86C8" w14:textId="5D1506C9" w:rsidR="0065218B" w:rsidRPr="002566EE" w:rsidRDefault="0065218B" w:rsidP="0065218B">
            <w:pPr>
              <w:pStyle w:val="Default"/>
              <w:jc w:val="both"/>
              <w:rPr>
                <w:lang w:val="en-US"/>
              </w:rPr>
            </w:pPr>
            <w:r w:rsidRPr="002566EE">
              <w:rPr>
                <w:lang w:val="en-US"/>
              </w:rPr>
              <w:t>Volume of work, the degree of</w:t>
            </w:r>
            <w:r w:rsidR="008313DA" w:rsidRPr="002566EE">
              <w:rPr>
                <w:lang w:val="en-US"/>
              </w:rPr>
              <w:t xml:space="preserve"> </w:t>
            </w:r>
            <w:r w:rsidRPr="002566EE">
              <w:rPr>
                <w:lang w:val="en-US"/>
              </w:rPr>
              <w:t>penetration into the essence of the theme of the project, the level of scientific argumentation, the quality of conclusions,</w:t>
            </w:r>
            <w:r w:rsidR="008313DA" w:rsidRPr="002566EE">
              <w:rPr>
                <w:lang w:val="en-US"/>
              </w:rPr>
              <w:t xml:space="preserve"> </w:t>
            </w:r>
            <w:r w:rsidRPr="002566EE">
              <w:rPr>
                <w:lang w:val="en-US"/>
              </w:rPr>
              <w:t>elements of creativity,</w:t>
            </w:r>
            <w:r w:rsidR="008313DA" w:rsidRPr="002566EE">
              <w:rPr>
                <w:lang w:val="en-US"/>
              </w:rPr>
              <w:t xml:space="preserve"> </w:t>
            </w:r>
            <w:r w:rsidRPr="002566EE">
              <w:rPr>
                <w:lang w:val="en-US"/>
              </w:rPr>
              <w:t>personal attitude formation, coherence of exposure and scientific cor</w:t>
            </w:r>
            <w:r w:rsidR="008313DA" w:rsidRPr="002566EE">
              <w:rPr>
                <w:lang w:val="en-US"/>
              </w:rPr>
              <w:t xml:space="preserve">rectness, graphic presentation, </w:t>
            </w:r>
            <w:proofErr w:type="spellStart"/>
            <w:r w:rsidRPr="002566EE">
              <w:rPr>
                <w:lang w:val="en-US"/>
              </w:rPr>
              <w:t>presen</w:t>
            </w:r>
            <w:r w:rsidR="008313DA" w:rsidRPr="002566EE">
              <w:rPr>
                <w:lang w:val="en-US"/>
              </w:rPr>
              <w:t>-</w:t>
            </w:r>
            <w:r w:rsidRPr="002566EE">
              <w:rPr>
                <w:lang w:val="en-US"/>
              </w:rPr>
              <w:t>tation</w:t>
            </w:r>
            <w:proofErr w:type="spellEnd"/>
            <w:r w:rsidRPr="002566EE">
              <w:rPr>
                <w:lang w:val="en-US"/>
              </w:rPr>
              <w:t xml:space="preserve"> method. </w:t>
            </w:r>
          </w:p>
        </w:tc>
        <w:tc>
          <w:tcPr>
            <w:tcW w:w="1583" w:type="dxa"/>
            <w:vAlign w:val="center"/>
          </w:tcPr>
          <w:p w14:paraId="14315736" w14:textId="6464605E" w:rsidR="0065218B" w:rsidRPr="002566EE" w:rsidRDefault="0065218B" w:rsidP="0065218B">
            <w:pPr>
              <w:spacing w:before="60" w:after="60"/>
              <w:jc w:val="both"/>
              <w:rPr>
                <w:lang w:val="en-US"/>
              </w:rPr>
            </w:pPr>
            <w:r w:rsidRPr="002566EE">
              <w:rPr>
                <w:lang w:val="en-US"/>
              </w:rPr>
              <w:t>Throughout the semester</w:t>
            </w:r>
          </w:p>
        </w:tc>
      </w:tr>
    </w:tbl>
    <w:p w14:paraId="1CBAC3D1" w14:textId="452B5124" w:rsidR="006332AA" w:rsidRPr="002566EE" w:rsidRDefault="00875B53" w:rsidP="00817CD6">
      <w:pPr>
        <w:pStyle w:val="af4"/>
        <w:widowControl w:val="0"/>
        <w:numPr>
          <w:ilvl w:val="0"/>
          <w:numId w:val="4"/>
        </w:numPr>
        <w:tabs>
          <w:tab w:val="left" w:pos="993"/>
        </w:tabs>
        <w:spacing w:before="240" w:after="120" w:line="276" w:lineRule="auto"/>
        <w:ind w:left="993" w:hanging="709"/>
        <w:contextualSpacing w:val="0"/>
        <w:rPr>
          <w:b/>
          <w:sz w:val="28"/>
          <w:lang w:val="en-US"/>
        </w:rPr>
      </w:pPr>
      <w:r w:rsidRPr="002566EE">
        <w:rPr>
          <w:b/>
          <w:sz w:val="28"/>
          <w:lang w:val="en-US"/>
        </w:rPr>
        <w:t>METHODOLOGICAL SUGGESTIONS FOR TEACHING-LEARNING-ASSESSMENT</w:t>
      </w:r>
    </w:p>
    <w:p w14:paraId="43F6E4DE" w14:textId="1A0BD178" w:rsidR="00F01D29" w:rsidRPr="002566EE" w:rsidRDefault="00502B72" w:rsidP="00817CD6">
      <w:pPr>
        <w:pStyle w:val="af4"/>
        <w:widowControl w:val="0"/>
        <w:numPr>
          <w:ilvl w:val="0"/>
          <w:numId w:val="6"/>
        </w:numPr>
        <w:tabs>
          <w:tab w:val="left" w:pos="284"/>
        </w:tabs>
        <w:spacing w:before="120"/>
        <w:ind w:left="992" w:hanging="992"/>
        <w:contextualSpacing w:val="0"/>
        <w:rPr>
          <w:b/>
          <w:i/>
          <w:color w:val="000000"/>
          <w:sz w:val="26"/>
          <w:szCs w:val="26"/>
          <w:lang w:val="en-US"/>
        </w:rPr>
      </w:pPr>
      <w:r w:rsidRPr="002566EE">
        <w:rPr>
          <w:b/>
          <w:sz w:val="26"/>
          <w:szCs w:val="22"/>
          <w:lang w:val="en-US"/>
        </w:rPr>
        <w:lastRenderedPageBreak/>
        <w:t>Teaching</w:t>
      </w:r>
      <w:r w:rsidRPr="002566EE">
        <w:rPr>
          <w:b/>
          <w:i/>
          <w:color w:val="000000"/>
          <w:sz w:val="26"/>
          <w:szCs w:val="26"/>
          <w:lang w:val="en-US"/>
        </w:rPr>
        <w:t xml:space="preserve"> and learning methods used</w:t>
      </w:r>
    </w:p>
    <w:p w14:paraId="5D04163D" w14:textId="1227497F" w:rsidR="008313DA" w:rsidRPr="002566EE" w:rsidRDefault="008313DA" w:rsidP="008313DA">
      <w:pPr>
        <w:pStyle w:val="30"/>
        <w:spacing w:before="120"/>
        <w:ind w:left="284"/>
        <w:rPr>
          <w:i w:val="0"/>
          <w:szCs w:val="24"/>
          <w:lang w:val="en-US"/>
        </w:rPr>
      </w:pPr>
      <w:r w:rsidRPr="002566EE">
        <w:rPr>
          <w:i w:val="0"/>
          <w:szCs w:val="24"/>
          <w:lang w:val="en-US"/>
        </w:rPr>
        <w:t xml:space="preserve">   The teaching of the </w:t>
      </w:r>
      <w:proofErr w:type="spellStart"/>
      <w:r w:rsidRPr="002566EE">
        <w:rPr>
          <w:i w:val="0"/>
          <w:szCs w:val="24"/>
          <w:lang w:val="en-US"/>
        </w:rPr>
        <w:t>pathomorphology</w:t>
      </w:r>
      <w:proofErr w:type="spellEnd"/>
      <w:r w:rsidRPr="002566EE">
        <w:rPr>
          <w:i w:val="0"/>
          <w:szCs w:val="24"/>
          <w:lang w:val="en-US"/>
        </w:rPr>
        <w:t xml:space="preserve"> discipline uses different methods and didactic procedures designed to achieve and effectively realize the objectives of the didactic process. In the theoretical lessons, with the help of traditional methods (lesson-exposure, lesson-conversation, synthesis lesson) are used and modern methods (lesson-debate, lesson-conference, problem lesson). Practical work uses forms of individual activity, in group, situation issues. In order to acquire deeper materials, different semiotic systems (scientific, graphic and computerized language) and teaching materials (tables, schemes, micro photographers) are used. Courses and extracurricular activities include Communication Technologies - PowerPoint presentations, </w:t>
      </w:r>
      <w:r w:rsidRPr="002566EE">
        <w:rPr>
          <w:szCs w:val="24"/>
          <w:lang w:val="en-US"/>
        </w:rPr>
        <w:t>on-line</w:t>
      </w:r>
      <w:r w:rsidRPr="002566EE">
        <w:rPr>
          <w:i w:val="0"/>
          <w:szCs w:val="24"/>
          <w:lang w:val="en-US"/>
        </w:rPr>
        <w:t xml:space="preserve"> lessons.</w:t>
      </w:r>
    </w:p>
    <w:p w14:paraId="00D607B1" w14:textId="77777777" w:rsidR="008313DA" w:rsidRPr="002566EE" w:rsidRDefault="008313DA" w:rsidP="008313DA">
      <w:pPr>
        <w:pStyle w:val="30"/>
        <w:spacing w:before="120"/>
        <w:ind w:left="284"/>
        <w:rPr>
          <w:b/>
          <w:i w:val="0"/>
          <w:szCs w:val="24"/>
          <w:lang w:val="en-US"/>
        </w:rPr>
      </w:pPr>
      <w:r w:rsidRPr="002566EE">
        <w:rPr>
          <w:b/>
          <w:i w:val="0"/>
          <w:szCs w:val="24"/>
          <w:lang w:val="en-US"/>
        </w:rPr>
        <w:t>Recommended learning methods</w:t>
      </w:r>
    </w:p>
    <w:p w14:paraId="679A71E0" w14:textId="77777777" w:rsidR="008313DA" w:rsidRPr="002566EE" w:rsidRDefault="008313DA" w:rsidP="008313DA">
      <w:pPr>
        <w:pStyle w:val="30"/>
        <w:numPr>
          <w:ilvl w:val="0"/>
          <w:numId w:val="54"/>
        </w:numPr>
        <w:spacing w:before="120"/>
        <w:ind w:left="567" w:hanging="283"/>
        <w:rPr>
          <w:i w:val="0"/>
          <w:szCs w:val="24"/>
          <w:lang w:val="en-US"/>
        </w:rPr>
      </w:pPr>
      <w:r w:rsidRPr="002566EE">
        <w:rPr>
          <w:b/>
          <w:i w:val="0"/>
          <w:szCs w:val="24"/>
          <w:lang w:val="en-US"/>
        </w:rPr>
        <w:t>Observation</w:t>
      </w:r>
      <w:r w:rsidRPr="002566EE">
        <w:rPr>
          <w:i w:val="0"/>
          <w:szCs w:val="24"/>
          <w:lang w:val="en-US"/>
        </w:rPr>
        <w:t xml:space="preserve"> - Identification of characteristic elements in different pathologies, comparison of normal and pathological structures.</w:t>
      </w:r>
    </w:p>
    <w:p w14:paraId="58D3B3F2" w14:textId="77777777" w:rsidR="008313DA" w:rsidRPr="002566EE" w:rsidRDefault="008313DA" w:rsidP="008313DA">
      <w:pPr>
        <w:pStyle w:val="30"/>
        <w:numPr>
          <w:ilvl w:val="0"/>
          <w:numId w:val="54"/>
        </w:numPr>
        <w:spacing w:before="120"/>
        <w:ind w:left="567" w:hanging="283"/>
        <w:rPr>
          <w:i w:val="0"/>
          <w:szCs w:val="24"/>
          <w:lang w:val="en-US"/>
        </w:rPr>
      </w:pPr>
      <w:r w:rsidRPr="002566EE">
        <w:rPr>
          <w:b/>
          <w:i w:val="0"/>
          <w:szCs w:val="24"/>
          <w:lang w:val="en-US"/>
        </w:rPr>
        <w:t>Analysis</w:t>
      </w:r>
      <w:r w:rsidRPr="002566EE">
        <w:rPr>
          <w:i w:val="0"/>
          <w:szCs w:val="24"/>
          <w:lang w:val="en-US"/>
        </w:rPr>
        <w:t xml:space="preserve"> - Imaginary decomposition of the whole into component parts. Highlighting the essential elements. Studying each element as part of the whole.</w:t>
      </w:r>
    </w:p>
    <w:p w14:paraId="6651C851" w14:textId="77777777" w:rsidR="008313DA" w:rsidRPr="002566EE" w:rsidRDefault="008313DA" w:rsidP="008313DA">
      <w:pPr>
        <w:pStyle w:val="30"/>
        <w:numPr>
          <w:ilvl w:val="0"/>
          <w:numId w:val="54"/>
        </w:numPr>
        <w:spacing w:before="120"/>
        <w:ind w:left="567" w:hanging="283"/>
        <w:rPr>
          <w:i w:val="0"/>
          <w:szCs w:val="24"/>
          <w:lang w:val="en-US"/>
        </w:rPr>
      </w:pPr>
      <w:r w:rsidRPr="002566EE">
        <w:rPr>
          <w:b/>
          <w:i w:val="0"/>
          <w:szCs w:val="24"/>
          <w:lang w:val="en-US"/>
        </w:rPr>
        <w:t>Schema / figure analysis</w:t>
      </w:r>
      <w:r w:rsidRPr="002566EE">
        <w:rPr>
          <w:i w:val="0"/>
          <w:szCs w:val="24"/>
          <w:lang w:val="en-US"/>
        </w:rPr>
        <w:t xml:space="preserve"> - Selection of required information. Recognition based on knowledge and information selected structures indicated in the scheme, drawing. Analysis of the functions / role of recognized structures.</w:t>
      </w:r>
    </w:p>
    <w:p w14:paraId="3593B4BD" w14:textId="77777777" w:rsidR="008313DA" w:rsidRPr="002566EE" w:rsidRDefault="008313DA" w:rsidP="008313DA">
      <w:pPr>
        <w:pStyle w:val="30"/>
        <w:numPr>
          <w:ilvl w:val="0"/>
          <w:numId w:val="54"/>
        </w:numPr>
        <w:spacing w:before="120"/>
        <w:ind w:left="567" w:hanging="283"/>
        <w:rPr>
          <w:i w:val="0"/>
          <w:szCs w:val="24"/>
          <w:lang w:val="en-US"/>
        </w:rPr>
      </w:pPr>
      <w:r w:rsidRPr="002566EE">
        <w:rPr>
          <w:b/>
          <w:i w:val="0"/>
          <w:szCs w:val="24"/>
          <w:lang w:val="en-US"/>
        </w:rPr>
        <w:t>Comparison</w:t>
      </w:r>
      <w:r w:rsidRPr="002566EE">
        <w:rPr>
          <w:i w:val="0"/>
          <w:szCs w:val="24"/>
          <w:lang w:val="en-US"/>
        </w:rPr>
        <w:t xml:space="preserve"> - Analysis of the first object / process in a group and the determination of its essential features. Analysis of the second object / process and the determination of its essential features. Comparing objects / processes and highlighting common features. Comparing objects / processes and determining differences. Setting criteria for differentiation, which underlies the differential morphological diagnosis between several pathological processes. Formulation of conclusions.</w:t>
      </w:r>
    </w:p>
    <w:p w14:paraId="2C7F5DE8" w14:textId="77777777" w:rsidR="008313DA" w:rsidRPr="002566EE" w:rsidRDefault="008313DA" w:rsidP="008313DA">
      <w:pPr>
        <w:pStyle w:val="30"/>
        <w:numPr>
          <w:ilvl w:val="0"/>
          <w:numId w:val="54"/>
        </w:numPr>
        <w:spacing w:before="120"/>
        <w:ind w:left="567" w:hanging="283"/>
        <w:rPr>
          <w:i w:val="0"/>
          <w:szCs w:val="24"/>
          <w:lang w:val="en-US"/>
        </w:rPr>
      </w:pPr>
      <w:r w:rsidRPr="002566EE">
        <w:rPr>
          <w:b/>
          <w:i w:val="0"/>
          <w:szCs w:val="24"/>
          <w:lang w:val="en-US"/>
        </w:rPr>
        <w:t>Classification</w:t>
      </w:r>
      <w:r w:rsidRPr="002566EE">
        <w:rPr>
          <w:i w:val="0"/>
          <w:szCs w:val="24"/>
          <w:lang w:val="en-US"/>
        </w:rPr>
        <w:t xml:space="preserve"> - Identify the structures / processes needed to be classified. Determining the criteria on which classification is to be made. Distribution of structures / processes by groups according to established criteria.</w:t>
      </w:r>
    </w:p>
    <w:p w14:paraId="03340B74" w14:textId="77777777" w:rsidR="008313DA" w:rsidRPr="002566EE" w:rsidRDefault="008313DA" w:rsidP="008313DA">
      <w:pPr>
        <w:pStyle w:val="30"/>
        <w:numPr>
          <w:ilvl w:val="0"/>
          <w:numId w:val="54"/>
        </w:numPr>
        <w:spacing w:before="120"/>
        <w:ind w:left="567" w:hanging="283"/>
        <w:rPr>
          <w:i w:val="0"/>
          <w:szCs w:val="24"/>
          <w:lang w:val="en-US"/>
        </w:rPr>
      </w:pPr>
      <w:r w:rsidRPr="002566EE">
        <w:rPr>
          <w:b/>
          <w:i w:val="0"/>
          <w:szCs w:val="24"/>
          <w:lang w:val="en-US"/>
        </w:rPr>
        <w:t>Schematic drawing</w:t>
      </w:r>
      <w:r w:rsidRPr="002566EE">
        <w:rPr>
          <w:i w:val="0"/>
          <w:szCs w:val="24"/>
          <w:lang w:val="en-US"/>
        </w:rPr>
        <w:t xml:space="preserve"> - Selection of elements to be included in the scheme. Playing the elements selected by different symbols / colors and indicating their relationships. Wording of an appropriate title and legend of the symbols used.</w:t>
      </w:r>
    </w:p>
    <w:p w14:paraId="6E4F3332" w14:textId="77777777" w:rsidR="008313DA" w:rsidRPr="002566EE" w:rsidRDefault="008313DA" w:rsidP="008313DA">
      <w:pPr>
        <w:pStyle w:val="30"/>
        <w:numPr>
          <w:ilvl w:val="0"/>
          <w:numId w:val="54"/>
        </w:numPr>
        <w:spacing w:before="120"/>
        <w:ind w:left="567" w:hanging="283"/>
        <w:rPr>
          <w:i w:val="0"/>
          <w:szCs w:val="24"/>
          <w:lang w:val="en-US"/>
        </w:rPr>
      </w:pPr>
      <w:r w:rsidRPr="002566EE">
        <w:rPr>
          <w:b/>
          <w:i w:val="0"/>
          <w:szCs w:val="24"/>
          <w:lang w:val="en-US"/>
        </w:rPr>
        <w:t>Modeling</w:t>
      </w:r>
      <w:r w:rsidRPr="002566EE">
        <w:rPr>
          <w:i w:val="0"/>
          <w:szCs w:val="24"/>
          <w:lang w:val="en-US"/>
        </w:rPr>
        <w:t xml:space="preserve"> - Identify and select the elements needed to model the phenomenon. The imaging (graphical, schematic) of the studied phenomenon. Realizing the phenomenon using the developed model. Formulation of conclusions, based on arguments or findings.</w:t>
      </w:r>
    </w:p>
    <w:p w14:paraId="71B6FE79" w14:textId="70F7D264" w:rsidR="00965478" w:rsidRPr="002566EE" w:rsidRDefault="008313DA" w:rsidP="008313DA">
      <w:pPr>
        <w:pStyle w:val="30"/>
        <w:numPr>
          <w:ilvl w:val="0"/>
          <w:numId w:val="54"/>
        </w:numPr>
        <w:spacing w:before="120"/>
        <w:ind w:left="567" w:hanging="283"/>
        <w:rPr>
          <w:i w:val="0"/>
          <w:szCs w:val="24"/>
          <w:lang w:val="en-US"/>
        </w:rPr>
      </w:pPr>
      <w:r w:rsidRPr="002566EE">
        <w:rPr>
          <w:b/>
          <w:i w:val="0"/>
          <w:szCs w:val="24"/>
          <w:lang w:val="en-US"/>
        </w:rPr>
        <w:t xml:space="preserve">Experiment </w:t>
      </w:r>
      <w:r w:rsidRPr="002566EE">
        <w:rPr>
          <w:i w:val="0"/>
          <w:szCs w:val="24"/>
          <w:lang w:val="en-US"/>
        </w:rPr>
        <w:t>- Formulation of a hypothesis, based on known facts, on the process / phenomenon studied. Verifying the hypothesis by performing the processes / phenomena studied under laboratory conditions. Formulation of conclusions, deduced from arguments or findings.</w:t>
      </w:r>
    </w:p>
    <w:p w14:paraId="144D6265" w14:textId="1C6448E7" w:rsidR="00F01D29" w:rsidRPr="002566EE" w:rsidRDefault="00502B72" w:rsidP="00817CD6">
      <w:pPr>
        <w:pStyle w:val="af4"/>
        <w:widowControl w:val="0"/>
        <w:numPr>
          <w:ilvl w:val="0"/>
          <w:numId w:val="6"/>
        </w:numPr>
        <w:tabs>
          <w:tab w:val="left" w:pos="284"/>
        </w:tabs>
        <w:spacing w:before="120"/>
        <w:ind w:left="992" w:hanging="992"/>
        <w:contextualSpacing w:val="0"/>
        <w:rPr>
          <w:b/>
          <w:i/>
          <w:color w:val="000000"/>
          <w:sz w:val="26"/>
          <w:szCs w:val="26"/>
          <w:lang w:val="en-US"/>
        </w:rPr>
      </w:pPr>
      <w:r w:rsidRPr="002566EE">
        <w:rPr>
          <w:b/>
          <w:sz w:val="26"/>
          <w:szCs w:val="22"/>
          <w:lang w:val="en-US"/>
        </w:rPr>
        <w:t>Applied</w:t>
      </w:r>
      <w:r w:rsidRPr="002566EE">
        <w:rPr>
          <w:b/>
          <w:i/>
          <w:color w:val="000000"/>
          <w:sz w:val="26"/>
          <w:szCs w:val="26"/>
          <w:lang w:val="en-US"/>
        </w:rPr>
        <w:t xml:space="preserve"> </w:t>
      </w:r>
      <w:r w:rsidRPr="002566EE">
        <w:rPr>
          <w:i/>
          <w:color w:val="000000"/>
          <w:sz w:val="26"/>
          <w:szCs w:val="26"/>
          <w:lang w:val="en-US"/>
        </w:rPr>
        <w:t>(specific to the discipline)</w:t>
      </w:r>
      <w:r w:rsidRPr="002566EE">
        <w:rPr>
          <w:b/>
          <w:i/>
          <w:color w:val="000000"/>
          <w:sz w:val="26"/>
          <w:szCs w:val="26"/>
          <w:lang w:val="en-US"/>
        </w:rPr>
        <w:t xml:space="preserve"> teaching strategies / technologies</w:t>
      </w:r>
    </w:p>
    <w:p w14:paraId="44F2FAB9" w14:textId="5D39E60C" w:rsidR="008313DA" w:rsidRPr="002566EE" w:rsidRDefault="008313DA" w:rsidP="008313DA">
      <w:pPr>
        <w:pStyle w:val="af4"/>
        <w:widowControl w:val="0"/>
        <w:tabs>
          <w:tab w:val="left" w:pos="284"/>
        </w:tabs>
        <w:spacing w:before="120"/>
        <w:ind w:left="426"/>
        <w:rPr>
          <w:color w:val="000000"/>
          <w:lang w:val="en-US"/>
        </w:rPr>
      </w:pPr>
      <w:r w:rsidRPr="002566EE">
        <w:rPr>
          <w:color w:val="000000"/>
          <w:lang w:val="en-US"/>
        </w:rPr>
        <w:t>„Brainstorming”, „Multi-voting”, "The round table", "Group Interview", "Case Study", "Creative Controversy", "Focus-group technique", "Portfolio". Virtual Practices</w:t>
      </w:r>
    </w:p>
    <w:p w14:paraId="113B430A" w14:textId="48C8445A" w:rsidR="001E62B0" w:rsidRPr="002566EE" w:rsidRDefault="001E62B0" w:rsidP="008313DA">
      <w:pPr>
        <w:pStyle w:val="af4"/>
        <w:widowControl w:val="0"/>
        <w:tabs>
          <w:tab w:val="left" w:pos="284"/>
        </w:tabs>
        <w:spacing w:before="120"/>
        <w:ind w:left="426"/>
        <w:rPr>
          <w:color w:val="000000"/>
          <w:lang w:val="en-US"/>
        </w:rPr>
      </w:pPr>
    </w:p>
    <w:p w14:paraId="45F301D8" w14:textId="44BE2215" w:rsidR="001E62B0" w:rsidRPr="002566EE" w:rsidRDefault="001E62B0" w:rsidP="008313DA">
      <w:pPr>
        <w:pStyle w:val="af4"/>
        <w:widowControl w:val="0"/>
        <w:tabs>
          <w:tab w:val="left" w:pos="284"/>
        </w:tabs>
        <w:spacing w:before="120"/>
        <w:ind w:left="426"/>
        <w:rPr>
          <w:color w:val="000000"/>
          <w:lang w:val="en-US"/>
        </w:rPr>
      </w:pPr>
    </w:p>
    <w:p w14:paraId="4D2E5E6A" w14:textId="075D35F1" w:rsidR="001E62B0" w:rsidRPr="002566EE" w:rsidRDefault="001E62B0" w:rsidP="008313DA">
      <w:pPr>
        <w:pStyle w:val="af4"/>
        <w:widowControl w:val="0"/>
        <w:tabs>
          <w:tab w:val="left" w:pos="284"/>
        </w:tabs>
        <w:spacing w:before="120"/>
        <w:ind w:left="426"/>
        <w:rPr>
          <w:color w:val="000000"/>
          <w:lang w:val="en-US"/>
        </w:rPr>
      </w:pPr>
    </w:p>
    <w:p w14:paraId="1DEB1AA5" w14:textId="6502E25B" w:rsidR="001E62B0" w:rsidRPr="002566EE" w:rsidRDefault="001E62B0" w:rsidP="008313DA">
      <w:pPr>
        <w:pStyle w:val="af4"/>
        <w:widowControl w:val="0"/>
        <w:tabs>
          <w:tab w:val="left" w:pos="284"/>
        </w:tabs>
        <w:spacing w:before="120"/>
        <w:ind w:left="426"/>
        <w:rPr>
          <w:color w:val="000000"/>
          <w:lang w:val="en-US"/>
        </w:rPr>
      </w:pPr>
    </w:p>
    <w:p w14:paraId="3AB29E17" w14:textId="349ECAB3" w:rsidR="001E62B0" w:rsidRPr="002566EE" w:rsidRDefault="001E62B0" w:rsidP="008313DA">
      <w:pPr>
        <w:pStyle w:val="af4"/>
        <w:widowControl w:val="0"/>
        <w:tabs>
          <w:tab w:val="left" w:pos="284"/>
        </w:tabs>
        <w:spacing w:before="120"/>
        <w:ind w:left="426"/>
        <w:rPr>
          <w:color w:val="000000"/>
          <w:lang w:val="en-US"/>
        </w:rPr>
      </w:pPr>
    </w:p>
    <w:p w14:paraId="4AD31622" w14:textId="77777777" w:rsidR="001E62B0" w:rsidRPr="002566EE" w:rsidRDefault="001E62B0" w:rsidP="008313DA">
      <w:pPr>
        <w:pStyle w:val="af4"/>
        <w:widowControl w:val="0"/>
        <w:tabs>
          <w:tab w:val="left" w:pos="284"/>
        </w:tabs>
        <w:spacing w:before="120"/>
        <w:ind w:left="426"/>
        <w:rPr>
          <w:color w:val="000000"/>
          <w:lang w:val="en-US"/>
        </w:rPr>
      </w:pPr>
    </w:p>
    <w:p w14:paraId="44F0803A" w14:textId="797D1AFB" w:rsidR="006332AA" w:rsidRPr="002566EE" w:rsidRDefault="00940C48" w:rsidP="00817CD6">
      <w:pPr>
        <w:pStyle w:val="af4"/>
        <w:widowControl w:val="0"/>
        <w:numPr>
          <w:ilvl w:val="0"/>
          <w:numId w:val="6"/>
        </w:numPr>
        <w:tabs>
          <w:tab w:val="left" w:pos="284"/>
        </w:tabs>
        <w:spacing w:before="120"/>
        <w:ind w:left="992" w:hanging="992"/>
        <w:contextualSpacing w:val="0"/>
        <w:rPr>
          <w:b/>
          <w:i/>
          <w:color w:val="000000"/>
          <w:sz w:val="26"/>
          <w:szCs w:val="26"/>
          <w:lang w:val="en-US"/>
        </w:rPr>
      </w:pPr>
      <w:r w:rsidRPr="002566EE">
        <w:rPr>
          <w:b/>
          <w:sz w:val="26"/>
          <w:szCs w:val="22"/>
          <w:lang w:val="en-US"/>
        </w:rPr>
        <w:lastRenderedPageBreak/>
        <w:t>Methods</w:t>
      </w:r>
      <w:r w:rsidRPr="002566EE">
        <w:rPr>
          <w:b/>
          <w:i/>
          <w:color w:val="000000"/>
          <w:sz w:val="26"/>
          <w:szCs w:val="26"/>
          <w:lang w:val="en-US"/>
        </w:rPr>
        <w:t xml:space="preserve"> of assessment </w:t>
      </w:r>
      <w:r w:rsidRPr="002566EE">
        <w:rPr>
          <w:i/>
          <w:color w:val="000000"/>
          <w:sz w:val="26"/>
          <w:szCs w:val="26"/>
          <w:lang w:val="en-US"/>
        </w:rPr>
        <w:t>(including the method of final mark calculation</w:t>
      </w:r>
      <w:r w:rsidR="00F01D29" w:rsidRPr="002566EE">
        <w:rPr>
          <w:i/>
          <w:noProof/>
          <w:sz w:val="26"/>
          <w:szCs w:val="26"/>
          <w:lang w:val="en-US"/>
        </w:rPr>
        <w:t>)</w:t>
      </w:r>
    </w:p>
    <w:p w14:paraId="524C6FE7" w14:textId="7C758E67" w:rsidR="00C2144D" w:rsidRPr="002566EE" w:rsidRDefault="00940C48" w:rsidP="004E48A6">
      <w:pPr>
        <w:pStyle w:val="30"/>
        <w:spacing w:before="120"/>
        <w:ind w:left="284"/>
        <w:rPr>
          <w:i w:val="0"/>
          <w:szCs w:val="24"/>
          <w:lang w:val="en-US"/>
        </w:rPr>
      </w:pPr>
      <w:r w:rsidRPr="002566EE">
        <w:rPr>
          <w:b/>
          <w:szCs w:val="24"/>
          <w:lang w:val="en-US"/>
        </w:rPr>
        <w:t>Current</w:t>
      </w:r>
      <w:r w:rsidR="006332AA" w:rsidRPr="002566EE">
        <w:rPr>
          <w:i w:val="0"/>
          <w:szCs w:val="24"/>
          <w:lang w:val="en-US"/>
        </w:rPr>
        <w:t>:</w:t>
      </w:r>
      <w:r w:rsidR="00256402" w:rsidRPr="002566EE">
        <w:rPr>
          <w:lang w:val="en-US"/>
        </w:rPr>
        <w:t xml:space="preserve"> </w:t>
      </w:r>
      <w:r w:rsidR="00256402" w:rsidRPr="002566EE">
        <w:rPr>
          <w:i w:val="0"/>
          <w:szCs w:val="24"/>
          <w:lang w:val="en-US"/>
        </w:rPr>
        <w:t>frontal and / or individual control by:</w:t>
      </w:r>
    </w:p>
    <w:p w14:paraId="491635B5" w14:textId="36315841" w:rsidR="00256402" w:rsidRPr="002566EE" w:rsidRDefault="00256402" w:rsidP="00256402">
      <w:pPr>
        <w:pStyle w:val="30"/>
        <w:ind w:left="426"/>
        <w:rPr>
          <w:i w:val="0"/>
          <w:szCs w:val="24"/>
          <w:lang w:val="en-US"/>
        </w:rPr>
      </w:pPr>
      <w:r w:rsidRPr="002566EE">
        <w:rPr>
          <w:i w:val="0"/>
          <w:szCs w:val="24"/>
          <w:lang w:val="en-US"/>
        </w:rPr>
        <w:t xml:space="preserve">(a) applying </w:t>
      </w:r>
      <w:proofErr w:type="spellStart"/>
      <w:r w:rsidRPr="002566EE">
        <w:rPr>
          <w:i w:val="0"/>
          <w:szCs w:val="24"/>
          <w:lang w:val="en-US"/>
        </w:rPr>
        <w:t>docimological</w:t>
      </w:r>
      <w:proofErr w:type="spellEnd"/>
      <w:r w:rsidRPr="002566EE">
        <w:rPr>
          <w:i w:val="0"/>
          <w:szCs w:val="24"/>
          <w:lang w:val="en-US"/>
        </w:rPr>
        <w:t xml:space="preserve"> tests;</w:t>
      </w:r>
    </w:p>
    <w:p w14:paraId="74173E09" w14:textId="4F159D23" w:rsidR="00256402" w:rsidRPr="002566EE" w:rsidRDefault="00256402" w:rsidP="00256402">
      <w:pPr>
        <w:pStyle w:val="30"/>
        <w:ind w:left="426"/>
        <w:rPr>
          <w:i w:val="0"/>
          <w:szCs w:val="24"/>
          <w:lang w:val="en-US"/>
        </w:rPr>
      </w:pPr>
      <w:r w:rsidRPr="002566EE">
        <w:rPr>
          <w:i w:val="0"/>
          <w:szCs w:val="24"/>
          <w:lang w:val="en-US"/>
        </w:rPr>
        <w:t>(b) solving problems / exercises;</w:t>
      </w:r>
    </w:p>
    <w:p w14:paraId="3AB3E4F1" w14:textId="3E357ECD" w:rsidR="00256402" w:rsidRPr="002566EE" w:rsidRDefault="00256402" w:rsidP="00256402">
      <w:pPr>
        <w:pStyle w:val="30"/>
        <w:ind w:left="426"/>
        <w:rPr>
          <w:i w:val="0"/>
          <w:szCs w:val="24"/>
          <w:lang w:val="en-US"/>
        </w:rPr>
      </w:pPr>
      <w:r w:rsidRPr="002566EE">
        <w:rPr>
          <w:i w:val="0"/>
          <w:szCs w:val="24"/>
          <w:lang w:val="en-US"/>
        </w:rPr>
        <w:t>(c) analysis of case studies;</w:t>
      </w:r>
    </w:p>
    <w:p w14:paraId="2262CD31" w14:textId="13CD5A23" w:rsidR="00256402" w:rsidRPr="002566EE" w:rsidRDefault="00256402" w:rsidP="00256402">
      <w:pPr>
        <w:pStyle w:val="30"/>
        <w:ind w:left="426"/>
        <w:rPr>
          <w:i w:val="0"/>
          <w:szCs w:val="24"/>
          <w:lang w:val="en-US"/>
        </w:rPr>
      </w:pPr>
      <w:r w:rsidRPr="002566EE">
        <w:rPr>
          <w:i w:val="0"/>
          <w:szCs w:val="24"/>
          <w:lang w:val="en-US"/>
        </w:rPr>
        <w:t>(d) performing role-plays on the topics discussed;</w:t>
      </w:r>
    </w:p>
    <w:p w14:paraId="44E503F9" w14:textId="60228969" w:rsidR="00256402" w:rsidRPr="002566EE" w:rsidRDefault="00256402" w:rsidP="00256402">
      <w:pPr>
        <w:pStyle w:val="30"/>
        <w:ind w:left="426"/>
        <w:rPr>
          <w:i w:val="0"/>
          <w:szCs w:val="24"/>
          <w:lang w:val="en-US"/>
        </w:rPr>
      </w:pPr>
      <w:r w:rsidRPr="002566EE">
        <w:rPr>
          <w:i w:val="0"/>
          <w:szCs w:val="24"/>
          <w:lang w:val="en-US"/>
        </w:rPr>
        <w:t>(e) control works.</w:t>
      </w:r>
    </w:p>
    <w:p w14:paraId="27FE6001" w14:textId="3D61753D" w:rsidR="00256402" w:rsidRPr="002566EE" w:rsidRDefault="00256402" w:rsidP="00256402">
      <w:pPr>
        <w:pStyle w:val="30"/>
        <w:ind w:left="426"/>
        <w:rPr>
          <w:i w:val="0"/>
          <w:szCs w:val="24"/>
          <w:lang w:val="en-US"/>
        </w:rPr>
      </w:pPr>
    </w:p>
    <w:p w14:paraId="49F64FD3" w14:textId="7877948A" w:rsidR="00256402" w:rsidRPr="002566EE" w:rsidRDefault="008F56F0" w:rsidP="00256402">
      <w:pPr>
        <w:pStyle w:val="30"/>
        <w:ind w:left="426"/>
        <w:rPr>
          <w:i w:val="0"/>
          <w:szCs w:val="24"/>
          <w:lang w:val="en-US"/>
        </w:rPr>
      </w:pPr>
      <w:r w:rsidRPr="002566EE">
        <w:rPr>
          <w:i w:val="0"/>
          <w:szCs w:val="24"/>
          <w:lang w:val="en-US"/>
        </w:rPr>
        <w:t>At</w:t>
      </w:r>
      <w:r w:rsidR="00256402" w:rsidRPr="002566EE">
        <w:rPr>
          <w:i w:val="0"/>
          <w:szCs w:val="24"/>
          <w:lang w:val="en-US"/>
        </w:rPr>
        <w:t xml:space="preserve"> the </w:t>
      </w:r>
      <w:proofErr w:type="spellStart"/>
      <w:r w:rsidRPr="002566EE">
        <w:rPr>
          <w:i w:val="0"/>
          <w:szCs w:val="24"/>
          <w:lang w:val="en-US"/>
        </w:rPr>
        <w:t>Pahomorphology</w:t>
      </w:r>
      <w:proofErr w:type="spellEnd"/>
      <w:r w:rsidRPr="002566EE">
        <w:rPr>
          <w:i w:val="0"/>
          <w:szCs w:val="24"/>
          <w:lang w:val="en-US"/>
        </w:rPr>
        <w:t xml:space="preserve"> </w:t>
      </w:r>
      <w:r w:rsidR="00256402" w:rsidRPr="002566EE">
        <w:rPr>
          <w:i w:val="0"/>
          <w:szCs w:val="24"/>
          <w:lang w:val="en-US"/>
        </w:rPr>
        <w:t xml:space="preserve">discipline, during two semesters of study, there are 4 </w:t>
      </w:r>
      <w:r w:rsidRPr="002566EE">
        <w:rPr>
          <w:i w:val="0"/>
          <w:szCs w:val="24"/>
          <w:lang w:val="en-US"/>
        </w:rPr>
        <w:t xml:space="preserve">tests </w:t>
      </w:r>
      <w:r w:rsidR="00256402" w:rsidRPr="002566EE">
        <w:rPr>
          <w:i w:val="0"/>
          <w:szCs w:val="24"/>
          <w:lang w:val="en-US"/>
        </w:rPr>
        <w:t xml:space="preserve">consisting of 8 </w:t>
      </w:r>
      <w:r w:rsidR="000E2EFE" w:rsidRPr="002566EE">
        <w:rPr>
          <w:i w:val="0"/>
          <w:szCs w:val="24"/>
          <w:lang w:val="en-US"/>
        </w:rPr>
        <w:t>parts</w:t>
      </w:r>
      <w:r w:rsidR="00256402" w:rsidRPr="002566EE">
        <w:rPr>
          <w:i w:val="0"/>
          <w:szCs w:val="24"/>
          <w:lang w:val="en-US"/>
        </w:rPr>
        <w:t xml:space="preserve"> (4 computer tests and 4 practical skills), as follows:</w:t>
      </w:r>
    </w:p>
    <w:p w14:paraId="1E8A7A21" w14:textId="77777777" w:rsidR="001E62B0" w:rsidRPr="002566EE" w:rsidRDefault="001E62B0" w:rsidP="00256402">
      <w:pPr>
        <w:pStyle w:val="30"/>
        <w:ind w:left="426"/>
        <w:rPr>
          <w:i w:val="0"/>
          <w:szCs w:val="24"/>
          <w:lang w:val="en-US"/>
        </w:rPr>
      </w:pPr>
    </w:p>
    <w:p w14:paraId="09613CF4" w14:textId="51B7C0AA" w:rsidR="00256402" w:rsidRPr="002566EE" w:rsidRDefault="00256402" w:rsidP="00256402">
      <w:pPr>
        <w:pStyle w:val="30"/>
        <w:ind w:left="426"/>
        <w:rPr>
          <w:i w:val="0"/>
          <w:szCs w:val="24"/>
          <w:lang w:val="en-US"/>
        </w:rPr>
      </w:pPr>
      <w:r w:rsidRPr="002566EE">
        <w:rPr>
          <w:i w:val="0"/>
          <w:szCs w:val="24"/>
          <w:lang w:val="en-US"/>
        </w:rPr>
        <w:t xml:space="preserve">   </w:t>
      </w:r>
      <w:r w:rsidRPr="002566EE">
        <w:rPr>
          <w:b/>
          <w:bCs/>
          <w:i w:val="0"/>
          <w:szCs w:val="24"/>
          <w:lang w:val="en-US"/>
        </w:rPr>
        <w:t xml:space="preserve">  Test No. 1</w:t>
      </w:r>
      <w:r w:rsidRPr="002566EE">
        <w:rPr>
          <w:i w:val="0"/>
          <w:szCs w:val="24"/>
          <w:lang w:val="en-US"/>
        </w:rPr>
        <w:t xml:space="preserve"> (computer testing and practical skills): Introduction to </w:t>
      </w:r>
      <w:proofErr w:type="spellStart"/>
      <w:r w:rsidR="000E2EFE" w:rsidRPr="002566EE">
        <w:rPr>
          <w:i w:val="0"/>
          <w:szCs w:val="24"/>
          <w:lang w:val="en-US"/>
        </w:rPr>
        <w:t>pahomorphology</w:t>
      </w:r>
      <w:proofErr w:type="spellEnd"/>
      <w:r w:rsidRPr="002566EE">
        <w:rPr>
          <w:i w:val="0"/>
          <w:szCs w:val="24"/>
          <w:lang w:val="en-US"/>
        </w:rPr>
        <w:t xml:space="preserve">. Reversible intra- and extracellular lesions (accumulations). Irreversible </w:t>
      </w:r>
      <w:r w:rsidR="000E2EFE" w:rsidRPr="002566EE">
        <w:rPr>
          <w:i w:val="0"/>
          <w:szCs w:val="24"/>
          <w:lang w:val="en-US"/>
        </w:rPr>
        <w:t>cellular lesions</w:t>
      </w:r>
      <w:r w:rsidRPr="002566EE">
        <w:rPr>
          <w:i w:val="0"/>
          <w:szCs w:val="24"/>
          <w:lang w:val="en-US"/>
        </w:rPr>
        <w:t xml:space="preserve">. Endogenous and exogenous pigments. Pathological calcinosis. Adaptation and compensation processes. Wound healing. </w:t>
      </w:r>
      <w:r w:rsidR="000E2EFE" w:rsidRPr="002566EE">
        <w:rPr>
          <w:i w:val="0"/>
          <w:szCs w:val="24"/>
          <w:lang w:val="en-US"/>
        </w:rPr>
        <w:t>Circulatory</w:t>
      </w:r>
      <w:r w:rsidRPr="002566EE">
        <w:rPr>
          <w:i w:val="0"/>
          <w:szCs w:val="24"/>
          <w:lang w:val="en-US"/>
        </w:rPr>
        <w:t xml:space="preserve"> disorders (I). </w:t>
      </w:r>
      <w:r w:rsidR="000E2EFE" w:rsidRPr="002566EE">
        <w:rPr>
          <w:i w:val="0"/>
          <w:szCs w:val="24"/>
          <w:lang w:val="en-US"/>
        </w:rPr>
        <w:t xml:space="preserve">Circulatory </w:t>
      </w:r>
      <w:r w:rsidRPr="002566EE">
        <w:rPr>
          <w:i w:val="0"/>
          <w:szCs w:val="24"/>
          <w:lang w:val="en-US"/>
        </w:rPr>
        <w:t>(II).</w:t>
      </w:r>
    </w:p>
    <w:p w14:paraId="11670909" w14:textId="77777777" w:rsidR="001E62B0" w:rsidRPr="002566EE" w:rsidRDefault="001E62B0" w:rsidP="00256402">
      <w:pPr>
        <w:pStyle w:val="30"/>
        <w:ind w:left="426"/>
        <w:rPr>
          <w:i w:val="0"/>
          <w:szCs w:val="24"/>
          <w:lang w:val="en-US"/>
        </w:rPr>
      </w:pPr>
    </w:p>
    <w:p w14:paraId="726C144F" w14:textId="3D052BF7" w:rsidR="00256402" w:rsidRPr="002566EE" w:rsidRDefault="000E2EFE" w:rsidP="00256402">
      <w:pPr>
        <w:pStyle w:val="30"/>
        <w:ind w:left="426"/>
        <w:rPr>
          <w:i w:val="0"/>
          <w:szCs w:val="24"/>
          <w:lang w:val="en-US"/>
        </w:rPr>
      </w:pPr>
      <w:r w:rsidRPr="002566EE">
        <w:rPr>
          <w:i w:val="0"/>
          <w:szCs w:val="24"/>
          <w:lang w:val="en-US"/>
        </w:rPr>
        <w:t xml:space="preserve">     </w:t>
      </w:r>
      <w:r w:rsidRPr="002566EE">
        <w:rPr>
          <w:b/>
          <w:bCs/>
          <w:i w:val="0"/>
          <w:szCs w:val="24"/>
          <w:lang w:val="en-US"/>
        </w:rPr>
        <w:t>Test No. 2</w:t>
      </w:r>
      <w:r w:rsidRPr="002566EE">
        <w:rPr>
          <w:i w:val="0"/>
          <w:szCs w:val="24"/>
          <w:lang w:val="en-US"/>
        </w:rPr>
        <w:t xml:space="preserve"> </w:t>
      </w:r>
      <w:r w:rsidR="00256402" w:rsidRPr="002566EE">
        <w:rPr>
          <w:i w:val="0"/>
          <w:szCs w:val="24"/>
          <w:lang w:val="en-US"/>
        </w:rPr>
        <w:t xml:space="preserve">(computer testing and </w:t>
      </w:r>
      <w:r w:rsidRPr="002566EE">
        <w:rPr>
          <w:i w:val="0"/>
          <w:szCs w:val="24"/>
          <w:lang w:val="en-US"/>
        </w:rPr>
        <w:t>practical skills</w:t>
      </w:r>
      <w:r w:rsidR="00256402" w:rsidRPr="002566EE">
        <w:rPr>
          <w:i w:val="0"/>
          <w:szCs w:val="24"/>
          <w:lang w:val="en-US"/>
        </w:rPr>
        <w:t>): Acute and chronic inflammation. Immunopathological processes. Autoimmune diseases. Epithelial and nonepithelial tumors. Infectious diseases, generalities. Airborne infections. Tuberculosis. Pre- and perinatal pathology. Perinatal infections. Tumors of the hematopoietic system. Leukemias (leukoses) and lymphomas.</w:t>
      </w:r>
    </w:p>
    <w:p w14:paraId="0A748AA9" w14:textId="77777777" w:rsidR="001E62B0" w:rsidRPr="002566EE" w:rsidRDefault="001E62B0" w:rsidP="00256402">
      <w:pPr>
        <w:pStyle w:val="30"/>
        <w:ind w:left="426"/>
        <w:rPr>
          <w:i w:val="0"/>
          <w:szCs w:val="24"/>
          <w:lang w:val="en-US"/>
        </w:rPr>
      </w:pPr>
    </w:p>
    <w:p w14:paraId="37541954" w14:textId="0B6AA531" w:rsidR="00256402" w:rsidRPr="002566EE" w:rsidRDefault="000E2EFE" w:rsidP="00256402">
      <w:pPr>
        <w:pStyle w:val="30"/>
        <w:ind w:left="426"/>
        <w:rPr>
          <w:i w:val="0"/>
          <w:szCs w:val="24"/>
          <w:lang w:val="en-US"/>
        </w:rPr>
      </w:pPr>
      <w:r w:rsidRPr="002566EE">
        <w:rPr>
          <w:i w:val="0"/>
          <w:szCs w:val="24"/>
          <w:lang w:val="en-US"/>
        </w:rPr>
        <w:t xml:space="preserve">     </w:t>
      </w:r>
      <w:r w:rsidR="00256402" w:rsidRPr="002566EE">
        <w:rPr>
          <w:b/>
          <w:bCs/>
          <w:i w:val="0"/>
          <w:szCs w:val="24"/>
          <w:lang w:val="en-US"/>
        </w:rPr>
        <w:t>Test No. 3</w:t>
      </w:r>
      <w:r w:rsidR="00256402" w:rsidRPr="002566EE">
        <w:rPr>
          <w:i w:val="0"/>
          <w:szCs w:val="24"/>
          <w:lang w:val="en-US"/>
        </w:rPr>
        <w:t xml:space="preserve"> (computer testing and practical skills): Vascular pathology. Heart pathology. </w:t>
      </w:r>
      <w:proofErr w:type="spellStart"/>
      <w:r w:rsidRPr="002566EE">
        <w:rPr>
          <w:i w:val="0"/>
          <w:szCs w:val="24"/>
          <w:lang w:val="en-US"/>
        </w:rPr>
        <w:t>Pumonary</w:t>
      </w:r>
      <w:proofErr w:type="spellEnd"/>
      <w:r w:rsidR="00256402" w:rsidRPr="002566EE">
        <w:rPr>
          <w:i w:val="0"/>
          <w:szCs w:val="24"/>
          <w:lang w:val="en-US"/>
        </w:rPr>
        <w:t xml:space="preserve"> pathology. Pathology of the esophagus and stomach. Intestinal pathology. Intestinal infections. Diseases of the liver, gallbladder and pancreas.</w:t>
      </w:r>
      <w:r w:rsidRPr="002566EE">
        <w:rPr>
          <w:i w:val="0"/>
          <w:szCs w:val="24"/>
          <w:lang w:val="en-US"/>
        </w:rPr>
        <w:t xml:space="preserve"> </w:t>
      </w:r>
    </w:p>
    <w:p w14:paraId="15500186" w14:textId="77777777" w:rsidR="001E62B0" w:rsidRPr="002566EE" w:rsidRDefault="001E62B0" w:rsidP="00256402">
      <w:pPr>
        <w:pStyle w:val="30"/>
        <w:ind w:left="426"/>
        <w:rPr>
          <w:i w:val="0"/>
          <w:szCs w:val="24"/>
          <w:lang w:val="en-US"/>
        </w:rPr>
      </w:pPr>
    </w:p>
    <w:p w14:paraId="305C8475" w14:textId="1B522FAF" w:rsidR="00256402" w:rsidRPr="002566EE" w:rsidRDefault="000E2EFE" w:rsidP="00256402">
      <w:pPr>
        <w:pStyle w:val="30"/>
        <w:ind w:left="426"/>
        <w:rPr>
          <w:i w:val="0"/>
          <w:szCs w:val="24"/>
          <w:lang w:val="en-US"/>
        </w:rPr>
      </w:pPr>
      <w:r w:rsidRPr="002566EE">
        <w:rPr>
          <w:i w:val="0"/>
          <w:szCs w:val="24"/>
          <w:lang w:val="en-US"/>
        </w:rPr>
        <w:t xml:space="preserve">     </w:t>
      </w:r>
      <w:r w:rsidR="00256402" w:rsidRPr="002566EE">
        <w:rPr>
          <w:b/>
          <w:bCs/>
          <w:i w:val="0"/>
          <w:szCs w:val="24"/>
          <w:lang w:val="en-US"/>
        </w:rPr>
        <w:t>Test No. 4</w:t>
      </w:r>
      <w:r w:rsidR="00256402" w:rsidRPr="002566EE">
        <w:rPr>
          <w:i w:val="0"/>
          <w:szCs w:val="24"/>
          <w:lang w:val="en-US"/>
        </w:rPr>
        <w:t xml:space="preserve"> (computer testing and </w:t>
      </w:r>
      <w:r w:rsidRPr="002566EE">
        <w:rPr>
          <w:i w:val="0"/>
          <w:szCs w:val="24"/>
          <w:lang w:val="en-US"/>
        </w:rPr>
        <w:t>practical skills</w:t>
      </w:r>
      <w:r w:rsidR="00256402" w:rsidRPr="002566EE">
        <w:rPr>
          <w:i w:val="0"/>
          <w:szCs w:val="24"/>
          <w:lang w:val="en-US"/>
        </w:rPr>
        <w:t xml:space="preserve">): </w:t>
      </w:r>
      <w:proofErr w:type="gramStart"/>
      <w:r w:rsidR="00256402" w:rsidRPr="002566EE">
        <w:rPr>
          <w:i w:val="0"/>
          <w:szCs w:val="24"/>
          <w:lang w:val="en-US"/>
        </w:rPr>
        <w:t>Kidney diseas</w:t>
      </w:r>
      <w:r w:rsidRPr="002566EE">
        <w:rPr>
          <w:i w:val="0"/>
          <w:szCs w:val="24"/>
          <w:lang w:val="en-US"/>
        </w:rPr>
        <w:t>e</w:t>
      </w:r>
      <w:proofErr w:type="gramEnd"/>
      <w:r w:rsidRPr="002566EE">
        <w:rPr>
          <w:i w:val="0"/>
          <w:szCs w:val="24"/>
          <w:lang w:val="en-US"/>
        </w:rPr>
        <w:t>. Diseases of the male genital organs</w:t>
      </w:r>
      <w:r w:rsidR="00256402" w:rsidRPr="002566EE">
        <w:rPr>
          <w:i w:val="0"/>
          <w:szCs w:val="24"/>
          <w:lang w:val="en-US"/>
        </w:rPr>
        <w:t xml:space="preserve">. </w:t>
      </w:r>
      <w:r w:rsidRPr="002566EE">
        <w:rPr>
          <w:i w:val="0"/>
          <w:szCs w:val="24"/>
          <w:lang w:val="en-US"/>
        </w:rPr>
        <w:t>Urinary b</w:t>
      </w:r>
      <w:r w:rsidR="00256402" w:rsidRPr="002566EE">
        <w:rPr>
          <w:i w:val="0"/>
          <w:szCs w:val="24"/>
          <w:lang w:val="en-US"/>
        </w:rPr>
        <w:t xml:space="preserve">ladder pathology. Sexually transmitted infections. Diseases </w:t>
      </w:r>
      <w:r w:rsidRPr="002566EE">
        <w:rPr>
          <w:i w:val="0"/>
          <w:szCs w:val="24"/>
          <w:lang w:val="en-US"/>
        </w:rPr>
        <w:t>of the female genital organs</w:t>
      </w:r>
      <w:r w:rsidR="00256402" w:rsidRPr="002566EE">
        <w:rPr>
          <w:i w:val="0"/>
          <w:szCs w:val="24"/>
          <w:lang w:val="en-US"/>
        </w:rPr>
        <w:t xml:space="preserve">. Pathology of the mammary gland. </w:t>
      </w:r>
      <w:r w:rsidRPr="002566EE">
        <w:rPr>
          <w:i w:val="0"/>
          <w:szCs w:val="24"/>
          <w:lang w:val="en-US"/>
        </w:rPr>
        <w:t>Pathology of pregnancy, post-partum period and placenta</w:t>
      </w:r>
      <w:r w:rsidR="00256402" w:rsidRPr="002566EE">
        <w:rPr>
          <w:i w:val="0"/>
          <w:szCs w:val="24"/>
          <w:lang w:val="en-US"/>
        </w:rPr>
        <w:t>. Pathology of the endocrine glands. Pathology of the skin, osteo-articular system and soft tissues. Central nervous system pathology.</w:t>
      </w:r>
    </w:p>
    <w:p w14:paraId="3AFBFCAE" w14:textId="77777777" w:rsidR="001E62B0" w:rsidRPr="002566EE" w:rsidRDefault="001E62B0" w:rsidP="00256402">
      <w:pPr>
        <w:pStyle w:val="30"/>
        <w:ind w:left="426"/>
        <w:rPr>
          <w:i w:val="0"/>
          <w:szCs w:val="24"/>
          <w:lang w:val="en-US"/>
        </w:rPr>
      </w:pPr>
    </w:p>
    <w:p w14:paraId="68524748" w14:textId="361F842F" w:rsidR="00256402" w:rsidRPr="002566EE" w:rsidRDefault="00256402" w:rsidP="00256402">
      <w:pPr>
        <w:pStyle w:val="30"/>
        <w:ind w:left="426"/>
        <w:rPr>
          <w:i w:val="0"/>
          <w:szCs w:val="24"/>
          <w:lang w:val="en-US"/>
        </w:rPr>
      </w:pPr>
      <w:r w:rsidRPr="002566EE">
        <w:rPr>
          <w:i w:val="0"/>
          <w:szCs w:val="24"/>
          <w:lang w:val="en-US"/>
        </w:rPr>
        <w:t xml:space="preserve">     Thus, the formative assessment for each semester consists of 4 total tests (2 computer tests and 2 practical skills), each test is marked separately with grades from 0 to 10. Each test can be taken 3 times, plus once in the last week of the semester (</w:t>
      </w:r>
      <w:r w:rsidR="000E2EFE" w:rsidRPr="002566EE">
        <w:rPr>
          <w:i w:val="0"/>
          <w:szCs w:val="24"/>
          <w:lang w:val="en-US"/>
        </w:rPr>
        <w:t>attestation</w:t>
      </w:r>
      <w:r w:rsidRPr="002566EE">
        <w:rPr>
          <w:i w:val="0"/>
          <w:szCs w:val="24"/>
          <w:lang w:val="en-US"/>
        </w:rPr>
        <w:t xml:space="preserve"> week). The semester average is formed from the sum of the marks accumulated from tests and practical skills during the semester of studies divided by 4.</w:t>
      </w:r>
    </w:p>
    <w:p w14:paraId="721ED743" w14:textId="77777777" w:rsidR="001E62B0" w:rsidRPr="002566EE" w:rsidRDefault="001E62B0" w:rsidP="00256402">
      <w:pPr>
        <w:pStyle w:val="30"/>
        <w:ind w:left="426"/>
        <w:rPr>
          <w:i w:val="0"/>
          <w:szCs w:val="24"/>
          <w:lang w:val="en-US"/>
        </w:rPr>
      </w:pPr>
    </w:p>
    <w:p w14:paraId="378579A3" w14:textId="7944A70D" w:rsidR="00256402" w:rsidRPr="002566EE" w:rsidRDefault="00256402" w:rsidP="000E2EFE">
      <w:pPr>
        <w:pStyle w:val="30"/>
        <w:ind w:left="426"/>
        <w:rPr>
          <w:i w:val="0"/>
          <w:szCs w:val="24"/>
          <w:lang w:val="en-US"/>
        </w:rPr>
      </w:pPr>
      <w:r w:rsidRPr="002566EE">
        <w:rPr>
          <w:i w:val="0"/>
          <w:szCs w:val="24"/>
          <w:lang w:val="en-US"/>
        </w:rPr>
        <w:t xml:space="preserve">     The </w:t>
      </w:r>
      <w:r w:rsidR="00983695" w:rsidRPr="002566EE">
        <w:rPr>
          <w:i w:val="0"/>
          <w:szCs w:val="24"/>
          <w:lang w:val="en-US"/>
        </w:rPr>
        <w:t xml:space="preserve">computer-based testing </w:t>
      </w:r>
      <w:r w:rsidRPr="002566EE">
        <w:rPr>
          <w:i w:val="0"/>
          <w:szCs w:val="24"/>
          <w:lang w:val="en-US"/>
        </w:rPr>
        <w:t>for each test consist</w:t>
      </w:r>
      <w:r w:rsidR="00983695" w:rsidRPr="002566EE">
        <w:rPr>
          <w:i w:val="0"/>
          <w:szCs w:val="24"/>
          <w:lang w:val="en-US"/>
        </w:rPr>
        <w:t>s</w:t>
      </w:r>
      <w:r w:rsidRPr="002566EE">
        <w:rPr>
          <w:i w:val="0"/>
          <w:szCs w:val="24"/>
          <w:lang w:val="en-US"/>
        </w:rPr>
        <w:t xml:space="preserve"> of variants of 25 questions each (single </w:t>
      </w:r>
      <w:r w:rsidR="000E2EFE" w:rsidRPr="002566EE">
        <w:rPr>
          <w:i w:val="0"/>
          <w:szCs w:val="24"/>
          <w:lang w:val="en-US"/>
        </w:rPr>
        <w:t xml:space="preserve">choice </w:t>
      </w:r>
      <w:r w:rsidRPr="002566EE">
        <w:rPr>
          <w:i w:val="0"/>
          <w:szCs w:val="24"/>
          <w:lang w:val="en-US"/>
        </w:rPr>
        <w:t xml:space="preserve">and multiple </w:t>
      </w:r>
      <w:r w:rsidR="000E2EFE" w:rsidRPr="002566EE">
        <w:rPr>
          <w:i w:val="0"/>
          <w:szCs w:val="24"/>
          <w:lang w:val="en-US"/>
        </w:rPr>
        <w:t>choice</w:t>
      </w:r>
      <w:r w:rsidRPr="002566EE">
        <w:rPr>
          <w:i w:val="0"/>
          <w:szCs w:val="24"/>
          <w:lang w:val="en-US"/>
        </w:rPr>
        <w:t xml:space="preserve">). The student has a total of 25 minutes to answer the test. The evaluation is performed according to the criteria of the SIMU system of </w:t>
      </w:r>
      <w:r w:rsidR="000E2EFE" w:rsidRPr="002566EE">
        <w:rPr>
          <w:i w:val="0"/>
          <w:szCs w:val="24"/>
          <w:lang w:val="en-US"/>
        </w:rPr>
        <w:t xml:space="preserve">Nicolae </w:t>
      </w:r>
      <w:proofErr w:type="spellStart"/>
      <w:r w:rsidR="000E2EFE" w:rsidRPr="002566EE">
        <w:rPr>
          <w:i w:val="0"/>
          <w:szCs w:val="24"/>
          <w:lang w:val="en-US"/>
        </w:rPr>
        <w:t>Testemitanu</w:t>
      </w:r>
      <w:proofErr w:type="spellEnd"/>
      <w:r w:rsidR="000E2EFE" w:rsidRPr="002566EE">
        <w:rPr>
          <w:i w:val="0"/>
          <w:szCs w:val="24"/>
          <w:lang w:val="en-US"/>
        </w:rPr>
        <w:t xml:space="preserve"> State University of Medicine and Pharmacy of the Republic of Moldova.</w:t>
      </w:r>
    </w:p>
    <w:p w14:paraId="16982BF2" w14:textId="16D28014" w:rsidR="00256402" w:rsidRPr="002566EE" w:rsidRDefault="00256402" w:rsidP="00256402">
      <w:pPr>
        <w:pStyle w:val="30"/>
        <w:ind w:left="426"/>
        <w:rPr>
          <w:i w:val="0"/>
          <w:szCs w:val="24"/>
          <w:lang w:val="en-US"/>
        </w:rPr>
      </w:pPr>
      <w:r w:rsidRPr="002566EE">
        <w:rPr>
          <w:i w:val="0"/>
          <w:szCs w:val="24"/>
          <w:lang w:val="en-US"/>
        </w:rPr>
        <w:t xml:space="preserve">      Practical skills consist of 2 </w:t>
      </w:r>
      <w:r w:rsidR="000E2EFE" w:rsidRPr="002566EE">
        <w:rPr>
          <w:i w:val="0"/>
          <w:szCs w:val="24"/>
          <w:lang w:val="en-US"/>
        </w:rPr>
        <w:t xml:space="preserve">micro specimens </w:t>
      </w:r>
      <w:r w:rsidRPr="002566EE">
        <w:rPr>
          <w:i w:val="0"/>
          <w:szCs w:val="24"/>
          <w:lang w:val="en-US"/>
        </w:rPr>
        <w:t xml:space="preserve">and 2 </w:t>
      </w:r>
      <w:r w:rsidR="000E2EFE" w:rsidRPr="002566EE">
        <w:rPr>
          <w:i w:val="0"/>
          <w:szCs w:val="24"/>
          <w:lang w:val="en-US"/>
        </w:rPr>
        <w:t xml:space="preserve">macro specimens </w:t>
      </w:r>
      <w:r w:rsidR="00504A24" w:rsidRPr="002566EE">
        <w:rPr>
          <w:i w:val="0"/>
          <w:szCs w:val="24"/>
          <w:lang w:val="en-US"/>
        </w:rPr>
        <w:t>for each part of the test</w:t>
      </w:r>
      <w:r w:rsidRPr="002566EE">
        <w:rPr>
          <w:i w:val="0"/>
          <w:szCs w:val="24"/>
          <w:lang w:val="en-US"/>
        </w:rPr>
        <w:t>.</w:t>
      </w:r>
    </w:p>
    <w:p w14:paraId="33657522" w14:textId="4CBBD46D" w:rsidR="00256402" w:rsidRPr="002566EE" w:rsidRDefault="00256402" w:rsidP="00256402">
      <w:pPr>
        <w:pStyle w:val="30"/>
        <w:ind w:left="284"/>
        <w:rPr>
          <w:b/>
          <w:szCs w:val="24"/>
          <w:lang w:val="en-US"/>
        </w:rPr>
      </w:pPr>
    </w:p>
    <w:p w14:paraId="145E37E9" w14:textId="77777777" w:rsidR="001E62B0" w:rsidRPr="002566EE" w:rsidRDefault="001E62B0" w:rsidP="00256402">
      <w:pPr>
        <w:pStyle w:val="30"/>
        <w:ind w:left="284"/>
        <w:rPr>
          <w:b/>
          <w:szCs w:val="24"/>
          <w:lang w:val="en-US"/>
        </w:rPr>
      </w:pPr>
    </w:p>
    <w:p w14:paraId="0788CB3B" w14:textId="77777777" w:rsidR="001E62B0" w:rsidRPr="002566EE" w:rsidRDefault="001E62B0" w:rsidP="00256402">
      <w:pPr>
        <w:pStyle w:val="30"/>
        <w:ind w:left="284"/>
        <w:rPr>
          <w:b/>
          <w:szCs w:val="24"/>
          <w:lang w:val="en-US"/>
        </w:rPr>
      </w:pPr>
    </w:p>
    <w:p w14:paraId="0AF8C760" w14:textId="77777777" w:rsidR="001E62B0" w:rsidRPr="002566EE" w:rsidRDefault="001E62B0" w:rsidP="00256402">
      <w:pPr>
        <w:pStyle w:val="30"/>
        <w:ind w:left="284"/>
        <w:rPr>
          <w:b/>
          <w:szCs w:val="24"/>
          <w:lang w:val="en-US"/>
        </w:rPr>
      </w:pPr>
    </w:p>
    <w:p w14:paraId="60408960" w14:textId="77777777" w:rsidR="001E62B0" w:rsidRPr="002566EE" w:rsidRDefault="001E62B0" w:rsidP="00256402">
      <w:pPr>
        <w:pStyle w:val="30"/>
        <w:ind w:left="284"/>
        <w:rPr>
          <w:b/>
          <w:szCs w:val="24"/>
          <w:lang w:val="en-US"/>
        </w:rPr>
      </w:pPr>
    </w:p>
    <w:p w14:paraId="264717C4" w14:textId="77777777" w:rsidR="001E62B0" w:rsidRPr="002566EE" w:rsidRDefault="001E62B0" w:rsidP="00256402">
      <w:pPr>
        <w:pStyle w:val="30"/>
        <w:ind w:left="284"/>
        <w:rPr>
          <w:b/>
          <w:szCs w:val="24"/>
          <w:lang w:val="en-US"/>
        </w:rPr>
      </w:pPr>
    </w:p>
    <w:p w14:paraId="7FB11E34" w14:textId="77777777" w:rsidR="001E62B0" w:rsidRPr="002566EE" w:rsidRDefault="001E62B0" w:rsidP="00256402">
      <w:pPr>
        <w:pStyle w:val="30"/>
        <w:ind w:left="284"/>
        <w:rPr>
          <w:b/>
          <w:szCs w:val="24"/>
          <w:lang w:val="en-US"/>
        </w:rPr>
      </w:pPr>
    </w:p>
    <w:p w14:paraId="596DE1AF" w14:textId="772C75D3" w:rsidR="006332AA" w:rsidRPr="002566EE" w:rsidRDefault="006332AA" w:rsidP="00256402">
      <w:pPr>
        <w:pStyle w:val="30"/>
        <w:ind w:left="284"/>
        <w:rPr>
          <w:b/>
          <w:szCs w:val="24"/>
          <w:lang w:val="en-US"/>
        </w:rPr>
      </w:pPr>
      <w:r w:rsidRPr="002566EE">
        <w:rPr>
          <w:b/>
          <w:szCs w:val="24"/>
          <w:lang w:val="en-US"/>
        </w:rPr>
        <w:lastRenderedPageBreak/>
        <w:t>Final</w:t>
      </w:r>
      <w:r w:rsidRPr="002566EE">
        <w:rPr>
          <w:szCs w:val="24"/>
          <w:lang w:val="en-US"/>
        </w:rPr>
        <w:t>:</w:t>
      </w:r>
      <w:r w:rsidR="00504A24" w:rsidRPr="002566EE">
        <w:rPr>
          <w:i w:val="0"/>
          <w:szCs w:val="24"/>
          <w:lang w:val="en-US"/>
        </w:rPr>
        <w:t xml:space="preserve"> Exam</w:t>
      </w:r>
    </w:p>
    <w:p w14:paraId="5A394EB1" w14:textId="6B0084A5" w:rsidR="00504A24" w:rsidRPr="002566EE" w:rsidRDefault="00504A24" w:rsidP="00504A24">
      <w:pPr>
        <w:tabs>
          <w:tab w:val="left" w:pos="709"/>
          <w:tab w:val="left" w:pos="9540"/>
        </w:tabs>
        <w:spacing w:before="120"/>
        <w:ind w:left="181" w:right="51"/>
        <w:rPr>
          <w:lang w:val="en-US"/>
        </w:rPr>
      </w:pPr>
      <w:r w:rsidRPr="002566EE">
        <w:rPr>
          <w:lang w:val="en-US"/>
        </w:rPr>
        <w:t xml:space="preserve">       At the </w:t>
      </w:r>
      <w:proofErr w:type="spellStart"/>
      <w:r w:rsidRPr="002566EE">
        <w:rPr>
          <w:lang w:val="en-US"/>
        </w:rPr>
        <w:t>Pahomorphology</w:t>
      </w:r>
      <w:proofErr w:type="spellEnd"/>
      <w:r w:rsidRPr="002566EE">
        <w:rPr>
          <w:lang w:val="en-US"/>
        </w:rPr>
        <w:t xml:space="preserve"> discipline there are 2 passing exams at the end of the 5th and 6th semester. Each exam consists of a computer-based test of 50 tests in all themes from the respective semester, of which 40% are single choice and 60% multiple </w:t>
      </w:r>
      <w:proofErr w:type="gramStart"/>
      <w:r w:rsidRPr="002566EE">
        <w:rPr>
          <w:lang w:val="en-US"/>
        </w:rPr>
        <w:t>choice</w:t>
      </w:r>
      <w:proofErr w:type="gramEnd"/>
      <w:r w:rsidRPr="002566EE">
        <w:rPr>
          <w:lang w:val="en-US"/>
        </w:rPr>
        <w:t>. The student has a total of 50 minutes to complete the test. The test is graded from 0 to 10.</w:t>
      </w:r>
    </w:p>
    <w:p w14:paraId="512DC46E" w14:textId="12699D85" w:rsidR="00E1174E" w:rsidRPr="002566EE" w:rsidRDefault="00504A24" w:rsidP="00504A24">
      <w:pPr>
        <w:tabs>
          <w:tab w:val="left" w:pos="709"/>
          <w:tab w:val="left" w:pos="9540"/>
        </w:tabs>
        <w:spacing w:before="120"/>
        <w:ind w:left="181" w:right="51"/>
        <w:rPr>
          <w:lang w:val="en-US"/>
        </w:rPr>
      </w:pPr>
      <w:r w:rsidRPr="002566EE">
        <w:rPr>
          <w:lang w:val="en-US"/>
        </w:rPr>
        <w:t xml:space="preserve">       The subjects for exams (tests) are approved at the meeting of the department and are brought to the attention of students with at least one month until the session.</w:t>
      </w:r>
    </w:p>
    <w:p w14:paraId="29FCBADC" w14:textId="39D7D156" w:rsidR="001E62B0" w:rsidRPr="002566EE" w:rsidRDefault="001E62B0" w:rsidP="001E62B0">
      <w:pPr>
        <w:tabs>
          <w:tab w:val="left" w:pos="709"/>
          <w:tab w:val="left" w:pos="9540"/>
        </w:tabs>
        <w:spacing w:before="120"/>
        <w:ind w:right="51"/>
        <w:rPr>
          <w:lang w:val="en-US"/>
        </w:rPr>
      </w:pPr>
    </w:p>
    <w:p w14:paraId="6504DBB8" w14:textId="4536C18B" w:rsidR="006332AA" w:rsidRPr="002566EE" w:rsidRDefault="00AA46BD" w:rsidP="006332AA">
      <w:pPr>
        <w:tabs>
          <w:tab w:val="left" w:pos="709"/>
          <w:tab w:val="left" w:pos="9540"/>
        </w:tabs>
        <w:spacing w:before="120" w:line="360" w:lineRule="auto"/>
        <w:ind w:left="181" w:right="51"/>
        <w:jc w:val="center"/>
        <w:rPr>
          <w:b/>
          <w:sz w:val="26"/>
          <w:szCs w:val="26"/>
          <w:lang w:val="en-US"/>
        </w:rPr>
      </w:pPr>
      <w:r w:rsidRPr="002566EE">
        <w:rPr>
          <w:b/>
          <w:sz w:val="26"/>
          <w:szCs w:val="26"/>
          <w:lang w:val="en-US"/>
        </w:rPr>
        <w:t>Method of mark rounding at different assessment stages</w:t>
      </w:r>
    </w:p>
    <w:p w14:paraId="60ABC2F1" w14:textId="77777777" w:rsidR="001E62B0" w:rsidRPr="002566EE" w:rsidRDefault="001E62B0" w:rsidP="001E62B0">
      <w:pPr>
        <w:tabs>
          <w:tab w:val="left" w:pos="709"/>
          <w:tab w:val="left" w:pos="9540"/>
        </w:tabs>
        <w:spacing w:before="120" w:line="360" w:lineRule="auto"/>
        <w:ind w:left="181" w:right="51"/>
        <w:rPr>
          <w:b/>
          <w:sz w:val="26"/>
          <w:szCs w:val="26"/>
          <w:lang w:val="en-US"/>
        </w:rPr>
      </w:pPr>
    </w:p>
    <w:tbl>
      <w:tblPr>
        <w:tblStyle w:val="ab"/>
        <w:tblW w:w="8930" w:type="dxa"/>
        <w:tblInd w:w="562" w:type="dxa"/>
        <w:tblLook w:val="04A0" w:firstRow="1" w:lastRow="0" w:firstColumn="1" w:lastColumn="0" w:noHBand="0" w:noVBand="1"/>
      </w:tblPr>
      <w:tblGrid>
        <w:gridCol w:w="5103"/>
        <w:gridCol w:w="2126"/>
        <w:gridCol w:w="1701"/>
      </w:tblGrid>
      <w:tr w:rsidR="00AA46BD" w:rsidRPr="002566EE" w14:paraId="17BDC4E1" w14:textId="77777777" w:rsidTr="00E1174E">
        <w:trPr>
          <w:tblHeader/>
        </w:trPr>
        <w:tc>
          <w:tcPr>
            <w:tcW w:w="5103" w:type="dxa"/>
          </w:tcPr>
          <w:p w14:paraId="066E0F3E" w14:textId="2ADBDDFA" w:rsidR="00AA46BD" w:rsidRPr="002566EE" w:rsidRDefault="00AA46BD" w:rsidP="00AA46BD">
            <w:pPr>
              <w:tabs>
                <w:tab w:val="left" w:pos="709"/>
                <w:tab w:val="left" w:pos="9540"/>
              </w:tabs>
              <w:ind w:right="51"/>
              <w:jc w:val="center"/>
              <w:rPr>
                <w:b/>
                <w:bCs/>
                <w:sz w:val="20"/>
                <w:szCs w:val="20"/>
                <w:lang w:val="en-US"/>
              </w:rPr>
            </w:pPr>
            <w:r w:rsidRPr="002566EE">
              <w:rPr>
                <w:b/>
                <w:bCs/>
                <w:sz w:val="20"/>
                <w:szCs w:val="20"/>
                <w:lang w:val="en-US"/>
              </w:rPr>
              <w:t xml:space="preserve">Intermediate marks scale (annual average, marks from the examination stages) </w:t>
            </w:r>
          </w:p>
        </w:tc>
        <w:tc>
          <w:tcPr>
            <w:tcW w:w="2126" w:type="dxa"/>
          </w:tcPr>
          <w:p w14:paraId="474B787E" w14:textId="500B3A95" w:rsidR="00AA46BD" w:rsidRPr="002566EE" w:rsidRDefault="00AA46BD" w:rsidP="00AA46BD">
            <w:pPr>
              <w:tabs>
                <w:tab w:val="left" w:pos="709"/>
                <w:tab w:val="left" w:pos="9540"/>
              </w:tabs>
              <w:ind w:right="51"/>
              <w:jc w:val="center"/>
              <w:rPr>
                <w:b/>
                <w:bCs/>
                <w:sz w:val="20"/>
                <w:szCs w:val="20"/>
                <w:lang w:val="en-US"/>
              </w:rPr>
            </w:pPr>
            <w:r w:rsidRPr="002566EE">
              <w:rPr>
                <w:b/>
                <w:bCs/>
                <w:sz w:val="20"/>
                <w:szCs w:val="20"/>
                <w:lang w:val="en-US"/>
              </w:rPr>
              <w:t>National Assessment System</w:t>
            </w:r>
          </w:p>
        </w:tc>
        <w:tc>
          <w:tcPr>
            <w:tcW w:w="1701" w:type="dxa"/>
          </w:tcPr>
          <w:p w14:paraId="64FEA2F0" w14:textId="1AB10318" w:rsidR="00AA46BD" w:rsidRPr="002566EE" w:rsidRDefault="00AA46BD" w:rsidP="00AA46BD">
            <w:pPr>
              <w:tabs>
                <w:tab w:val="left" w:pos="709"/>
                <w:tab w:val="left" w:pos="9540"/>
              </w:tabs>
              <w:ind w:right="51"/>
              <w:jc w:val="center"/>
              <w:rPr>
                <w:b/>
                <w:bCs/>
                <w:sz w:val="20"/>
                <w:szCs w:val="20"/>
                <w:lang w:val="en-US"/>
              </w:rPr>
            </w:pPr>
            <w:r w:rsidRPr="002566EE">
              <w:rPr>
                <w:b/>
                <w:bCs/>
                <w:sz w:val="20"/>
                <w:szCs w:val="20"/>
                <w:lang w:val="en-US"/>
              </w:rPr>
              <w:t>ECTS Equivalent</w:t>
            </w:r>
          </w:p>
        </w:tc>
      </w:tr>
      <w:tr w:rsidR="00A63E65" w:rsidRPr="002566EE" w14:paraId="4D1EFEB7" w14:textId="77777777" w:rsidTr="00E1174E">
        <w:trPr>
          <w:trHeight w:val="340"/>
        </w:trPr>
        <w:tc>
          <w:tcPr>
            <w:tcW w:w="5103" w:type="dxa"/>
            <w:vAlign w:val="center"/>
          </w:tcPr>
          <w:p w14:paraId="6636B098" w14:textId="77777777" w:rsidR="00A63E65" w:rsidRPr="002566EE" w:rsidRDefault="00A63E65" w:rsidP="00E1174E">
            <w:pPr>
              <w:tabs>
                <w:tab w:val="left" w:pos="710"/>
                <w:tab w:val="left" w:pos="9540"/>
              </w:tabs>
              <w:jc w:val="center"/>
              <w:textAlignment w:val="baseline"/>
              <w:rPr>
                <w:b/>
                <w:bCs/>
                <w:color w:val="000000"/>
                <w:kern w:val="24"/>
                <w:sz w:val="22"/>
                <w:szCs w:val="22"/>
                <w:lang w:val="en-US" w:eastAsia="en-US"/>
              </w:rPr>
            </w:pPr>
            <w:r w:rsidRPr="002566EE">
              <w:rPr>
                <w:b/>
                <w:bCs/>
                <w:color w:val="000000"/>
                <w:kern w:val="24"/>
                <w:sz w:val="22"/>
                <w:szCs w:val="22"/>
                <w:lang w:val="en-US" w:eastAsia="en-US"/>
              </w:rPr>
              <w:t>1,00-3,00</w:t>
            </w:r>
          </w:p>
        </w:tc>
        <w:tc>
          <w:tcPr>
            <w:tcW w:w="2126" w:type="dxa"/>
            <w:vAlign w:val="center"/>
          </w:tcPr>
          <w:p w14:paraId="5B21B4A6" w14:textId="77777777" w:rsidR="00A63E65" w:rsidRPr="002566EE" w:rsidRDefault="00A63E65" w:rsidP="00E1174E">
            <w:pPr>
              <w:tabs>
                <w:tab w:val="left" w:pos="710"/>
                <w:tab w:val="left" w:pos="9540"/>
              </w:tabs>
              <w:jc w:val="center"/>
              <w:textAlignment w:val="baseline"/>
              <w:rPr>
                <w:b/>
                <w:bCs/>
                <w:color w:val="000000"/>
                <w:kern w:val="24"/>
                <w:sz w:val="22"/>
                <w:szCs w:val="22"/>
                <w:lang w:val="en-US" w:eastAsia="en-US"/>
              </w:rPr>
            </w:pPr>
            <w:r w:rsidRPr="002566EE">
              <w:rPr>
                <w:b/>
                <w:bCs/>
                <w:color w:val="000000"/>
                <w:kern w:val="24"/>
                <w:sz w:val="22"/>
                <w:szCs w:val="22"/>
                <w:lang w:val="en-US" w:eastAsia="en-US"/>
              </w:rPr>
              <w:t>2</w:t>
            </w:r>
          </w:p>
        </w:tc>
        <w:tc>
          <w:tcPr>
            <w:tcW w:w="1701" w:type="dxa"/>
            <w:vAlign w:val="center"/>
          </w:tcPr>
          <w:p w14:paraId="371C20B1" w14:textId="77777777" w:rsidR="00A63E65" w:rsidRPr="002566EE" w:rsidRDefault="00A63E65" w:rsidP="00E1174E">
            <w:pPr>
              <w:tabs>
                <w:tab w:val="left" w:pos="710"/>
                <w:tab w:val="left" w:pos="9540"/>
              </w:tabs>
              <w:jc w:val="center"/>
              <w:textAlignment w:val="baseline"/>
              <w:rPr>
                <w:b/>
                <w:bCs/>
                <w:color w:val="000000"/>
                <w:kern w:val="24"/>
                <w:sz w:val="22"/>
                <w:szCs w:val="22"/>
                <w:lang w:val="en-US" w:eastAsia="en-US"/>
              </w:rPr>
            </w:pPr>
            <w:r w:rsidRPr="002566EE">
              <w:rPr>
                <w:b/>
                <w:bCs/>
                <w:color w:val="000000"/>
                <w:kern w:val="24"/>
                <w:sz w:val="22"/>
                <w:szCs w:val="22"/>
                <w:lang w:val="en-US" w:eastAsia="en-US"/>
              </w:rPr>
              <w:t>F</w:t>
            </w:r>
          </w:p>
        </w:tc>
      </w:tr>
      <w:tr w:rsidR="00A63E65" w:rsidRPr="002566EE" w14:paraId="0841EC15" w14:textId="77777777" w:rsidTr="00E1174E">
        <w:trPr>
          <w:trHeight w:val="340"/>
        </w:trPr>
        <w:tc>
          <w:tcPr>
            <w:tcW w:w="5103" w:type="dxa"/>
            <w:vAlign w:val="center"/>
          </w:tcPr>
          <w:p w14:paraId="391E9935" w14:textId="77777777" w:rsidR="00A63E65" w:rsidRPr="002566EE" w:rsidRDefault="00A63E65" w:rsidP="00E1174E">
            <w:pPr>
              <w:tabs>
                <w:tab w:val="left" w:pos="710"/>
                <w:tab w:val="left" w:pos="9540"/>
              </w:tabs>
              <w:jc w:val="center"/>
              <w:textAlignment w:val="baseline"/>
              <w:rPr>
                <w:b/>
                <w:bCs/>
                <w:color w:val="000000"/>
                <w:kern w:val="24"/>
                <w:sz w:val="22"/>
                <w:szCs w:val="22"/>
                <w:lang w:val="en-US" w:eastAsia="en-US"/>
              </w:rPr>
            </w:pPr>
            <w:r w:rsidRPr="002566EE">
              <w:rPr>
                <w:b/>
                <w:bCs/>
                <w:color w:val="000000"/>
                <w:kern w:val="24"/>
                <w:sz w:val="22"/>
                <w:szCs w:val="22"/>
                <w:lang w:val="en-US" w:eastAsia="en-US"/>
              </w:rPr>
              <w:t>3,01-4,99</w:t>
            </w:r>
          </w:p>
        </w:tc>
        <w:tc>
          <w:tcPr>
            <w:tcW w:w="2126" w:type="dxa"/>
            <w:vAlign w:val="center"/>
          </w:tcPr>
          <w:p w14:paraId="65E86137" w14:textId="77777777" w:rsidR="00A63E65" w:rsidRPr="002566EE" w:rsidRDefault="00A63E65" w:rsidP="00E1174E">
            <w:pPr>
              <w:tabs>
                <w:tab w:val="left" w:pos="710"/>
                <w:tab w:val="left" w:pos="9540"/>
              </w:tabs>
              <w:jc w:val="center"/>
              <w:textAlignment w:val="baseline"/>
              <w:rPr>
                <w:b/>
                <w:bCs/>
                <w:color w:val="000000"/>
                <w:kern w:val="24"/>
                <w:sz w:val="22"/>
                <w:szCs w:val="22"/>
                <w:lang w:val="en-US" w:eastAsia="en-US"/>
              </w:rPr>
            </w:pPr>
            <w:r w:rsidRPr="002566EE">
              <w:rPr>
                <w:b/>
                <w:bCs/>
                <w:color w:val="000000"/>
                <w:kern w:val="24"/>
                <w:sz w:val="22"/>
                <w:szCs w:val="22"/>
                <w:lang w:val="en-US" w:eastAsia="en-US"/>
              </w:rPr>
              <w:t>4</w:t>
            </w:r>
          </w:p>
        </w:tc>
        <w:tc>
          <w:tcPr>
            <w:tcW w:w="1701" w:type="dxa"/>
            <w:vAlign w:val="center"/>
          </w:tcPr>
          <w:p w14:paraId="1EE66874" w14:textId="77777777" w:rsidR="00A63E65" w:rsidRPr="002566EE" w:rsidRDefault="00A63E65" w:rsidP="00E1174E">
            <w:pPr>
              <w:tabs>
                <w:tab w:val="left" w:pos="710"/>
                <w:tab w:val="left" w:pos="9540"/>
              </w:tabs>
              <w:jc w:val="center"/>
              <w:textAlignment w:val="baseline"/>
              <w:rPr>
                <w:b/>
                <w:bCs/>
                <w:color w:val="000000"/>
                <w:kern w:val="24"/>
                <w:sz w:val="22"/>
                <w:szCs w:val="22"/>
                <w:lang w:val="en-US" w:eastAsia="en-US"/>
              </w:rPr>
            </w:pPr>
            <w:r w:rsidRPr="002566EE">
              <w:rPr>
                <w:b/>
                <w:bCs/>
                <w:color w:val="000000"/>
                <w:kern w:val="24"/>
                <w:sz w:val="22"/>
                <w:szCs w:val="22"/>
                <w:lang w:val="en-US" w:eastAsia="en-US"/>
              </w:rPr>
              <w:t>FX</w:t>
            </w:r>
          </w:p>
        </w:tc>
      </w:tr>
      <w:tr w:rsidR="00A63E65" w:rsidRPr="002566EE" w14:paraId="30472CE8" w14:textId="77777777" w:rsidTr="00E1174E">
        <w:trPr>
          <w:trHeight w:val="340"/>
        </w:trPr>
        <w:tc>
          <w:tcPr>
            <w:tcW w:w="5103" w:type="dxa"/>
            <w:vAlign w:val="center"/>
          </w:tcPr>
          <w:p w14:paraId="640A8F1C" w14:textId="4B119F07" w:rsidR="00A63E65" w:rsidRPr="002566EE" w:rsidRDefault="00A63E65" w:rsidP="00E1174E">
            <w:pPr>
              <w:tabs>
                <w:tab w:val="left" w:pos="710"/>
                <w:tab w:val="left" w:pos="9540"/>
              </w:tabs>
              <w:jc w:val="center"/>
              <w:textAlignment w:val="baseline"/>
              <w:rPr>
                <w:sz w:val="22"/>
                <w:szCs w:val="22"/>
                <w:lang w:val="en-US" w:eastAsia="en-US"/>
              </w:rPr>
            </w:pPr>
            <w:r w:rsidRPr="002566EE">
              <w:rPr>
                <w:b/>
                <w:bCs/>
                <w:color w:val="000000"/>
                <w:kern w:val="24"/>
                <w:sz w:val="22"/>
                <w:szCs w:val="22"/>
                <w:lang w:val="en-US" w:eastAsia="en-US"/>
              </w:rPr>
              <w:t>5,00</w:t>
            </w:r>
          </w:p>
        </w:tc>
        <w:tc>
          <w:tcPr>
            <w:tcW w:w="2126" w:type="dxa"/>
            <w:vAlign w:val="center"/>
          </w:tcPr>
          <w:p w14:paraId="042108D5" w14:textId="7E0EBBF6" w:rsidR="00A63E65" w:rsidRPr="002566EE" w:rsidRDefault="00A63E65" w:rsidP="00E1174E">
            <w:pPr>
              <w:tabs>
                <w:tab w:val="left" w:pos="710"/>
                <w:tab w:val="left" w:pos="9540"/>
              </w:tabs>
              <w:jc w:val="center"/>
              <w:textAlignment w:val="baseline"/>
              <w:rPr>
                <w:sz w:val="22"/>
                <w:szCs w:val="22"/>
                <w:lang w:val="en-US" w:eastAsia="en-US"/>
              </w:rPr>
            </w:pPr>
            <w:r w:rsidRPr="002566EE">
              <w:rPr>
                <w:b/>
                <w:bCs/>
                <w:color w:val="000000"/>
                <w:kern w:val="24"/>
                <w:sz w:val="22"/>
                <w:szCs w:val="22"/>
                <w:lang w:val="en-US" w:eastAsia="en-US"/>
              </w:rPr>
              <w:t>5</w:t>
            </w:r>
          </w:p>
        </w:tc>
        <w:tc>
          <w:tcPr>
            <w:tcW w:w="1701" w:type="dxa"/>
            <w:vMerge w:val="restart"/>
            <w:vAlign w:val="center"/>
          </w:tcPr>
          <w:p w14:paraId="025C76D3" w14:textId="77777777" w:rsidR="00A63E65" w:rsidRPr="002566EE" w:rsidRDefault="00A63E65" w:rsidP="00E1174E">
            <w:pPr>
              <w:tabs>
                <w:tab w:val="left" w:pos="710"/>
                <w:tab w:val="left" w:pos="9540"/>
              </w:tabs>
              <w:jc w:val="center"/>
              <w:textAlignment w:val="baseline"/>
              <w:rPr>
                <w:b/>
                <w:bCs/>
                <w:color w:val="000000"/>
                <w:kern w:val="24"/>
                <w:sz w:val="22"/>
                <w:szCs w:val="22"/>
                <w:lang w:val="en-US" w:eastAsia="en-US"/>
              </w:rPr>
            </w:pPr>
            <w:r w:rsidRPr="002566EE">
              <w:rPr>
                <w:b/>
                <w:bCs/>
                <w:color w:val="000000"/>
                <w:kern w:val="24"/>
                <w:sz w:val="22"/>
                <w:szCs w:val="22"/>
                <w:lang w:val="en-US" w:eastAsia="en-US"/>
              </w:rPr>
              <w:t>E</w:t>
            </w:r>
          </w:p>
        </w:tc>
      </w:tr>
      <w:tr w:rsidR="00A63E65" w:rsidRPr="002566EE" w14:paraId="7CDCB034" w14:textId="77777777" w:rsidTr="00E1174E">
        <w:trPr>
          <w:trHeight w:val="340"/>
        </w:trPr>
        <w:tc>
          <w:tcPr>
            <w:tcW w:w="5103" w:type="dxa"/>
            <w:vAlign w:val="center"/>
          </w:tcPr>
          <w:p w14:paraId="35929939" w14:textId="164DC634" w:rsidR="00A63E65" w:rsidRPr="002566EE" w:rsidRDefault="00A63E65" w:rsidP="00E1174E">
            <w:pPr>
              <w:tabs>
                <w:tab w:val="left" w:pos="710"/>
                <w:tab w:val="left" w:pos="9540"/>
              </w:tabs>
              <w:jc w:val="center"/>
              <w:textAlignment w:val="baseline"/>
              <w:rPr>
                <w:sz w:val="22"/>
                <w:szCs w:val="22"/>
                <w:lang w:val="en-US" w:eastAsia="en-US"/>
              </w:rPr>
            </w:pPr>
            <w:r w:rsidRPr="002566EE">
              <w:rPr>
                <w:b/>
                <w:bCs/>
                <w:color w:val="000000"/>
                <w:kern w:val="24"/>
                <w:sz w:val="22"/>
                <w:szCs w:val="22"/>
                <w:lang w:val="en-US" w:eastAsia="en-US"/>
              </w:rPr>
              <w:t>5,01-5,50</w:t>
            </w:r>
          </w:p>
        </w:tc>
        <w:tc>
          <w:tcPr>
            <w:tcW w:w="2126" w:type="dxa"/>
            <w:vAlign w:val="center"/>
          </w:tcPr>
          <w:p w14:paraId="540D017D" w14:textId="40B979DB" w:rsidR="00A63E65" w:rsidRPr="002566EE" w:rsidRDefault="00A63E65" w:rsidP="00E1174E">
            <w:pPr>
              <w:tabs>
                <w:tab w:val="left" w:pos="710"/>
                <w:tab w:val="left" w:pos="9540"/>
              </w:tabs>
              <w:jc w:val="center"/>
              <w:textAlignment w:val="baseline"/>
              <w:rPr>
                <w:sz w:val="22"/>
                <w:szCs w:val="22"/>
                <w:lang w:val="en-US" w:eastAsia="en-US"/>
              </w:rPr>
            </w:pPr>
            <w:r w:rsidRPr="002566EE">
              <w:rPr>
                <w:b/>
                <w:bCs/>
                <w:color w:val="000000"/>
                <w:kern w:val="24"/>
                <w:sz w:val="22"/>
                <w:szCs w:val="22"/>
                <w:lang w:val="en-US" w:eastAsia="en-US"/>
              </w:rPr>
              <w:t>5,5</w:t>
            </w:r>
          </w:p>
        </w:tc>
        <w:tc>
          <w:tcPr>
            <w:tcW w:w="1701" w:type="dxa"/>
            <w:vMerge/>
            <w:vAlign w:val="center"/>
          </w:tcPr>
          <w:p w14:paraId="11FEF3D3" w14:textId="77777777" w:rsidR="00A63E65" w:rsidRPr="002566EE" w:rsidRDefault="00A63E65" w:rsidP="00E1174E">
            <w:pPr>
              <w:tabs>
                <w:tab w:val="left" w:pos="710"/>
                <w:tab w:val="left" w:pos="9540"/>
              </w:tabs>
              <w:jc w:val="center"/>
              <w:textAlignment w:val="baseline"/>
              <w:rPr>
                <w:b/>
                <w:bCs/>
                <w:color w:val="000000"/>
                <w:kern w:val="24"/>
                <w:sz w:val="22"/>
                <w:szCs w:val="22"/>
                <w:lang w:val="en-US" w:eastAsia="en-US"/>
              </w:rPr>
            </w:pPr>
          </w:p>
        </w:tc>
      </w:tr>
      <w:tr w:rsidR="00A63E65" w:rsidRPr="002566EE" w14:paraId="74B98B11" w14:textId="77777777" w:rsidTr="00E1174E">
        <w:trPr>
          <w:trHeight w:val="340"/>
        </w:trPr>
        <w:tc>
          <w:tcPr>
            <w:tcW w:w="5103" w:type="dxa"/>
            <w:vAlign w:val="center"/>
          </w:tcPr>
          <w:p w14:paraId="3960B0D4" w14:textId="26848C8B" w:rsidR="00A63E65" w:rsidRPr="002566EE" w:rsidRDefault="00A63E65" w:rsidP="00E1174E">
            <w:pPr>
              <w:tabs>
                <w:tab w:val="left" w:pos="710"/>
                <w:tab w:val="left" w:pos="9540"/>
              </w:tabs>
              <w:jc w:val="center"/>
              <w:textAlignment w:val="baseline"/>
              <w:rPr>
                <w:sz w:val="22"/>
                <w:szCs w:val="22"/>
                <w:lang w:val="en-US" w:eastAsia="en-US"/>
              </w:rPr>
            </w:pPr>
            <w:r w:rsidRPr="002566EE">
              <w:rPr>
                <w:b/>
                <w:bCs/>
                <w:color w:val="000000"/>
                <w:kern w:val="24"/>
                <w:sz w:val="22"/>
                <w:szCs w:val="22"/>
                <w:lang w:val="en-US" w:eastAsia="en-US"/>
              </w:rPr>
              <w:t>5,51-6,0</w:t>
            </w:r>
          </w:p>
        </w:tc>
        <w:tc>
          <w:tcPr>
            <w:tcW w:w="2126" w:type="dxa"/>
            <w:vAlign w:val="center"/>
          </w:tcPr>
          <w:p w14:paraId="4D6C8B42" w14:textId="46107CFF" w:rsidR="00A63E65" w:rsidRPr="002566EE" w:rsidRDefault="00A63E65" w:rsidP="00E1174E">
            <w:pPr>
              <w:tabs>
                <w:tab w:val="left" w:pos="710"/>
                <w:tab w:val="left" w:pos="9540"/>
              </w:tabs>
              <w:jc w:val="center"/>
              <w:textAlignment w:val="baseline"/>
              <w:rPr>
                <w:sz w:val="22"/>
                <w:szCs w:val="22"/>
                <w:lang w:val="en-US" w:eastAsia="en-US"/>
              </w:rPr>
            </w:pPr>
            <w:r w:rsidRPr="002566EE">
              <w:rPr>
                <w:b/>
                <w:bCs/>
                <w:color w:val="000000"/>
                <w:kern w:val="24"/>
                <w:sz w:val="22"/>
                <w:szCs w:val="22"/>
                <w:lang w:val="en-US" w:eastAsia="en-US"/>
              </w:rPr>
              <w:t>6</w:t>
            </w:r>
          </w:p>
        </w:tc>
        <w:tc>
          <w:tcPr>
            <w:tcW w:w="1701" w:type="dxa"/>
            <w:vMerge/>
            <w:vAlign w:val="center"/>
          </w:tcPr>
          <w:p w14:paraId="58273F70" w14:textId="77777777" w:rsidR="00A63E65" w:rsidRPr="002566EE" w:rsidRDefault="00A63E65" w:rsidP="00E1174E">
            <w:pPr>
              <w:tabs>
                <w:tab w:val="left" w:pos="710"/>
                <w:tab w:val="left" w:pos="9540"/>
              </w:tabs>
              <w:jc w:val="center"/>
              <w:textAlignment w:val="baseline"/>
              <w:rPr>
                <w:b/>
                <w:bCs/>
                <w:color w:val="000000"/>
                <w:kern w:val="24"/>
                <w:sz w:val="22"/>
                <w:szCs w:val="22"/>
                <w:lang w:val="en-US" w:eastAsia="en-US"/>
              </w:rPr>
            </w:pPr>
          </w:p>
        </w:tc>
      </w:tr>
      <w:tr w:rsidR="00A63E65" w:rsidRPr="002566EE" w14:paraId="1761E439" w14:textId="77777777" w:rsidTr="00E1174E">
        <w:trPr>
          <w:trHeight w:val="340"/>
        </w:trPr>
        <w:tc>
          <w:tcPr>
            <w:tcW w:w="5103" w:type="dxa"/>
            <w:vAlign w:val="center"/>
          </w:tcPr>
          <w:p w14:paraId="0D191426" w14:textId="01982DF0" w:rsidR="00A63E65" w:rsidRPr="002566EE" w:rsidRDefault="00A63E65" w:rsidP="00E1174E">
            <w:pPr>
              <w:tabs>
                <w:tab w:val="left" w:pos="710"/>
                <w:tab w:val="left" w:pos="9540"/>
              </w:tabs>
              <w:jc w:val="center"/>
              <w:textAlignment w:val="baseline"/>
              <w:rPr>
                <w:sz w:val="22"/>
                <w:szCs w:val="22"/>
                <w:lang w:val="en-US" w:eastAsia="en-US"/>
              </w:rPr>
            </w:pPr>
            <w:r w:rsidRPr="002566EE">
              <w:rPr>
                <w:b/>
                <w:bCs/>
                <w:color w:val="000000"/>
                <w:kern w:val="24"/>
                <w:sz w:val="22"/>
                <w:szCs w:val="22"/>
                <w:lang w:val="en-US" w:eastAsia="en-US"/>
              </w:rPr>
              <w:t>6,01-6,50</w:t>
            </w:r>
          </w:p>
        </w:tc>
        <w:tc>
          <w:tcPr>
            <w:tcW w:w="2126" w:type="dxa"/>
            <w:vAlign w:val="center"/>
          </w:tcPr>
          <w:p w14:paraId="1626AAC8" w14:textId="462707DC" w:rsidR="00A63E65" w:rsidRPr="002566EE" w:rsidRDefault="00A63E65" w:rsidP="00E1174E">
            <w:pPr>
              <w:tabs>
                <w:tab w:val="left" w:pos="710"/>
                <w:tab w:val="left" w:pos="9540"/>
              </w:tabs>
              <w:jc w:val="center"/>
              <w:textAlignment w:val="baseline"/>
              <w:rPr>
                <w:sz w:val="22"/>
                <w:szCs w:val="22"/>
                <w:lang w:val="en-US" w:eastAsia="en-US"/>
              </w:rPr>
            </w:pPr>
            <w:r w:rsidRPr="002566EE">
              <w:rPr>
                <w:b/>
                <w:bCs/>
                <w:color w:val="000000"/>
                <w:kern w:val="24"/>
                <w:sz w:val="22"/>
                <w:szCs w:val="22"/>
                <w:lang w:val="en-US" w:eastAsia="en-US"/>
              </w:rPr>
              <w:t>6,5</w:t>
            </w:r>
          </w:p>
        </w:tc>
        <w:tc>
          <w:tcPr>
            <w:tcW w:w="1701" w:type="dxa"/>
            <w:vMerge w:val="restart"/>
            <w:vAlign w:val="center"/>
          </w:tcPr>
          <w:p w14:paraId="64727E3D" w14:textId="77777777" w:rsidR="00A63E65" w:rsidRPr="002566EE" w:rsidRDefault="00A63E65" w:rsidP="00E1174E">
            <w:pPr>
              <w:tabs>
                <w:tab w:val="left" w:pos="710"/>
                <w:tab w:val="left" w:pos="9540"/>
              </w:tabs>
              <w:jc w:val="center"/>
              <w:textAlignment w:val="baseline"/>
              <w:rPr>
                <w:b/>
                <w:bCs/>
                <w:color w:val="000000"/>
                <w:kern w:val="24"/>
                <w:sz w:val="22"/>
                <w:szCs w:val="22"/>
                <w:lang w:val="en-US" w:eastAsia="en-US"/>
              </w:rPr>
            </w:pPr>
            <w:r w:rsidRPr="002566EE">
              <w:rPr>
                <w:b/>
                <w:bCs/>
                <w:color w:val="000000"/>
                <w:kern w:val="24"/>
                <w:sz w:val="22"/>
                <w:szCs w:val="22"/>
                <w:lang w:val="en-US" w:eastAsia="en-US"/>
              </w:rPr>
              <w:t>D</w:t>
            </w:r>
          </w:p>
        </w:tc>
      </w:tr>
      <w:tr w:rsidR="00A63E65" w:rsidRPr="002566EE" w14:paraId="2F2B135E" w14:textId="77777777" w:rsidTr="00E1174E">
        <w:trPr>
          <w:trHeight w:val="340"/>
        </w:trPr>
        <w:tc>
          <w:tcPr>
            <w:tcW w:w="5103" w:type="dxa"/>
            <w:vAlign w:val="center"/>
          </w:tcPr>
          <w:p w14:paraId="217D0E10" w14:textId="62655B30" w:rsidR="00A63E65" w:rsidRPr="002566EE" w:rsidRDefault="00A63E65" w:rsidP="00E1174E">
            <w:pPr>
              <w:tabs>
                <w:tab w:val="left" w:pos="710"/>
                <w:tab w:val="left" w:pos="9540"/>
              </w:tabs>
              <w:jc w:val="center"/>
              <w:textAlignment w:val="baseline"/>
              <w:rPr>
                <w:sz w:val="22"/>
                <w:szCs w:val="22"/>
                <w:lang w:val="en-US" w:eastAsia="en-US"/>
              </w:rPr>
            </w:pPr>
            <w:r w:rsidRPr="002566EE">
              <w:rPr>
                <w:b/>
                <w:bCs/>
                <w:color w:val="000000"/>
                <w:kern w:val="24"/>
                <w:sz w:val="22"/>
                <w:szCs w:val="22"/>
                <w:lang w:val="en-US" w:eastAsia="en-US"/>
              </w:rPr>
              <w:t>6,51-7,00</w:t>
            </w:r>
          </w:p>
        </w:tc>
        <w:tc>
          <w:tcPr>
            <w:tcW w:w="2126" w:type="dxa"/>
            <w:vAlign w:val="center"/>
          </w:tcPr>
          <w:p w14:paraId="55914DDC" w14:textId="656824B1" w:rsidR="00A63E65" w:rsidRPr="002566EE" w:rsidRDefault="00A63E65" w:rsidP="00E1174E">
            <w:pPr>
              <w:tabs>
                <w:tab w:val="left" w:pos="710"/>
                <w:tab w:val="left" w:pos="9540"/>
              </w:tabs>
              <w:jc w:val="center"/>
              <w:textAlignment w:val="baseline"/>
              <w:rPr>
                <w:sz w:val="22"/>
                <w:szCs w:val="22"/>
                <w:lang w:val="en-US" w:eastAsia="en-US"/>
              </w:rPr>
            </w:pPr>
            <w:r w:rsidRPr="002566EE">
              <w:rPr>
                <w:b/>
                <w:bCs/>
                <w:color w:val="000000"/>
                <w:kern w:val="24"/>
                <w:sz w:val="22"/>
                <w:szCs w:val="22"/>
                <w:lang w:val="en-US" w:eastAsia="en-US"/>
              </w:rPr>
              <w:t>7</w:t>
            </w:r>
          </w:p>
        </w:tc>
        <w:tc>
          <w:tcPr>
            <w:tcW w:w="1701" w:type="dxa"/>
            <w:vMerge/>
            <w:vAlign w:val="center"/>
          </w:tcPr>
          <w:p w14:paraId="4264C6CA" w14:textId="77777777" w:rsidR="00A63E65" w:rsidRPr="002566EE" w:rsidRDefault="00A63E65" w:rsidP="00E1174E">
            <w:pPr>
              <w:tabs>
                <w:tab w:val="left" w:pos="710"/>
                <w:tab w:val="left" w:pos="9540"/>
              </w:tabs>
              <w:jc w:val="center"/>
              <w:textAlignment w:val="baseline"/>
              <w:rPr>
                <w:b/>
                <w:bCs/>
                <w:color w:val="000000"/>
                <w:kern w:val="24"/>
                <w:sz w:val="22"/>
                <w:szCs w:val="22"/>
                <w:lang w:val="en-US" w:eastAsia="en-US"/>
              </w:rPr>
            </w:pPr>
          </w:p>
        </w:tc>
      </w:tr>
      <w:tr w:rsidR="00A63E65" w:rsidRPr="002566EE" w14:paraId="2FF105A4" w14:textId="77777777" w:rsidTr="00E1174E">
        <w:trPr>
          <w:trHeight w:val="340"/>
        </w:trPr>
        <w:tc>
          <w:tcPr>
            <w:tcW w:w="5103" w:type="dxa"/>
            <w:vAlign w:val="center"/>
          </w:tcPr>
          <w:p w14:paraId="2292CAC7" w14:textId="6754757D" w:rsidR="00A63E65" w:rsidRPr="002566EE" w:rsidRDefault="00A63E65" w:rsidP="00E1174E">
            <w:pPr>
              <w:tabs>
                <w:tab w:val="left" w:pos="710"/>
                <w:tab w:val="left" w:pos="9540"/>
              </w:tabs>
              <w:jc w:val="center"/>
              <w:textAlignment w:val="baseline"/>
              <w:rPr>
                <w:sz w:val="22"/>
                <w:szCs w:val="22"/>
                <w:lang w:val="en-US" w:eastAsia="en-US"/>
              </w:rPr>
            </w:pPr>
            <w:r w:rsidRPr="002566EE">
              <w:rPr>
                <w:b/>
                <w:bCs/>
                <w:color w:val="000000"/>
                <w:kern w:val="24"/>
                <w:sz w:val="22"/>
                <w:szCs w:val="22"/>
                <w:lang w:val="en-US" w:eastAsia="en-US"/>
              </w:rPr>
              <w:t>7,01-7,50</w:t>
            </w:r>
          </w:p>
        </w:tc>
        <w:tc>
          <w:tcPr>
            <w:tcW w:w="2126" w:type="dxa"/>
            <w:vAlign w:val="center"/>
          </w:tcPr>
          <w:p w14:paraId="7479EEA9" w14:textId="2E2C186C" w:rsidR="00A63E65" w:rsidRPr="002566EE" w:rsidRDefault="00A63E65" w:rsidP="00E1174E">
            <w:pPr>
              <w:tabs>
                <w:tab w:val="left" w:pos="710"/>
                <w:tab w:val="left" w:pos="9540"/>
              </w:tabs>
              <w:jc w:val="center"/>
              <w:textAlignment w:val="baseline"/>
              <w:rPr>
                <w:sz w:val="22"/>
                <w:szCs w:val="22"/>
                <w:lang w:val="en-US" w:eastAsia="en-US"/>
              </w:rPr>
            </w:pPr>
            <w:r w:rsidRPr="002566EE">
              <w:rPr>
                <w:b/>
                <w:bCs/>
                <w:color w:val="000000"/>
                <w:kern w:val="24"/>
                <w:sz w:val="22"/>
                <w:szCs w:val="22"/>
                <w:lang w:val="en-US" w:eastAsia="en-US"/>
              </w:rPr>
              <w:t>7,5</w:t>
            </w:r>
          </w:p>
        </w:tc>
        <w:tc>
          <w:tcPr>
            <w:tcW w:w="1701" w:type="dxa"/>
            <w:vMerge w:val="restart"/>
            <w:vAlign w:val="center"/>
          </w:tcPr>
          <w:p w14:paraId="04C5B658" w14:textId="77777777" w:rsidR="00A63E65" w:rsidRPr="002566EE" w:rsidRDefault="00A63E65" w:rsidP="00E1174E">
            <w:pPr>
              <w:tabs>
                <w:tab w:val="left" w:pos="710"/>
                <w:tab w:val="left" w:pos="9540"/>
              </w:tabs>
              <w:jc w:val="center"/>
              <w:textAlignment w:val="baseline"/>
              <w:rPr>
                <w:b/>
                <w:bCs/>
                <w:color w:val="000000"/>
                <w:kern w:val="24"/>
                <w:sz w:val="22"/>
                <w:szCs w:val="22"/>
                <w:lang w:val="en-US" w:eastAsia="en-US"/>
              </w:rPr>
            </w:pPr>
            <w:r w:rsidRPr="002566EE">
              <w:rPr>
                <w:b/>
                <w:bCs/>
                <w:color w:val="000000"/>
                <w:kern w:val="24"/>
                <w:sz w:val="22"/>
                <w:szCs w:val="22"/>
                <w:lang w:val="en-US" w:eastAsia="en-US"/>
              </w:rPr>
              <w:t>C</w:t>
            </w:r>
          </w:p>
        </w:tc>
      </w:tr>
      <w:tr w:rsidR="00A63E65" w:rsidRPr="002566EE" w14:paraId="461A776F" w14:textId="77777777" w:rsidTr="00E1174E">
        <w:trPr>
          <w:trHeight w:val="340"/>
        </w:trPr>
        <w:tc>
          <w:tcPr>
            <w:tcW w:w="5103" w:type="dxa"/>
            <w:vAlign w:val="center"/>
          </w:tcPr>
          <w:p w14:paraId="4C723CD8" w14:textId="6CB1C32B" w:rsidR="00A63E65" w:rsidRPr="002566EE" w:rsidRDefault="00A63E65" w:rsidP="00E1174E">
            <w:pPr>
              <w:tabs>
                <w:tab w:val="left" w:pos="710"/>
                <w:tab w:val="left" w:pos="9540"/>
              </w:tabs>
              <w:jc w:val="center"/>
              <w:textAlignment w:val="baseline"/>
              <w:rPr>
                <w:sz w:val="22"/>
                <w:szCs w:val="22"/>
                <w:lang w:val="en-US" w:eastAsia="en-US"/>
              </w:rPr>
            </w:pPr>
            <w:r w:rsidRPr="002566EE">
              <w:rPr>
                <w:b/>
                <w:bCs/>
                <w:color w:val="000000"/>
                <w:kern w:val="24"/>
                <w:sz w:val="22"/>
                <w:szCs w:val="22"/>
                <w:lang w:val="en-US" w:eastAsia="en-US"/>
              </w:rPr>
              <w:t>7,51-8,00</w:t>
            </w:r>
          </w:p>
        </w:tc>
        <w:tc>
          <w:tcPr>
            <w:tcW w:w="2126" w:type="dxa"/>
            <w:vAlign w:val="center"/>
          </w:tcPr>
          <w:p w14:paraId="55950342" w14:textId="7A9943F3" w:rsidR="00A63E65" w:rsidRPr="002566EE" w:rsidRDefault="00A63E65" w:rsidP="00E1174E">
            <w:pPr>
              <w:tabs>
                <w:tab w:val="left" w:pos="710"/>
                <w:tab w:val="left" w:pos="9540"/>
              </w:tabs>
              <w:jc w:val="center"/>
              <w:textAlignment w:val="baseline"/>
              <w:rPr>
                <w:sz w:val="22"/>
                <w:szCs w:val="22"/>
                <w:lang w:val="en-US" w:eastAsia="en-US"/>
              </w:rPr>
            </w:pPr>
            <w:r w:rsidRPr="002566EE">
              <w:rPr>
                <w:b/>
                <w:bCs/>
                <w:color w:val="000000"/>
                <w:kern w:val="24"/>
                <w:sz w:val="22"/>
                <w:szCs w:val="22"/>
                <w:lang w:val="en-US" w:eastAsia="en-US"/>
              </w:rPr>
              <w:t>8</w:t>
            </w:r>
          </w:p>
        </w:tc>
        <w:tc>
          <w:tcPr>
            <w:tcW w:w="1701" w:type="dxa"/>
            <w:vMerge/>
            <w:vAlign w:val="center"/>
          </w:tcPr>
          <w:p w14:paraId="50AADE2E" w14:textId="77777777" w:rsidR="00A63E65" w:rsidRPr="002566EE" w:rsidRDefault="00A63E65" w:rsidP="00E1174E">
            <w:pPr>
              <w:tabs>
                <w:tab w:val="left" w:pos="710"/>
                <w:tab w:val="left" w:pos="9540"/>
              </w:tabs>
              <w:jc w:val="center"/>
              <w:textAlignment w:val="baseline"/>
              <w:rPr>
                <w:b/>
                <w:bCs/>
                <w:color w:val="000000"/>
                <w:kern w:val="24"/>
                <w:sz w:val="22"/>
                <w:szCs w:val="22"/>
                <w:lang w:val="en-US" w:eastAsia="en-US"/>
              </w:rPr>
            </w:pPr>
          </w:p>
        </w:tc>
      </w:tr>
      <w:tr w:rsidR="00A63E65" w:rsidRPr="002566EE" w14:paraId="10C93030" w14:textId="77777777" w:rsidTr="00E1174E">
        <w:trPr>
          <w:trHeight w:val="340"/>
        </w:trPr>
        <w:tc>
          <w:tcPr>
            <w:tcW w:w="5103" w:type="dxa"/>
            <w:vAlign w:val="center"/>
          </w:tcPr>
          <w:p w14:paraId="0064A64F" w14:textId="64D0C0E1" w:rsidR="00A63E65" w:rsidRPr="002566EE" w:rsidRDefault="00A63E65" w:rsidP="00E1174E">
            <w:pPr>
              <w:tabs>
                <w:tab w:val="left" w:pos="710"/>
                <w:tab w:val="left" w:pos="9540"/>
              </w:tabs>
              <w:jc w:val="center"/>
              <w:textAlignment w:val="baseline"/>
              <w:rPr>
                <w:sz w:val="22"/>
                <w:szCs w:val="22"/>
                <w:lang w:val="en-US" w:eastAsia="en-US"/>
              </w:rPr>
            </w:pPr>
            <w:r w:rsidRPr="002566EE">
              <w:rPr>
                <w:b/>
                <w:bCs/>
                <w:color w:val="000000"/>
                <w:kern w:val="24"/>
                <w:sz w:val="22"/>
                <w:szCs w:val="22"/>
                <w:lang w:val="en-US" w:eastAsia="en-US"/>
              </w:rPr>
              <w:t>8,01-8,50</w:t>
            </w:r>
          </w:p>
        </w:tc>
        <w:tc>
          <w:tcPr>
            <w:tcW w:w="2126" w:type="dxa"/>
            <w:vAlign w:val="center"/>
          </w:tcPr>
          <w:p w14:paraId="304CD507" w14:textId="37845E77" w:rsidR="00A63E65" w:rsidRPr="002566EE" w:rsidRDefault="00A63E65" w:rsidP="00E1174E">
            <w:pPr>
              <w:tabs>
                <w:tab w:val="left" w:pos="710"/>
                <w:tab w:val="left" w:pos="9540"/>
              </w:tabs>
              <w:jc w:val="center"/>
              <w:textAlignment w:val="baseline"/>
              <w:rPr>
                <w:sz w:val="22"/>
                <w:szCs w:val="22"/>
                <w:lang w:val="en-US" w:eastAsia="en-US"/>
              </w:rPr>
            </w:pPr>
            <w:r w:rsidRPr="002566EE">
              <w:rPr>
                <w:b/>
                <w:bCs/>
                <w:color w:val="000000"/>
                <w:kern w:val="24"/>
                <w:sz w:val="22"/>
                <w:szCs w:val="22"/>
                <w:lang w:val="en-US" w:eastAsia="en-US"/>
              </w:rPr>
              <w:t>8,5</w:t>
            </w:r>
          </w:p>
        </w:tc>
        <w:tc>
          <w:tcPr>
            <w:tcW w:w="1701" w:type="dxa"/>
            <w:vMerge w:val="restart"/>
            <w:vAlign w:val="center"/>
          </w:tcPr>
          <w:p w14:paraId="0E954D75" w14:textId="77777777" w:rsidR="00A63E65" w:rsidRPr="002566EE" w:rsidRDefault="00A63E65" w:rsidP="00E1174E">
            <w:pPr>
              <w:tabs>
                <w:tab w:val="left" w:pos="710"/>
                <w:tab w:val="left" w:pos="9540"/>
              </w:tabs>
              <w:jc w:val="center"/>
              <w:textAlignment w:val="baseline"/>
              <w:rPr>
                <w:b/>
                <w:bCs/>
                <w:color w:val="000000"/>
                <w:kern w:val="24"/>
                <w:sz w:val="22"/>
                <w:szCs w:val="22"/>
                <w:lang w:val="en-US" w:eastAsia="en-US"/>
              </w:rPr>
            </w:pPr>
            <w:r w:rsidRPr="002566EE">
              <w:rPr>
                <w:b/>
                <w:bCs/>
                <w:color w:val="000000"/>
                <w:kern w:val="24"/>
                <w:sz w:val="22"/>
                <w:szCs w:val="22"/>
                <w:lang w:val="en-US" w:eastAsia="en-US"/>
              </w:rPr>
              <w:t>B</w:t>
            </w:r>
          </w:p>
        </w:tc>
      </w:tr>
      <w:tr w:rsidR="00A63E65" w:rsidRPr="002566EE" w14:paraId="4593B500" w14:textId="77777777" w:rsidTr="00E1174E">
        <w:trPr>
          <w:trHeight w:val="340"/>
        </w:trPr>
        <w:tc>
          <w:tcPr>
            <w:tcW w:w="5103" w:type="dxa"/>
            <w:vAlign w:val="center"/>
          </w:tcPr>
          <w:p w14:paraId="114A5B23" w14:textId="6C28D631" w:rsidR="00A63E65" w:rsidRPr="002566EE" w:rsidRDefault="00A63E65" w:rsidP="00E1174E">
            <w:pPr>
              <w:tabs>
                <w:tab w:val="left" w:pos="710"/>
                <w:tab w:val="left" w:pos="9540"/>
              </w:tabs>
              <w:jc w:val="center"/>
              <w:textAlignment w:val="baseline"/>
              <w:rPr>
                <w:sz w:val="22"/>
                <w:szCs w:val="22"/>
                <w:lang w:val="en-US" w:eastAsia="en-US"/>
              </w:rPr>
            </w:pPr>
            <w:r w:rsidRPr="002566EE">
              <w:rPr>
                <w:b/>
                <w:bCs/>
                <w:color w:val="000000"/>
                <w:kern w:val="24"/>
                <w:sz w:val="22"/>
                <w:szCs w:val="22"/>
                <w:lang w:val="en-US" w:eastAsia="en-US"/>
              </w:rPr>
              <w:t>8,51-</w:t>
            </w:r>
            <w:r w:rsidR="00BA630D" w:rsidRPr="002566EE">
              <w:rPr>
                <w:b/>
                <w:bCs/>
                <w:color w:val="000000"/>
                <w:kern w:val="24"/>
                <w:sz w:val="22"/>
                <w:szCs w:val="22"/>
                <w:lang w:val="en-US" w:eastAsia="en-US"/>
              </w:rPr>
              <w:t>9</w:t>
            </w:r>
            <w:r w:rsidRPr="002566EE">
              <w:rPr>
                <w:b/>
                <w:bCs/>
                <w:color w:val="000000"/>
                <w:kern w:val="24"/>
                <w:sz w:val="22"/>
                <w:szCs w:val="22"/>
                <w:lang w:val="en-US" w:eastAsia="en-US"/>
              </w:rPr>
              <w:t>,00</w:t>
            </w:r>
          </w:p>
        </w:tc>
        <w:tc>
          <w:tcPr>
            <w:tcW w:w="2126" w:type="dxa"/>
            <w:vAlign w:val="center"/>
          </w:tcPr>
          <w:p w14:paraId="6C96FBF1" w14:textId="75AE0345" w:rsidR="00A63E65" w:rsidRPr="002566EE" w:rsidRDefault="00A63E65" w:rsidP="00E1174E">
            <w:pPr>
              <w:tabs>
                <w:tab w:val="left" w:pos="710"/>
                <w:tab w:val="left" w:pos="9540"/>
              </w:tabs>
              <w:jc w:val="center"/>
              <w:textAlignment w:val="baseline"/>
              <w:rPr>
                <w:sz w:val="22"/>
                <w:szCs w:val="22"/>
                <w:lang w:val="en-US" w:eastAsia="en-US"/>
              </w:rPr>
            </w:pPr>
            <w:r w:rsidRPr="002566EE">
              <w:rPr>
                <w:b/>
                <w:bCs/>
                <w:color w:val="000000"/>
                <w:kern w:val="24"/>
                <w:sz w:val="22"/>
                <w:szCs w:val="22"/>
                <w:lang w:val="en-US" w:eastAsia="en-US"/>
              </w:rPr>
              <w:t>9</w:t>
            </w:r>
          </w:p>
        </w:tc>
        <w:tc>
          <w:tcPr>
            <w:tcW w:w="1701" w:type="dxa"/>
            <w:vMerge/>
            <w:vAlign w:val="center"/>
          </w:tcPr>
          <w:p w14:paraId="774C4F86" w14:textId="77777777" w:rsidR="00A63E65" w:rsidRPr="002566EE" w:rsidRDefault="00A63E65" w:rsidP="00E1174E">
            <w:pPr>
              <w:tabs>
                <w:tab w:val="left" w:pos="710"/>
                <w:tab w:val="left" w:pos="9540"/>
              </w:tabs>
              <w:jc w:val="center"/>
              <w:textAlignment w:val="baseline"/>
              <w:rPr>
                <w:b/>
                <w:bCs/>
                <w:color w:val="000000"/>
                <w:kern w:val="24"/>
                <w:sz w:val="22"/>
                <w:szCs w:val="22"/>
                <w:lang w:val="en-US" w:eastAsia="en-US"/>
              </w:rPr>
            </w:pPr>
          </w:p>
        </w:tc>
      </w:tr>
      <w:tr w:rsidR="00A63E65" w:rsidRPr="002566EE" w14:paraId="7D9EBB6B" w14:textId="77777777" w:rsidTr="00E1174E">
        <w:trPr>
          <w:trHeight w:val="340"/>
        </w:trPr>
        <w:tc>
          <w:tcPr>
            <w:tcW w:w="5103" w:type="dxa"/>
            <w:vAlign w:val="center"/>
          </w:tcPr>
          <w:p w14:paraId="4E939B70" w14:textId="2FC05671" w:rsidR="00A63E65" w:rsidRPr="002566EE" w:rsidRDefault="00A63E65" w:rsidP="00E1174E">
            <w:pPr>
              <w:tabs>
                <w:tab w:val="left" w:pos="710"/>
                <w:tab w:val="left" w:pos="9540"/>
              </w:tabs>
              <w:jc w:val="center"/>
              <w:textAlignment w:val="baseline"/>
              <w:rPr>
                <w:sz w:val="22"/>
                <w:szCs w:val="22"/>
                <w:lang w:val="en-US" w:eastAsia="en-US"/>
              </w:rPr>
            </w:pPr>
            <w:r w:rsidRPr="002566EE">
              <w:rPr>
                <w:b/>
                <w:bCs/>
                <w:color w:val="000000"/>
                <w:kern w:val="24"/>
                <w:sz w:val="22"/>
                <w:szCs w:val="22"/>
                <w:lang w:val="en-US" w:eastAsia="en-US"/>
              </w:rPr>
              <w:t>9,01-9,50</w:t>
            </w:r>
          </w:p>
        </w:tc>
        <w:tc>
          <w:tcPr>
            <w:tcW w:w="2126" w:type="dxa"/>
            <w:vAlign w:val="center"/>
          </w:tcPr>
          <w:p w14:paraId="0FBEFABF" w14:textId="00C107F1" w:rsidR="00A63E65" w:rsidRPr="002566EE" w:rsidRDefault="00A63E65" w:rsidP="00E1174E">
            <w:pPr>
              <w:tabs>
                <w:tab w:val="left" w:pos="710"/>
                <w:tab w:val="left" w:pos="9540"/>
              </w:tabs>
              <w:jc w:val="center"/>
              <w:textAlignment w:val="baseline"/>
              <w:rPr>
                <w:sz w:val="22"/>
                <w:szCs w:val="22"/>
                <w:lang w:val="en-US" w:eastAsia="en-US"/>
              </w:rPr>
            </w:pPr>
            <w:r w:rsidRPr="002566EE">
              <w:rPr>
                <w:b/>
                <w:bCs/>
                <w:color w:val="000000"/>
                <w:kern w:val="24"/>
                <w:sz w:val="22"/>
                <w:szCs w:val="22"/>
                <w:lang w:val="en-US" w:eastAsia="en-US"/>
              </w:rPr>
              <w:t>9,5</w:t>
            </w:r>
          </w:p>
        </w:tc>
        <w:tc>
          <w:tcPr>
            <w:tcW w:w="1701" w:type="dxa"/>
            <w:vMerge w:val="restart"/>
            <w:vAlign w:val="center"/>
          </w:tcPr>
          <w:p w14:paraId="2CA629CF" w14:textId="77777777" w:rsidR="00A63E65" w:rsidRPr="002566EE" w:rsidRDefault="00A63E65" w:rsidP="00E1174E">
            <w:pPr>
              <w:tabs>
                <w:tab w:val="left" w:pos="710"/>
                <w:tab w:val="left" w:pos="9540"/>
              </w:tabs>
              <w:jc w:val="center"/>
              <w:textAlignment w:val="baseline"/>
              <w:rPr>
                <w:b/>
                <w:bCs/>
                <w:color w:val="000000"/>
                <w:kern w:val="24"/>
                <w:sz w:val="22"/>
                <w:szCs w:val="22"/>
                <w:lang w:val="en-US" w:eastAsia="en-US"/>
              </w:rPr>
            </w:pPr>
            <w:r w:rsidRPr="002566EE">
              <w:rPr>
                <w:b/>
                <w:bCs/>
                <w:color w:val="000000"/>
                <w:kern w:val="24"/>
                <w:sz w:val="22"/>
                <w:szCs w:val="22"/>
                <w:lang w:val="en-US" w:eastAsia="en-US"/>
              </w:rPr>
              <w:t>A</w:t>
            </w:r>
          </w:p>
        </w:tc>
      </w:tr>
      <w:tr w:rsidR="00A63E65" w:rsidRPr="002566EE" w14:paraId="7A180B51" w14:textId="77777777" w:rsidTr="00E1174E">
        <w:trPr>
          <w:trHeight w:val="340"/>
        </w:trPr>
        <w:tc>
          <w:tcPr>
            <w:tcW w:w="5103" w:type="dxa"/>
            <w:vAlign w:val="center"/>
          </w:tcPr>
          <w:p w14:paraId="4D88F42D" w14:textId="085A68B1" w:rsidR="00A63E65" w:rsidRPr="002566EE" w:rsidRDefault="00A63E65" w:rsidP="00E1174E">
            <w:pPr>
              <w:tabs>
                <w:tab w:val="left" w:pos="710"/>
                <w:tab w:val="left" w:pos="9540"/>
              </w:tabs>
              <w:jc w:val="center"/>
              <w:textAlignment w:val="baseline"/>
              <w:rPr>
                <w:sz w:val="22"/>
                <w:szCs w:val="22"/>
                <w:lang w:val="en-US" w:eastAsia="en-US"/>
              </w:rPr>
            </w:pPr>
            <w:r w:rsidRPr="002566EE">
              <w:rPr>
                <w:b/>
                <w:bCs/>
                <w:color w:val="000000"/>
                <w:kern w:val="24"/>
                <w:sz w:val="22"/>
                <w:szCs w:val="22"/>
                <w:lang w:val="en-US" w:eastAsia="en-US"/>
              </w:rPr>
              <w:t>9,51-10,0</w:t>
            </w:r>
          </w:p>
        </w:tc>
        <w:tc>
          <w:tcPr>
            <w:tcW w:w="2126" w:type="dxa"/>
            <w:vAlign w:val="center"/>
          </w:tcPr>
          <w:p w14:paraId="1A0C4960" w14:textId="0F6F145D" w:rsidR="00A63E65" w:rsidRPr="002566EE" w:rsidRDefault="00A63E65" w:rsidP="00E1174E">
            <w:pPr>
              <w:tabs>
                <w:tab w:val="left" w:pos="710"/>
                <w:tab w:val="left" w:pos="9540"/>
              </w:tabs>
              <w:jc w:val="center"/>
              <w:textAlignment w:val="baseline"/>
              <w:rPr>
                <w:sz w:val="22"/>
                <w:szCs w:val="22"/>
                <w:lang w:val="en-US" w:eastAsia="en-US"/>
              </w:rPr>
            </w:pPr>
            <w:r w:rsidRPr="002566EE">
              <w:rPr>
                <w:b/>
                <w:bCs/>
                <w:color w:val="000000"/>
                <w:kern w:val="24"/>
                <w:sz w:val="22"/>
                <w:szCs w:val="22"/>
                <w:lang w:val="en-US" w:eastAsia="en-US"/>
              </w:rPr>
              <w:t>10</w:t>
            </w:r>
          </w:p>
        </w:tc>
        <w:tc>
          <w:tcPr>
            <w:tcW w:w="1701" w:type="dxa"/>
            <w:vMerge/>
            <w:vAlign w:val="center"/>
          </w:tcPr>
          <w:p w14:paraId="6467B859" w14:textId="77777777" w:rsidR="00A63E65" w:rsidRPr="002566EE" w:rsidRDefault="00A63E65" w:rsidP="00E1174E">
            <w:pPr>
              <w:tabs>
                <w:tab w:val="left" w:pos="710"/>
                <w:tab w:val="left" w:pos="9540"/>
              </w:tabs>
              <w:jc w:val="center"/>
              <w:textAlignment w:val="baseline"/>
              <w:rPr>
                <w:b/>
                <w:bCs/>
                <w:color w:val="000000"/>
                <w:kern w:val="24"/>
                <w:sz w:val="22"/>
                <w:szCs w:val="22"/>
                <w:lang w:val="en-US" w:eastAsia="en-US"/>
              </w:rPr>
            </w:pPr>
          </w:p>
        </w:tc>
      </w:tr>
    </w:tbl>
    <w:p w14:paraId="07770C3A" w14:textId="5F6FC261" w:rsidR="00566558" w:rsidRPr="002566EE" w:rsidRDefault="0033622E" w:rsidP="00E1174E">
      <w:pPr>
        <w:spacing w:before="120"/>
        <w:ind w:left="65" w:firstLine="361"/>
        <w:jc w:val="both"/>
        <w:rPr>
          <w:szCs w:val="22"/>
          <w:lang w:val="en-US"/>
        </w:rPr>
      </w:pPr>
      <w:r w:rsidRPr="002566EE">
        <w:rPr>
          <w:szCs w:val="22"/>
          <w:lang w:val="en-US"/>
        </w:rPr>
        <w:t>The average annual mark and the marks of all stages of final examination (computer assisted, test, oral) - are expressed in numbers according to the mark scale (according to the table), and the final mark obtained is expressed in number with two decimals, which is transferred to student’s record-book</w:t>
      </w:r>
      <w:r w:rsidR="00566558" w:rsidRPr="002566EE">
        <w:rPr>
          <w:szCs w:val="22"/>
          <w:lang w:val="en-US"/>
        </w:rPr>
        <w:t>.</w:t>
      </w:r>
    </w:p>
    <w:p w14:paraId="7D1CD2D3" w14:textId="77777777" w:rsidR="00566558" w:rsidRPr="002566EE" w:rsidRDefault="00566558" w:rsidP="00E1174E">
      <w:pPr>
        <w:ind w:firstLine="361"/>
        <w:jc w:val="both"/>
        <w:rPr>
          <w:i/>
          <w:lang w:val="en-US"/>
        </w:rPr>
      </w:pPr>
    </w:p>
    <w:p w14:paraId="55D0ECFA" w14:textId="3BDB8E9C" w:rsidR="006332AA" w:rsidRPr="002566EE" w:rsidRDefault="00686B88" w:rsidP="00E1174E">
      <w:pPr>
        <w:ind w:firstLine="361"/>
        <w:jc w:val="both"/>
        <w:rPr>
          <w:i/>
          <w:lang w:val="en-US"/>
        </w:rPr>
      </w:pPr>
      <w:r w:rsidRPr="002566EE">
        <w:rPr>
          <w:i/>
          <w:lang w:val="en-US"/>
        </w:rPr>
        <w:t>Absence on examination without good reason is recorded as "absent" and is equivalent to 0 (zero). The student has the right to have two re-examinations in the failed exam.</w:t>
      </w:r>
    </w:p>
    <w:p w14:paraId="70FABF5A" w14:textId="77777777" w:rsidR="001E62B0" w:rsidRPr="002566EE" w:rsidRDefault="001E62B0" w:rsidP="00E1174E">
      <w:pPr>
        <w:ind w:firstLine="361"/>
        <w:jc w:val="both"/>
        <w:rPr>
          <w:i/>
          <w:lang w:val="en-US"/>
        </w:rPr>
      </w:pPr>
    </w:p>
    <w:p w14:paraId="4B200444" w14:textId="35D9CFD0" w:rsidR="00B04FC1" w:rsidRPr="002566EE" w:rsidRDefault="00D6577F" w:rsidP="00817CD6">
      <w:pPr>
        <w:pStyle w:val="af4"/>
        <w:widowControl w:val="0"/>
        <w:numPr>
          <w:ilvl w:val="0"/>
          <w:numId w:val="4"/>
        </w:numPr>
        <w:tabs>
          <w:tab w:val="left" w:pos="993"/>
        </w:tabs>
        <w:spacing w:before="240" w:after="120" w:line="276" w:lineRule="auto"/>
        <w:ind w:left="993" w:hanging="709"/>
        <w:contextualSpacing w:val="0"/>
        <w:rPr>
          <w:b/>
          <w:sz w:val="28"/>
          <w:lang w:val="en-US"/>
        </w:rPr>
      </w:pPr>
      <w:r w:rsidRPr="002566EE">
        <w:rPr>
          <w:b/>
          <w:sz w:val="28"/>
          <w:lang w:val="en-US"/>
        </w:rPr>
        <w:t>RECOMMENDED</w:t>
      </w:r>
      <w:r w:rsidR="00620B97" w:rsidRPr="002566EE">
        <w:rPr>
          <w:b/>
          <w:sz w:val="28"/>
          <w:lang w:val="en-US"/>
        </w:rPr>
        <w:t xml:space="preserve"> LITERATURE</w:t>
      </w:r>
      <w:r w:rsidR="00B04FC1" w:rsidRPr="002566EE">
        <w:rPr>
          <w:b/>
          <w:sz w:val="28"/>
          <w:lang w:val="en-US"/>
        </w:rPr>
        <w:t>:</w:t>
      </w:r>
    </w:p>
    <w:p w14:paraId="26508F8E" w14:textId="1726A90C" w:rsidR="00B04FC1" w:rsidRPr="002566EE" w:rsidRDefault="00B04FC1" w:rsidP="00CD7C94">
      <w:pPr>
        <w:pStyle w:val="af4"/>
        <w:widowControl w:val="0"/>
        <w:spacing w:before="120" w:after="120"/>
        <w:ind w:left="284"/>
        <w:contextualSpacing w:val="0"/>
        <w:rPr>
          <w:i/>
          <w:sz w:val="26"/>
          <w:szCs w:val="22"/>
          <w:lang w:val="en-US"/>
        </w:rPr>
      </w:pPr>
      <w:r w:rsidRPr="002566EE">
        <w:rPr>
          <w:i/>
          <w:sz w:val="26"/>
          <w:szCs w:val="22"/>
          <w:lang w:val="en-US"/>
        </w:rPr>
        <w:t xml:space="preserve">A. </w:t>
      </w:r>
      <w:r w:rsidR="00E1174E" w:rsidRPr="002566EE">
        <w:rPr>
          <w:i/>
          <w:sz w:val="26"/>
          <w:szCs w:val="22"/>
          <w:lang w:val="en-US"/>
        </w:rPr>
        <w:t>Compulsory</w:t>
      </w:r>
    </w:p>
    <w:p w14:paraId="7B9FEECF" w14:textId="7C3D3BEB" w:rsidR="0060520E" w:rsidRPr="002566EE" w:rsidRDefault="00965478" w:rsidP="00504A24">
      <w:pPr>
        <w:widowControl w:val="0"/>
        <w:numPr>
          <w:ilvl w:val="0"/>
          <w:numId w:val="1"/>
        </w:numPr>
        <w:spacing w:after="60"/>
        <w:jc w:val="both"/>
        <w:rPr>
          <w:lang w:val="en-US"/>
        </w:rPr>
      </w:pPr>
      <w:r w:rsidRPr="002566EE">
        <w:rPr>
          <w:lang w:val="en-US"/>
        </w:rPr>
        <w:t xml:space="preserve"> </w:t>
      </w:r>
      <w:r w:rsidR="00504A24" w:rsidRPr="002566EE">
        <w:rPr>
          <w:lang w:val="en-US"/>
        </w:rPr>
        <w:t>Lecture materials</w:t>
      </w:r>
    </w:p>
    <w:p w14:paraId="4F45E419" w14:textId="0FFD4C00" w:rsidR="00504A24" w:rsidRPr="002566EE" w:rsidRDefault="00504A24" w:rsidP="00504A24">
      <w:pPr>
        <w:widowControl w:val="0"/>
        <w:numPr>
          <w:ilvl w:val="0"/>
          <w:numId w:val="1"/>
        </w:numPr>
        <w:spacing w:after="60"/>
        <w:jc w:val="both"/>
        <w:rPr>
          <w:lang w:val="en-US"/>
        </w:rPr>
      </w:pPr>
      <w:proofErr w:type="spellStart"/>
      <w:r w:rsidRPr="002566EE">
        <w:rPr>
          <w:lang w:val="en-US"/>
        </w:rPr>
        <w:t>Ie</w:t>
      </w:r>
      <w:proofErr w:type="spellEnd"/>
      <w:r w:rsidRPr="002566EE">
        <w:rPr>
          <w:lang w:val="en-US"/>
        </w:rPr>
        <w:t xml:space="preserve">. Zota, V. </w:t>
      </w:r>
      <w:proofErr w:type="spellStart"/>
      <w:r w:rsidRPr="002566EE">
        <w:rPr>
          <w:lang w:val="en-US"/>
        </w:rPr>
        <w:t>Vataman</w:t>
      </w:r>
      <w:proofErr w:type="spellEnd"/>
      <w:r w:rsidRPr="002566EE">
        <w:rPr>
          <w:lang w:val="en-US"/>
        </w:rPr>
        <w:t xml:space="preserve">. General </w:t>
      </w:r>
      <w:proofErr w:type="spellStart"/>
      <w:r w:rsidRPr="002566EE">
        <w:rPr>
          <w:lang w:val="en-US"/>
        </w:rPr>
        <w:t>morphopathology</w:t>
      </w:r>
      <w:proofErr w:type="spellEnd"/>
      <w:r w:rsidRPr="002566EE">
        <w:rPr>
          <w:lang w:val="en-US"/>
        </w:rPr>
        <w:t xml:space="preserve">, </w:t>
      </w:r>
      <w:proofErr w:type="spellStart"/>
      <w:r w:rsidRPr="002566EE">
        <w:rPr>
          <w:lang w:val="en-US"/>
        </w:rPr>
        <w:t>Chișinău</w:t>
      </w:r>
      <w:proofErr w:type="spellEnd"/>
      <w:r w:rsidRPr="002566EE">
        <w:rPr>
          <w:lang w:val="en-US"/>
        </w:rPr>
        <w:t>, 2014</w:t>
      </w:r>
      <w:bookmarkStart w:id="6" w:name="_Hlk103948767"/>
    </w:p>
    <w:p w14:paraId="035964C2" w14:textId="414E3B3C" w:rsidR="001E62B0" w:rsidRPr="002566EE" w:rsidRDefault="001E62B0" w:rsidP="001E62B0">
      <w:pPr>
        <w:widowControl w:val="0"/>
        <w:numPr>
          <w:ilvl w:val="0"/>
          <w:numId w:val="1"/>
        </w:numPr>
        <w:spacing w:after="60"/>
        <w:jc w:val="both"/>
        <w:rPr>
          <w:lang w:val="en-US"/>
        </w:rPr>
      </w:pPr>
      <w:bookmarkStart w:id="7" w:name="_Hlk104205879"/>
      <w:r w:rsidRPr="002566EE">
        <w:rPr>
          <w:lang w:val="en-US"/>
        </w:rPr>
        <w:t>Vinay Kumar, Abul K. Abbas, Jon C. Aster. Robbins Basic Pathology, tenth edition, 2018</w:t>
      </w:r>
    </w:p>
    <w:bookmarkEnd w:id="6"/>
    <w:bookmarkEnd w:id="7"/>
    <w:p w14:paraId="474C66ED" w14:textId="77777777" w:rsidR="00504A24" w:rsidRPr="002566EE" w:rsidRDefault="00504A24" w:rsidP="00504A24">
      <w:pPr>
        <w:numPr>
          <w:ilvl w:val="0"/>
          <w:numId w:val="1"/>
        </w:numPr>
        <w:ind w:right="405"/>
        <w:jc w:val="both"/>
        <w:rPr>
          <w:bCs/>
          <w:lang w:val="en-US"/>
        </w:rPr>
      </w:pPr>
      <w:r w:rsidRPr="002566EE">
        <w:rPr>
          <w:bCs/>
          <w:lang w:val="en-US"/>
        </w:rPr>
        <w:lastRenderedPageBreak/>
        <w:t>Vinay Kumar, Abul Abbas, Jon Aster. Robbins Basic Pathology. 9th ed. Elsevier Saunders, 2013.</w:t>
      </w:r>
    </w:p>
    <w:p w14:paraId="591575C0" w14:textId="45E8E122" w:rsidR="00504A24" w:rsidRPr="002566EE" w:rsidRDefault="00504A24" w:rsidP="00504A24">
      <w:pPr>
        <w:numPr>
          <w:ilvl w:val="0"/>
          <w:numId w:val="1"/>
        </w:numPr>
        <w:ind w:right="405"/>
        <w:jc w:val="both"/>
        <w:rPr>
          <w:bCs/>
          <w:lang w:val="en-US"/>
        </w:rPr>
      </w:pPr>
      <w:r w:rsidRPr="002566EE">
        <w:rPr>
          <w:bCs/>
          <w:lang w:val="en-US"/>
        </w:rPr>
        <w:t>Harsh Mohan. Textbook of Pathology, 7th edition, 2015.</w:t>
      </w:r>
    </w:p>
    <w:p w14:paraId="1211C154" w14:textId="309D6B83" w:rsidR="00504A24" w:rsidRPr="002566EE" w:rsidRDefault="00504A24" w:rsidP="00504A24">
      <w:pPr>
        <w:numPr>
          <w:ilvl w:val="0"/>
          <w:numId w:val="1"/>
        </w:numPr>
        <w:tabs>
          <w:tab w:val="left" w:pos="567"/>
        </w:tabs>
        <w:ind w:right="405"/>
        <w:jc w:val="both"/>
        <w:rPr>
          <w:bCs/>
          <w:lang w:val="en-US"/>
        </w:rPr>
      </w:pPr>
      <w:r w:rsidRPr="002566EE">
        <w:rPr>
          <w:bCs/>
          <w:lang w:val="en-US"/>
        </w:rPr>
        <w:t xml:space="preserve">   Rosai, Juan, Lauren V. Ackerman, and Juan Rosai. Rosai and Ackerman's Surgical Pathology. Edinburgh: Mosby, 2011. Internet resource.</w:t>
      </w:r>
    </w:p>
    <w:p w14:paraId="275336EB" w14:textId="77777777" w:rsidR="00504A24" w:rsidRPr="002566EE" w:rsidRDefault="00504A24" w:rsidP="00504A24">
      <w:pPr>
        <w:pStyle w:val="af4"/>
        <w:numPr>
          <w:ilvl w:val="0"/>
          <w:numId w:val="1"/>
        </w:numPr>
        <w:ind w:right="405"/>
        <w:jc w:val="both"/>
        <w:rPr>
          <w:bCs/>
          <w:lang w:val="en-US"/>
        </w:rPr>
      </w:pPr>
      <w:r w:rsidRPr="002566EE">
        <w:rPr>
          <w:bCs/>
          <w:iCs/>
          <w:lang w:val="en-US"/>
        </w:rPr>
        <w:t xml:space="preserve">Steven G. Silverberg. Silverberg's Principles and Practice of Surgical Pathology </w:t>
      </w:r>
      <w:proofErr w:type="gramStart"/>
      <w:r w:rsidRPr="002566EE">
        <w:rPr>
          <w:bCs/>
          <w:iCs/>
          <w:lang w:val="en-US"/>
        </w:rPr>
        <w:t>and  Cytopathology</w:t>
      </w:r>
      <w:proofErr w:type="gramEnd"/>
      <w:r w:rsidRPr="002566EE">
        <w:rPr>
          <w:bCs/>
          <w:iCs/>
          <w:lang w:val="en-US"/>
        </w:rPr>
        <w:t>, 2-Volume Set. Churchill Livingstone/Elsevier, 2006.</w:t>
      </w:r>
    </w:p>
    <w:p w14:paraId="3E6EABFD" w14:textId="77777777" w:rsidR="00504A24" w:rsidRPr="002566EE" w:rsidRDefault="00504A24" w:rsidP="00504A24">
      <w:pPr>
        <w:numPr>
          <w:ilvl w:val="0"/>
          <w:numId w:val="1"/>
        </w:numPr>
        <w:ind w:right="405"/>
        <w:jc w:val="both"/>
        <w:rPr>
          <w:rStyle w:val="contributornametrigger"/>
          <w:iCs/>
          <w:lang w:val="en-US"/>
        </w:rPr>
      </w:pPr>
      <w:r w:rsidRPr="002566EE">
        <w:rPr>
          <w:rStyle w:val="contributornametrigger"/>
          <w:bCs/>
          <w:iCs/>
          <w:shd w:val="clear" w:color="auto" w:fill="FFFFFF"/>
          <w:lang w:val="en-US"/>
        </w:rPr>
        <w:t>Julian L. Burton, Guy Rutty. The Hospital Autopsy 3rd Edition: A Manual of Fundamental Autopsy Practice (</w:t>
      </w:r>
      <w:proofErr w:type="gramStart"/>
      <w:r w:rsidRPr="002566EE">
        <w:rPr>
          <w:rStyle w:val="contributornametrigger"/>
          <w:bCs/>
          <w:iCs/>
          <w:shd w:val="clear" w:color="auto" w:fill="FFFFFF"/>
          <w:lang w:val="en-US"/>
        </w:rPr>
        <w:t>Hodder  Arnold</w:t>
      </w:r>
      <w:proofErr w:type="gramEnd"/>
      <w:r w:rsidRPr="002566EE">
        <w:rPr>
          <w:rStyle w:val="contributornametrigger"/>
          <w:bCs/>
          <w:iCs/>
          <w:shd w:val="clear" w:color="auto" w:fill="FFFFFF"/>
          <w:lang w:val="en-US"/>
        </w:rPr>
        <w:t xml:space="preserve"> Publication) Hardcover,  2010.</w:t>
      </w:r>
    </w:p>
    <w:p w14:paraId="36C8E1DA" w14:textId="77777777" w:rsidR="00504A24" w:rsidRPr="002566EE" w:rsidRDefault="00504A24" w:rsidP="00504A24">
      <w:pPr>
        <w:numPr>
          <w:ilvl w:val="0"/>
          <w:numId w:val="1"/>
        </w:numPr>
        <w:ind w:right="405"/>
        <w:jc w:val="both"/>
        <w:rPr>
          <w:lang w:val="en-US"/>
        </w:rPr>
      </w:pPr>
      <w:r w:rsidRPr="002566EE">
        <w:rPr>
          <w:bCs/>
          <w:lang w:val="en-US"/>
        </w:rPr>
        <w:t xml:space="preserve">Edward C. Klatt. Robbins and </w:t>
      </w:r>
      <w:proofErr w:type="spellStart"/>
      <w:r w:rsidRPr="002566EE">
        <w:rPr>
          <w:bCs/>
          <w:lang w:val="en-US"/>
        </w:rPr>
        <w:t>Cotran</w:t>
      </w:r>
      <w:proofErr w:type="spellEnd"/>
      <w:r w:rsidRPr="002566EE">
        <w:rPr>
          <w:bCs/>
          <w:lang w:val="en-US"/>
        </w:rPr>
        <w:t xml:space="preserve"> – Atlas of pathology – international edition, </w:t>
      </w:r>
      <w:r w:rsidRPr="002566EE">
        <w:rPr>
          <w:rStyle w:val="contributornametrigger"/>
          <w:bCs/>
          <w:iCs/>
          <w:shd w:val="clear" w:color="auto" w:fill="FFFFFF"/>
          <w:lang w:val="en-US"/>
        </w:rPr>
        <w:t>2014.</w:t>
      </w:r>
    </w:p>
    <w:p w14:paraId="538D32F9" w14:textId="430C6473" w:rsidR="00504A24" w:rsidRPr="002566EE" w:rsidRDefault="00504A24" w:rsidP="00504A24">
      <w:pPr>
        <w:ind w:right="405"/>
        <w:jc w:val="both"/>
        <w:rPr>
          <w:lang w:val="en-US"/>
        </w:rPr>
      </w:pPr>
      <w:r w:rsidRPr="002566EE">
        <w:rPr>
          <w:lang w:val="en-US"/>
        </w:rPr>
        <w:t xml:space="preserve">      10. Alan Stevens, James S. Lowe, Ian Scott. Core Pathology, 2009.</w:t>
      </w:r>
    </w:p>
    <w:p w14:paraId="0B7DE5F5" w14:textId="77777777" w:rsidR="00504A24" w:rsidRPr="002566EE" w:rsidRDefault="00504A24" w:rsidP="00504A24">
      <w:pPr>
        <w:widowControl w:val="0"/>
        <w:spacing w:after="60"/>
        <w:ind w:left="720"/>
        <w:jc w:val="both"/>
        <w:rPr>
          <w:lang w:val="en-US"/>
        </w:rPr>
      </w:pPr>
    </w:p>
    <w:p w14:paraId="35D86A58" w14:textId="360295E5" w:rsidR="00B04FC1" w:rsidRPr="002566EE" w:rsidRDefault="00B04FC1" w:rsidP="00CD7C94">
      <w:pPr>
        <w:pStyle w:val="af4"/>
        <w:widowControl w:val="0"/>
        <w:spacing w:before="120" w:after="120"/>
        <w:ind w:left="284"/>
        <w:contextualSpacing w:val="0"/>
        <w:rPr>
          <w:i/>
          <w:sz w:val="26"/>
          <w:szCs w:val="22"/>
          <w:lang w:val="en-US"/>
        </w:rPr>
      </w:pPr>
      <w:r w:rsidRPr="002566EE">
        <w:rPr>
          <w:i/>
          <w:sz w:val="26"/>
          <w:szCs w:val="22"/>
          <w:lang w:val="en-US"/>
        </w:rPr>
        <w:t xml:space="preserve">B. </w:t>
      </w:r>
      <w:r w:rsidR="009141FF" w:rsidRPr="002566EE">
        <w:rPr>
          <w:i/>
          <w:sz w:val="26"/>
          <w:szCs w:val="22"/>
          <w:lang w:val="en-US"/>
        </w:rPr>
        <w:t>Additional</w:t>
      </w:r>
    </w:p>
    <w:p w14:paraId="741BA327" w14:textId="77777777" w:rsidR="00504A24" w:rsidRPr="002566EE" w:rsidRDefault="00965478" w:rsidP="00504A24">
      <w:pPr>
        <w:pStyle w:val="af4"/>
        <w:numPr>
          <w:ilvl w:val="0"/>
          <w:numId w:val="56"/>
        </w:numPr>
        <w:ind w:right="405" w:firstLine="66"/>
        <w:rPr>
          <w:bCs/>
          <w:lang w:val="en-US"/>
        </w:rPr>
      </w:pPr>
      <w:r w:rsidRPr="002566EE">
        <w:rPr>
          <w:szCs w:val="22"/>
          <w:lang w:val="en-US"/>
        </w:rPr>
        <w:t xml:space="preserve"> </w:t>
      </w:r>
      <w:r w:rsidR="00504A24" w:rsidRPr="002566EE">
        <w:rPr>
          <w:bCs/>
          <w:iCs/>
          <w:lang w:val="en-US" w:eastAsia="en-US"/>
        </w:rPr>
        <w:t xml:space="preserve">Jones Bruce. Atlas of Gross Pathology </w:t>
      </w:r>
      <w:proofErr w:type="gramStart"/>
      <w:r w:rsidR="00504A24" w:rsidRPr="002566EE">
        <w:rPr>
          <w:bCs/>
          <w:iCs/>
          <w:lang w:val="en-US" w:eastAsia="en-US"/>
        </w:rPr>
        <w:t>With</w:t>
      </w:r>
      <w:proofErr w:type="gramEnd"/>
      <w:r w:rsidR="00504A24" w:rsidRPr="002566EE">
        <w:rPr>
          <w:bCs/>
          <w:iCs/>
          <w:lang w:val="en-US" w:eastAsia="en-US"/>
        </w:rPr>
        <w:t xml:space="preserve"> Histologic Correlation, 2009.</w:t>
      </w:r>
    </w:p>
    <w:p w14:paraId="634EF8F7" w14:textId="77777777" w:rsidR="00504A24" w:rsidRPr="002566EE" w:rsidRDefault="00504A24" w:rsidP="00504A24">
      <w:pPr>
        <w:pStyle w:val="af4"/>
        <w:numPr>
          <w:ilvl w:val="0"/>
          <w:numId w:val="56"/>
        </w:numPr>
        <w:ind w:left="709" w:right="405" w:hanging="283"/>
        <w:rPr>
          <w:iCs/>
          <w:shd w:val="clear" w:color="auto" w:fill="FFFFFF"/>
          <w:lang w:val="en-US"/>
        </w:rPr>
      </w:pPr>
      <w:r w:rsidRPr="002566EE">
        <w:rPr>
          <w:iCs/>
          <w:shd w:val="clear" w:color="auto" w:fill="FFFFFF"/>
          <w:lang w:val="en-US"/>
        </w:rPr>
        <w:t>Noel Weidner, Richard Cote, Saul Suster, Lawrence Weiss. Modern Surgical Pathology 2nd Edition, 2009</w:t>
      </w:r>
    </w:p>
    <w:p w14:paraId="67B207DA" w14:textId="6AE9E326" w:rsidR="00504A24" w:rsidRPr="002566EE" w:rsidRDefault="00504A24" w:rsidP="00504A24">
      <w:pPr>
        <w:pStyle w:val="af4"/>
        <w:numPr>
          <w:ilvl w:val="0"/>
          <w:numId w:val="56"/>
        </w:numPr>
        <w:ind w:right="405" w:firstLine="66"/>
        <w:rPr>
          <w:bCs/>
          <w:lang w:val="en-US"/>
        </w:rPr>
      </w:pPr>
      <w:r w:rsidRPr="002566EE">
        <w:rPr>
          <w:lang w:val="en-US"/>
        </w:rPr>
        <w:t>Molavi Diana. The Practice of Surgical Pathology, 2008</w:t>
      </w:r>
    </w:p>
    <w:p w14:paraId="29BC0A37" w14:textId="5912444F" w:rsidR="00504A24" w:rsidRPr="002566EE" w:rsidRDefault="00504A24" w:rsidP="00504A24">
      <w:pPr>
        <w:pStyle w:val="af4"/>
        <w:numPr>
          <w:ilvl w:val="0"/>
          <w:numId w:val="56"/>
        </w:numPr>
        <w:ind w:right="405" w:firstLine="66"/>
        <w:rPr>
          <w:bCs/>
          <w:lang w:val="en-US"/>
        </w:rPr>
      </w:pPr>
      <w:r w:rsidRPr="002566EE">
        <w:rPr>
          <w:bCs/>
          <w:lang w:val="en-US"/>
        </w:rPr>
        <w:t>CD-O International Classification of Diseases for Oncology.</w:t>
      </w:r>
    </w:p>
    <w:p w14:paraId="4A7483F1" w14:textId="07F3FC4C" w:rsidR="0060520E" w:rsidRPr="002566EE" w:rsidRDefault="0060520E" w:rsidP="00504A24">
      <w:pPr>
        <w:widowControl w:val="0"/>
        <w:spacing w:after="60"/>
        <w:ind w:left="426"/>
        <w:jc w:val="both"/>
        <w:rPr>
          <w:szCs w:val="22"/>
          <w:lang w:val="en-US"/>
        </w:rPr>
      </w:pPr>
    </w:p>
    <w:p w14:paraId="4466E6A1" w14:textId="77777777" w:rsidR="00504A24" w:rsidRPr="002566EE" w:rsidRDefault="00504A24" w:rsidP="00504A24">
      <w:pPr>
        <w:autoSpaceDE w:val="0"/>
        <w:autoSpaceDN w:val="0"/>
        <w:adjustRightInd w:val="0"/>
        <w:ind w:left="360"/>
        <w:rPr>
          <w:iCs/>
          <w:color w:val="000000"/>
          <w:lang w:val="en-US"/>
        </w:rPr>
      </w:pPr>
      <w:r w:rsidRPr="002566EE">
        <w:rPr>
          <w:iCs/>
          <w:color w:val="000000"/>
          <w:lang w:val="en-US"/>
        </w:rPr>
        <w:t>C. WEB:</w:t>
      </w:r>
    </w:p>
    <w:p w14:paraId="3AAA99A3" w14:textId="560613A4" w:rsidR="00504A24" w:rsidRPr="002566EE" w:rsidRDefault="001E62B0" w:rsidP="001A1BBB">
      <w:pPr>
        <w:tabs>
          <w:tab w:val="left" w:pos="284"/>
        </w:tabs>
        <w:autoSpaceDE w:val="0"/>
        <w:autoSpaceDN w:val="0"/>
        <w:adjustRightInd w:val="0"/>
        <w:rPr>
          <w:color w:val="0000FF"/>
          <w:lang w:val="en-US"/>
        </w:rPr>
      </w:pPr>
      <w:r w:rsidRPr="002566EE">
        <w:rPr>
          <w:bCs/>
          <w:color w:val="000000"/>
          <w:lang w:val="en-US"/>
        </w:rPr>
        <w:t xml:space="preserve">       </w:t>
      </w:r>
      <w:r w:rsidR="001A1BBB" w:rsidRPr="002566EE">
        <w:rPr>
          <w:bCs/>
          <w:color w:val="000000"/>
          <w:lang w:val="en-US"/>
        </w:rPr>
        <w:t xml:space="preserve">1. </w:t>
      </w:r>
      <w:r w:rsidR="00504A24" w:rsidRPr="002566EE">
        <w:rPr>
          <w:bCs/>
          <w:color w:val="000000"/>
          <w:lang w:val="en-US"/>
        </w:rPr>
        <w:t xml:space="preserve">General </w:t>
      </w:r>
      <w:proofErr w:type="spellStart"/>
      <w:r w:rsidR="00504A24" w:rsidRPr="002566EE">
        <w:rPr>
          <w:bCs/>
          <w:color w:val="000000"/>
          <w:lang w:val="en-US"/>
        </w:rPr>
        <w:t>Informations</w:t>
      </w:r>
      <w:proofErr w:type="spellEnd"/>
      <w:r w:rsidR="00504A24" w:rsidRPr="002566EE">
        <w:rPr>
          <w:bCs/>
          <w:color w:val="000000"/>
          <w:lang w:val="en-US"/>
        </w:rPr>
        <w:t xml:space="preserve">: </w:t>
      </w:r>
      <w:r w:rsidR="00504A24" w:rsidRPr="002566EE">
        <w:rPr>
          <w:color w:val="0000FF"/>
          <w:lang w:val="en-US"/>
        </w:rPr>
        <w:t>www.path2.sote.hu</w:t>
      </w:r>
    </w:p>
    <w:p w14:paraId="3DD4D250" w14:textId="216EA55A" w:rsidR="00504A24" w:rsidRPr="002566EE" w:rsidRDefault="001A1BBB" w:rsidP="001A1BBB">
      <w:pPr>
        <w:tabs>
          <w:tab w:val="left" w:pos="284"/>
        </w:tabs>
        <w:autoSpaceDE w:val="0"/>
        <w:autoSpaceDN w:val="0"/>
        <w:adjustRightInd w:val="0"/>
        <w:rPr>
          <w:color w:val="0000FF"/>
          <w:lang w:val="en-US"/>
        </w:rPr>
      </w:pPr>
      <w:r w:rsidRPr="002566EE">
        <w:rPr>
          <w:bCs/>
          <w:color w:val="000000"/>
          <w:lang w:val="en-US"/>
        </w:rPr>
        <w:t xml:space="preserve">       2. </w:t>
      </w:r>
      <w:r w:rsidR="00504A24" w:rsidRPr="002566EE">
        <w:rPr>
          <w:bCs/>
          <w:color w:val="000000"/>
          <w:lang w:val="en-US"/>
        </w:rPr>
        <w:t xml:space="preserve">Online available case center: </w:t>
      </w:r>
      <w:r w:rsidR="00504A24" w:rsidRPr="002566EE">
        <w:rPr>
          <w:color w:val="0000FF"/>
          <w:lang w:val="en-US"/>
        </w:rPr>
        <w:t>http://casecenter-korb2.sote.hu/casecenter/</w:t>
      </w:r>
    </w:p>
    <w:p w14:paraId="28952792" w14:textId="1C892849" w:rsidR="00504A24" w:rsidRPr="002566EE" w:rsidRDefault="001A1BBB" w:rsidP="001A1BBB">
      <w:pPr>
        <w:tabs>
          <w:tab w:val="left" w:pos="284"/>
        </w:tabs>
        <w:autoSpaceDE w:val="0"/>
        <w:autoSpaceDN w:val="0"/>
        <w:adjustRightInd w:val="0"/>
        <w:rPr>
          <w:color w:val="0000FF"/>
          <w:lang w:val="en-US"/>
        </w:rPr>
      </w:pPr>
      <w:r w:rsidRPr="002566EE">
        <w:rPr>
          <w:bCs/>
          <w:color w:val="000000"/>
          <w:lang w:val="en-US"/>
        </w:rPr>
        <w:t xml:space="preserve">       3. </w:t>
      </w:r>
      <w:r w:rsidR="00504A24" w:rsidRPr="002566EE">
        <w:rPr>
          <w:bCs/>
          <w:color w:val="000000"/>
          <w:lang w:val="en-US"/>
        </w:rPr>
        <w:t xml:space="preserve">Panoramic Viewer free download: </w:t>
      </w:r>
      <w:r w:rsidR="00504A24" w:rsidRPr="002566EE">
        <w:rPr>
          <w:color w:val="0000FF"/>
          <w:lang w:val="en-US"/>
        </w:rPr>
        <w:t>http://www.3dhistech.com/</w:t>
      </w:r>
    </w:p>
    <w:p w14:paraId="7D1BE414" w14:textId="4E8E0F0B" w:rsidR="00504A24" w:rsidRPr="002566EE" w:rsidRDefault="001A1BBB" w:rsidP="001A1BBB">
      <w:pPr>
        <w:tabs>
          <w:tab w:val="left" w:pos="284"/>
        </w:tabs>
        <w:autoSpaceDE w:val="0"/>
        <w:autoSpaceDN w:val="0"/>
        <w:adjustRightInd w:val="0"/>
        <w:rPr>
          <w:color w:val="0000FF"/>
          <w:lang w:val="en-US"/>
        </w:rPr>
      </w:pPr>
      <w:r w:rsidRPr="002566EE">
        <w:rPr>
          <w:bCs/>
          <w:color w:val="000000"/>
          <w:lang w:val="en-US"/>
        </w:rPr>
        <w:t xml:space="preserve">       4. </w:t>
      </w:r>
      <w:r w:rsidR="00504A24" w:rsidRPr="002566EE">
        <w:rPr>
          <w:bCs/>
          <w:color w:val="000000"/>
          <w:lang w:val="en-US"/>
        </w:rPr>
        <w:t xml:space="preserve">Practice test: </w:t>
      </w:r>
      <w:hyperlink r:id="rId9" w:history="1">
        <w:r w:rsidR="00504A24" w:rsidRPr="002566EE">
          <w:rPr>
            <w:rStyle w:val="af0"/>
            <w:lang w:val="en-US"/>
          </w:rPr>
          <w:t>http://casecenter-korb2.sote.hu/espractice/</w:t>
        </w:r>
      </w:hyperlink>
    </w:p>
    <w:p w14:paraId="3209BD84" w14:textId="0135EC17" w:rsidR="00504A24" w:rsidRPr="002566EE" w:rsidRDefault="001A1BBB" w:rsidP="001A1BBB">
      <w:pPr>
        <w:tabs>
          <w:tab w:val="left" w:pos="284"/>
        </w:tabs>
        <w:autoSpaceDE w:val="0"/>
        <w:autoSpaceDN w:val="0"/>
        <w:adjustRightInd w:val="0"/>
        <w:rPr>
          <w:lang w:val="en-US"/>
        </w:rPr>
      </w:pPr>
      <w:bookmarkStart w:id="8" w:name="_Hlk103948622"/>
      <w:r w:rsidRPr="002566EE">
        <w:rPr>
          <w:lang w:val="en-US"/>
        </w:rPr>
        <w:t xml:space="preserve">       5. </w:t>
      </w:r>
      <w:hyperlink r:id="rId10" w:history="1">
        <w:r w:rsidRPr="002566EE">
          <w:rPr>
            <w:rStyle w:val="af0"/>
            <w:lang w:val="en-US"/>
          </w:rPr>
          <w:t>http://www.pathologyoutlines.com/</w:t>
        </w:r>
      </w:hyperlink>
      <w:bookmarkEnd w:id="8"/>
    </w:p>
    <w:p w14:paraId="3622A9C1" w14:textId="77777777" w:rsidR="00504A24" w:rsidRPr="002566EE" w:rsidRDefault="00504A24" w:rsidP="00504A24">
      <w:pPr>
        <w:widowControl w:val="0"/>
        <w:spacing w:after="60"/>
        <w:ind w:left="426"/>
        <w:jc w:val="both"/>
        <w:rPr>
          <w:szCs w:val="22"/>
          <w:lang w:val="en-US"/>
        </w:rPr>
      </w:pPr>
    </w:p>
    <w:p w14:paraId="72F68373" w14:textId="77777777" w:rsidR="00965478" w:rsidRPr="002566EE" w:rsidRDefault="00965478" w:rsidP="00504A24">
      <w:pPr>
        <w:widowControl w:val="0"/>
        <w:spacing w:after="60"/>
        <w:ind w:left="426"/>
        <w:jc w:val="both"/>
        <w:rPr>
          <w:szCs w:val="22"/>
          <w:lang w:val="en-US"/>
        </w:rPr>
      </w:pPr>
    </w:p>
    <w:p w14:paraId="761DB6E1" w14:textId="2F42D228" w:rsidR="00E46B7C" w:rsidRPr="002566EE" w:rsidRDefault="00E46B7C" w:rsidP="00E46B7C">
      <w:pPr>
        <w:widowControl w:val="0"/>
        <w:ind w:left="142"/>
        <w:jc w:val="both"/>
        <w:rPr>
          <w:szCs w:val="22"/>
          <w:lang w:val="en-US"/>
        </w:rPr>
      </w:pPr>
    </w:p>
    <w:p w14:paraId="318506CC" w14:textId="576297C6" w:rsidR="008B119B" w:rsidRPr="002566EE" w:rsidRDefault="008B119B" w:rsidP="00E46B7C">
      <w:pPr>
        <w:widowControl w:val="0"/>
        <w:ind w:left="142"/>
        <w:jc w:val="both"/>
        <w:rPr>
          <w:szCs w:val="22"/>
          <w:lang w:val="en-US"/>
        </w:rPr>
      </w:pPr>
    </w:p>
    <w:p w14:paraId="7C6574B2" w14:textId="5B3AD4D6" w:rsidR="008B119B" w:rsidRPr="002566EE" w:rsidRDefault="008B119B" w:rsidP="00E46B7C">
      <w:pPr>
        <w:widowControl w:val="0"/>
        <w:ind w:left="142"/>
        <w:jc w:val="both"/>
        <w:rPr>
          <w:szCs w:val="22"/>
          <w:lang w:val="en-US"/>
        </w:rPr>
      </w:pPr>
    </w:p>
    <w:p w14:paraId="7B03FF76" w14:textId="636C5D62" w:rsidR="008B119B" w:rsidRPr="002566EE" w:rsidRDefault="008B119B" w:rsidP="00E46B7C">
      <w:pPr>
        <w:widowControl w:val="0"/>
        <w:ind w:left="142"/>
        <w:jc w:val="both"/>
        <w:rPr>
          <w:szCs w:val="22"/>
          <w:lang w:val="en-US"/>
        </w:rPr>
      </w:pPr>
    </w:p>
    <w:p w14:paraId="4F475AD5" w14:textId="7F747C3C" w:rsidR="008B119B" w:rsidRPr="002566EE" w:rsidRDefault="008B119B" w:rsidP="00E46B7C">
      <w:pPr>
        <w:widowControl w:val="0"/>
        <w:ind w:left="142"/>
        <w:jc w:val="both"/>
        <w:rPr>
          <w:szCs w:val="22"/>
          <w:lang w:val="en-US"/>
        </w:rPr>
      </w:pPr>
    </w:p>
    <w:p w14:paraId="32CF085A" w14:textId="4B803697" w:rsidR="008B119B" w:rsidRPr="002566EE" w:rsidRDefault="008B119B" w:rsidP="00E46B7C">
      <w:pPr>
        <w:widowControl w:val="0"/>
        <w:ind w:left="142"/>
        <w:jc w:val="both"/>
        <w:rPr>
          <w:szCs w:val="22"/>
          <w:lang w:val="en-US"/>
        </w:rPr>
      </w:pPr>
    </w:p>
    <w:p w14:paraId="10BB2D27" w14:textId="77BFF307" w:rsidR="008B119B" w:rsidRPr="002566EE" w:rsidRDefault="008B119B" w:rsidP="00E46B7C">
      <w:pPr>
        <w:widowControl w:val="0"/>
        <w:ind w:left="142"/>
        <w:jc w:val="both"/>
        <w:rPr>
          <w:szCs w:val="22"/>
          <w:lang w:val="en-US"/>
        </w:rPr>
      </w:pPr>
    </w:p>
    <w:p w14:paraId="19DB46C9" w14:textId="0C374E96" w:rsidR="008B119B" w:rsidRPr="002566EE" w:rsidRDefault="008B119B" w:rsidP="00E46B7C">
      <w:pPr>
        <w:widowControl w:val="0"/>
        <w:ind w:left="142"/>
        <w:jc w:val="both"/>
        <w:rPr>
          <w:szCs w:val="22"/>
          <w:lang w:val="en-US"/>
        </w:rPr>
      </w:pPr>
    </w:p>
    <w:p w14:paraId="40CE817F" w14:textId="4D4AB708" w:rsidR="008B119B" w:rsidRPr="002566EE" w:rsidRDefault="008B119B" w:rsidP="00E46B7C">
      <w:pPr>
        <w:widowControl w:val="0"/>
        <w:ind w:left="142"/>
        <w:jc w:val="both"/>
        <w:rPr>
          <w:szCs w:val="22"/>
          <w:lang w:val="en-US"/>
        </w:rPr>
      </w:pPr>
    </w:p>
    <w:p w14:paraId="513EFF7A" w14:textId="653180E7" w:rsidR="008B119B" w:rsidRPr="002566EE" w:rsidRDefault="008B119B" w:rsidP="001E62B0">
      <w:pPr>
        <w:widowControl w:val="0"/>
        <w:jc w:val="both"/>
        <w:rPr>
          <w:szCs w:val="22"/>
          <w:lang w:val="en-US"/>
        </w:rPr>
      </w:pPr>
    </w:p>
    <w:sectPr w:rsidR="008B119B" w:rsidRPr="002566EE" w:rsidSect="00E56D63">
      <w:headerReference w:type="default" r:id="rId11"/>
      <w:pgSz w:w="11906" w:h="16838" w:code="9"/>
      <w:pgMar w:top="833" w:right="748" w:bottom="964" w:left="1418"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A84B" w14:textId="77777777" w:rsidR="003C6589" w:rsidRDefault="003C6589">
      <w:r>
        <w:separator/>
      </w:r>
    </w:p>
  </w:endnote>
  <w:endnote w:type="continuationSeparator" w:id="0">
    <w:p w14:paraId="6820CC6E" w14:textId="77777777" w:rsidR="003C6589" w:rsidRDefault="003C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3E910" w14:textId="77777777" w:rsidR="003C6589" w:rsidRDefault="003C6589">
      <w:r>
        <w:separator/>
      </w:r>
    </w:p>
  </w:footnote>
  <w:footnote w:type="continuationSeparator" w:id="0">
    <w:p w14:paraId="4740F722" w14:textId="77777777" w:rsidR="003C6589" w:rsidRDefault="003C6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557"/>
      <w:gridCol w:w="1276"/>
      <w:gridCol w:w="1374"/>
    </w:tblGrid>
    <w:tr w:rsidR="005410BF" w14:paraId="703142E3" w14:textId="77777777" w:rsidTr="00E56D63">
      <w:trPr>
        <w:trHeight w:val="454"/>
      </w:trPr>
      <w:tc>
        <w:tcPr>
          <w:tcW w:w="1418" w:type="dxa"/>
          <w:vMerge w:val="restart"/>
        </w:tcPr>
        <w:p w14:paraId="537216ED" w14:textId="66664030" w:rsidR="005410BF" w:rsidRPr="00137470" w:rsidRDefault="005410BF" w:rsidP="00FE2F96">
          <w:pPr>
            <w:jc w:val="center"/>
            <w:rPr>
              <w:lang w:val="en-US"/>
            </w:rPr>
          </w:pPr>
          <w:r>
            <w:rPr>
              <w:noProof/>
            </w:rPr>
            <w:drawing>
              <wp:anchor distT="0" distB="0" distL="114300" distR="114300" simplePos="0" relativeHeight="251659776" behindDoc="0" locked="0" layoutInCell="1" allowOverlap="1" wp14:anchorId="3949C720" wp14:editId="5E68E48D">
                <wp:simplePos x="0" y="0"/>
                <wp:positionH relativeFrom="column">
                  <wp:posOffset>97790</wp:posOffset>
                </wp:positionH>
                <wp:positionV relativeFrom="paragraph">
                  <wp:posOffset>60325</wp:posOffset>
                </wp:positionV>
                <wp:extent cx="581025" cy="600075"/>
                <wp:effectExtent l="0" t="0" r="0" b="9525"/>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00075"/>
                        </a:xfrm>
                        <a:prstGeom prst="rect">
                          <a:avLst/>
                        </a:prstGeom>
                      </pic:spPr>
                    </pic:pic>
                  </a:graphicData>
                </a:graphic>
                <wp14:sizeRelH relativeFrom="margin">
                  <wp14:pctWidth>0</wp14:pctWidth>
                </wp14:sizeRelH>
              </wp:anchor>
            </w:drawing>
          </w:r>
        </w:p>
        <w:p w14:paraId="5AE65A5D" w14:textId="77777777" w:rsidR="005410BF" w:rsidRDefault="005410BF" w:rsidP="00FE2F96"/>
      </w:tc>
      <w:tc>
        <w:tcPr>
          <w:tcW w:w="5557" w:type="dxa"/>
          <w:vMerge w:val="restart"/>
          <w:vAlign w:val="center"/>
        </w:tcPr>
        <w:p w14:paraId="52257A93" w14:textId="719ED7AB" w:rsidR="005410BF" w:rsidRPr="00E41B54" w:rsidRDefault="005410BF" w:rsidP="00114BCB">
          <w:pPr>
            <w:pStyle w:val="a4"/>
            <w:spacing w:line="240" w:lineRule="auto"/>
            <w:rPr>
              <w:i w:val="0"/>
              <w:sz w:val="26"/>
            </w:rPr>
          </w:pPr>
          <w:r w:rsidRPr="00E41B54">
            <w:rPr>
              <w:bCs w:val="0"/>
              <w:i w:val="0"/>
              <w:sz w:val="26"/>
            </w:rPr>
            <w:t xml:space="preserve">CD 8.5.1 </w:t>
          </w:r>
          <w:r w:rsidRPr="00114BCB">
            <w:rPr>
              <w:i w:val="0"/>
              <w:sz w:val="26"/>
            </w:rPr>
            <w:t xml:space="preserve">DISCIPLINE </w:t>
          </w:r>
          <w:r>
            <w:rPr>
              <w:i w:val="0"/>
              <w:sz w:val="26"/>
            </w:rPr>
            <w:t>SYLLABUS</w:t>
          </w:r>
          <w:r w:rsidRPr="00114BCB">
            <w:rPr>
              <w:i w:val="0"/>
              <w:sz w:val="26"/>
            </w:rPr>
            <w:t xml:space="preserve"> FOR UNIVERSITY STUDIES</w:t>
          </w:r>
        </w:p>
      </w:tc>
      <w:tc>
        <w:tcPr>
          <w:tcW w:w="1276" w:type="dxa"/>
          <w:vAlign w:val="center"/>
        </w:tcPr>
        <w:p w14:paraId="02DC3C9D" w14:textId="7105984B" w:rsidR="005410BF" w:rsidRPr="00E41B54" w:rsidRDefault="005410BF" w:rsidP="00FE2F96">
          <w:pPr>
            <w:rPr>
              <w:b/>
              <w:caps/>
              <w:lang w:val="en-US"/>
            </w:rPr>
          </w:pPr>
          <w:r>
            <w:rPr>
              <w:b/>
              <w:lang w:val="en-US"/>
            </w:rPr>
            <w:t>Edition</w:t>
          </w:r>
          <w:r w:rsidRPr="00E41B54">
            <w:rPr>
              <w:b/>
              <w:caps/>
              <w:lang w:val="en-US"/>
            </w:rPr>
            <w:t>:</w:t>
          </w:r>
        </w:p>
      </w:tc>
      <w:tc>
        <w:tcPr>
          <w:tcW w:w="1374" w:type="dxa"/>
          <w:vAlign w:val="center"/>
        </w:tcPr>
        <w:p w14:paraId="560DF307" w14:textId="7EDE6A4C" w:rsidR="005410BF" w:rsidRPr="002F3C29" w:rsidRDefault="005410BF" w:rsidP="00FE2F96">
          <w:pPr>
            <w:rPr>
              <w:b/>
              <w:lang w:val="en-US"/>
            </w:rPr>
          </w:pPr>
          <w:r w:rsidRPr="002F3C29">
            <w:rPr>
              <w:b/>
              <w:lang w:val="en-US"/>
            </w:rPr>
            <w:t>09</w:t>
          </w:r>
        </w:p>
      </w:tc>
    </w:tr>
    <w:tr w:rsidR="005410BF" w14:paraId="305A392A" w14:textId="77777777" w:rsidTr="00E56D63">
      <w:trPr>
        <w:trHeight w:val="89"/>
      </w:trPr>
      <w:tc>
        <w:tcPr>
          <w:tcW w:w="1418" w:type="dxa"/>
          <w:vMerge/>
        </w:tcPr>
        <w:p w14:paraId="2CDFEC29" w14:textId="77777777" w:rsidR="005410BF" w:rsidRDefault="005410BF" w:rsidP="00FE2F96"/>
      </w:tc>
      <w:tc>
        <w:tcPr>
          <w:tcW w:w="5557" w:type="dxa"/>
          <w:vMerge/>
        </w:tcPr>
        <w:p w14:paraId="2573B7BD" w14:textId="77777777" w:rsidR="005410BF" w:rsidRPr="00E41B54" w:rsidRDefault="005410BF" w:rsidP="00FE2F96">
          <w:pPr>
            <w:rPr>
              <w:b/>
            </w:rPr>
          </w:pPr>
        </w:p>
      </w:tc>
      <w:tc>
        <w:tcPr>
          <w:tcW w:w="1276" w:type="dxa"/>
          <w:vAlign w:val="center"/>
        </w:tcPr>
        <w:p w14:paraId="635C9524" w14:textId="537104B2" w:rsidR="005410BF" w:rsidRPr="00E41B54" w:rsidRDefault="005410BF" w:rsidP="00FE2F96">
          <w:pPr>
            <w:rPr>
              <w:b/>
              <w:lang w:val="en-US"/>
            </w:rPr>
          </w:pPr>
          <w:r>
            <w:rPr>
              <w:b/>
              <w:lang w:val="en-US"/>
            </w:rPr>
            <w:t>Date</w:t>
          </w:r>
          <w:r w:rsidRPr="00E41B54">
            <w:rPr>
              <w:b/>
              <w:lang w:val="en-US"/>
            </w:rPr>
            <w:t>:</w:t>
          </w:r>
        </w:p>
      </w:tc>
      <w:tc>
        <w:tcPr>
          <w:tcW w:w="1374" w:type="dxa"/>
          <w:vAlign w:val="center"/>
        </w:tcPr>
        <w:p w14:paraId="71D26ADB" w14:textId="489E2C95" w:rsidR="005410BF" w:rsidRPr="002F3C29" w:rsidRDefault="005410BF" w:rsidP="00FE2F96">
          <w:pPr>
            <w:rPr>
              <w:b/>
              <w:lang w:val="en-US"/>
            </w:rPr>
          </w:pPr>
          <w:r w:rsidRPr="002F3C29">
            <w:rPr>
              <w:b/>
              <w:lang w:val="en-US"/>
            </w:rPr>
            <w:t>08.09.2021</w:t>
          </w:r>
        </w:p>
      </w:tc>
    </w:tr>
    <w:tr w:rsidR="005410BF" w14:paraId="629B7DE7" w14:textId="77777777" w:rsidTr="00E56D63">
      <w:trPr>
        <w:trHeight w:val="504"/>
      </w:trPr>
      <w:tc>
        <w:tcPr>
          <w:tcW w:w="1418" w:type="dxa"/>
          <w:vMerge/>
        </w:tcPr>
        <w:p w14:paraId="104FBF6D" w14:textId="77777777" w:rsidR="005410BF" w:rsidRDefault="005410BF" w:rsidP="00FE2F96"/>
      </w:tc>
      <w:tc>
        <w:tcPr>
          <w:tcW w:w="5557" w:type="dxa"/>
          <w:vMerge/>
        </w:tcPr>
        <w:p w14:paraId="5E6F70CB" w14:textId="77777777" w:rsidR="005410BF" w:rsidRPr="00E41B54" w:rsidRDefault="005410BF" w:rsidP="00FE2F96">
          <w:pPr>
            <w:rPr>
              <w:b/>
            </w:rPr>
          </w:pPr>
        </w:p>
      </w:tc>
      <w:tc>
        <w:tcPr>
          <w:tcW w:w="2650" w:type="dxa"/>
          <w:gridSpan w:val="2"/>
          <w:vAlign w:val="center"/>
        </w:tcPr>
        <w:p w14:paraId="7446FE6C" w14:textId="357D1F2B" w:rsidR="005410BF" w:rsidRPr="00E41B54" w:rsidRDefault="005410BF" w:rsidP="00FE2F96">
          <w:pPr>
            <w:rPr>
              <w:b/>
              <w:lang w:val="en-US"/>
            </w:rPr>
          </w:pPr>
          <w:r w:rsidRPr="00E41B54">
            <w:rPr>
              <w:b/>
              <w:lang w:val="en-US"/>
            </w:rPr>
            <w:t>Pag</w:t>
          </w:r>
          <w:r>
            <w:rPr>
              <w:b/>
              <w:lang w:val="en-US"/>
            </w:rPr>
            <w:t>e</w:t>
          </w:r>
          <w:r w:rsidRPr="00E41B54">
            <w:rPr>
              <w:b/>
              <w:lang w:val="en-US"/>
            </w:rPr>
            <w:t xml:space="preserve"> </w:t>
          </w:r>
          <w:r w:rsidRPr="00E41B54">
            <w:rPr>
              <w:rStyle w:val="ac"/>
              <w:b/>
            </w:rPr>
            <w:fldChar w:fldCharType="begin"/>
          </w:r>
          <w:r w:rsidRPr="00E41B54">
            <w:rPr>
              <w:rStyle w:val="ac"/>
              <w:b/>
            </w:rPr>
            <w:instrText xml:space="preserve"> PAGE </w:instrText>
          </w:r>
          <w:r w:rsidRPr="00E41B54">
            <w:rPr>
              <w:rStyle w:val="ac"/>
              <w:b/>
            </w:rPr>
            <w:fldChar w:fldCharType="separate"/>
          </w:r>
          <w:r w:rsidR="001E62B0">
            <w:rPr>
              <w:rStyle w:val="ac"/>
              <w:b/>
              <w:noProof/>
            </w:rPr>
            <w:t>25</w:t>
          </w:r>
          <w:r w:rsidRPr="00E41B54">
            <w:rPr>
              <w:rStyle w:val="ac"/>
              <w:b/>
            </w:rPr>
            <w:fldChar w:fldCharType="end"/>
          </w:r>
          <w:r w:rsidRPr="00E41B54">
            <w:rPr>
              <w:rStyle w:val="ac"/>
              <w:b/>
              <w:lang w:val="en-US"/>
            </w:rPr>
            <w:t>/</w:t>
          </w:r>
          <w:r w:rsidRPr="00E41B54">
            <w:rPr>
              <w:rStyle w:val="ac"/>
              <w:b/>
            </w:rPr>
            <w:fldChar w:fldCharType="begin"/>
          </w:r>
          <w:r w:rsidRPr="00E41B54">
            <w:rPr>
              <w:rStyle w:val="ac"/>
              <w:b/>
            </w:rPr>
            <w:instrText xml:space="preserve"> NUMPAGES </w:instrText>
          </w:r>
          <w:r w:rsidRPr="00E41B54">
            <w:rPr>
              <w:rStyle w:val="ac"/>
              <w:b/>
            </w:rPr>
            <w:fldChar w:fldCharType="separate"/>
          </w:r>
          <w:r w:rsidR="001E62B0">
            <w:rPr>
              <w:rStyle w:val="ac"/>
              <w:b/>
              <w:noProof/>
            </w:rPr>
            <w:t>25</w:t>
          </w:r>
          <w:r w:rsidRPr="00E41B54">
            <w:rPr>
              <w:rStyle w:val="ac"/>
              <w:b/>
            </w:rPr>
            <w:fldChar w:fldCharType="end"/>
          </w:r>
        </w:p>
      </w:tc>
    </w:tr>
  </w:tbl>
  <w:p w14:paraId="0239ECC0" w14:textId="7BB955C3" w:rsidR="005410BF" w:rsidRPr="00CD7C94" w:rsidRDefault="005410BF">
    <w:pPr>
      <w:pStyle w:val="a9"/>
      <w:rPr>
        <w:sz w:val="12"/>
        <w:lang w:val="en-US"/>
      </w:rPr>
    </w:pPr>
    <w:r>
      <w:rPr>
        <w:noProof/>
      </w:rPr>
      <mc:AlternateContent>
        <mc:Choice Requires="wps">
          <w:drawing>
            <wp:anchor distT="0" distB="0" distL="114300" distR="114300" simplePos="0" relativeHeight="251658752" behindDoc="0" locked="0" layoutInCell="1" allowOverlap="1" wp14:anchorId="7914CB76" wp14:editId="4FE5891C">
              <wp:simplePos x="0" y="0"/>
              <wp:positionH relativeFrom="column">
                <wp:posOffset>-36830</wp:posOffset>
              </wp:positionH>
              <wp:positionV relativeFrom="paragraph">
                <wp:posOffset>-876723</wp:posOffset>
              </wp:positionV>
              <wp:extent cx="6290733" cy="9838266"/>
              <wp:effectExtent l="0" t="0" r="15240"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0733" cy="983826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35CB0" id="Rectangle 3" o:spid="_x0000_s1026" style="position:absolute;margin-left:-2.9pt;margin-top:-69.05pt;width:495.35pt;height:77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" fill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A4"/>
    <w:multiLevelType w:val="hybridMultilevel"/>
    <w:tmpl w:val="C5722F14"/>
    <w:lvl w:ilvl="0" w:tplc="6300626E">
      <w:numFmt w:val="bullet"/>
      <w:lvlText w:val=""/>
      <w:lvlJc w:val="left"/>
      <w:pPr>
        <w:ind w:left="140" w:hanging="140"/>
      </w:pPr>
      <w:rPr>
        <w:rFonts w:ascii="Symbol" w:eastAsia="Symbol" w:hAnsi="Symbol" w:cs="Symbol" w:hint="default"/>
        <w:w w:val="100"/>
        <w:sz w:val="22"/>
        <w:szCs w:val="22"/>
        <w:lang w:val="ro-RO" w:eastAsia="en-US" w:bidi="ar-SA"/>
      </w:rPr>
    </w:lvl>
    <w:lvl w:ilvl="1" w:tplc="A1FEFFA6">
      <w:numFmt w:val="bullet"/>
      <w:lvlText w:val="•"/>
      <w:lvlJc w:val="left"/>
      <w:pPr>
        <w:ind w:left="585" w:hanging="140"/>
      </w:pPr>
      <w:rPr>
        <w:lang w:val="ro-RO" w:eastAsia="en-US" w:bidi="ar-SA"/>
      </w:rPr>
    </w:lvl>
    <w:lvl w:ilvl="2" w:tplc="25883894">
      <w:numFmt w:val="bullet"/>
      <w:lvlText w:val="•"/>
      <w:lvlJc w:val="left"/>
      <w:pPr>
        <w:ind w:left="1023" w:hanging="140"/>
      </w:pPr>
      <w:rPr>
        <w:lang w:val="ro-RO" w:eastAsia="en-US" w:bidi="ar-SA"/>
      </w:rPr>
    </w:lvl>
    <w:lvl w:ilvl="3" w:tplc="FF84F0FA">
      <w:numFmt w:val="bullet"/>
      <w:lvlText w:val="•"/>
      <w:lvlJc w:val="left"/>
      <w:pPr>
        <w:ind w:left="1461" w:hanging="140"/>
      </w:pPr>
      <w:rPr>
        <w:lang w:val="ro-RO" w:eastAsia="en-US" w:bidi="ar-SA"/>
      </w:rPr>
    </w:lvl>
    <w:lvl w:ilvl="4" w:tplc="2D3489F0">
      <w:numFmt w:val="bullet"/>
      <w:lvlText w:val="•"/>
      <w:lvlJc w:val="left"/>
      <w:pPr>
        <w:ind w:left="1899" w:hanging="140"/>
      </w:pPr>
      <w:rPr>
        <w:lang w:val="ro-RO" w:eastAsia="en-US" w:bidi="ar-SA"/>
      </w:rPr>
    </w:lvl>
    <w:lvl w:ilvl="5" w:tplc="620A6FA0">
      <w:numFmt w:val="bullet"/>
      <w:lvlText w:val="•"/>
      <w:lvlJc w:val="left"/>
      <w:pPr>
        <w:ind w:left="2338" w:hanging="140"/>
      </w:pPr>
      <w:rPr>
        <w:lang w:val="ro-RO" w:eastAsia="en-US" w:bidi="ar-SA"/>
      </w:rPr>
    </w:lvl>
    <w:lvl w:ilvl="6" w:tplc="B3D0DC44">
      <w:numFmt w:val="bullet"/>
      <w:lvlText w:val="•"/>
      <w:lvlJc w:val="left"/>
      <w:pPr>
        <w:ind w:left="2776" w:hanging="140"/>
      </w:pPr>
      <w:rPr>
        <w:lang w:val="ro-RO" w:eastAsia="en-US" w:bidi="ar-SA"/>
      </w:rPr>
    </w:lvl>
    <w:lvl w:ilvl="7" w:tplc="ACBE8DDA">
      <w:numFmt w:val="bullet"/>
      <w:lvlText w:val="•"/>
      <w:lvlJc w:val="left"/>
      <w:pPr>
        <w:ind w:left="3214" w:hanging="140"/>
      </w:pPr>
      <w:rPr>
        <w:lang w:val="ro-RO" w:eastAsia="en-US" w:bidi="ar-SA"/>
      </w:rPr>
    </w:lvl>
    <w:lvl w:ilvl="8" w:tplc="4900140C">
      <w:numFmt w:val="bullet"/>
      <w:lvlText w:val="•"/>
      <w:lvlJc w:val="left"/>
      <w:pPr>
        <w:ind w:left="3652" w:hanging="140"/>
      </w:pPr>
      <w:rPr>
        <w:lang w:val="ro-RO" w:eastAsia="en-US" w:bidi="ar-SA"/>
      </w:rPr>
    </w:lvl>
  </w:abstractNum>
  <w:abstractNum w:abstractNumId="1" w15:restartNumberingAfterBreak="0">
    <w:nsid w:val="0A6A371B"/>
    <w:multiLevelType w:val="hybridMultilevel"/>
    <w:tmpl w:val="EC1A3CFC"/>
    <w:lvl w:ilvl="0" w:tplc="053C46D6">
      <w:start w:val="1"/>
      <w:numFmt w:val="decimal"/>
      <w:lvlText w:val="%1."/>
      <w:lvlJc w:val="left"/>
      <w:pPr>
        <w:ind w:left="470" w:hanging="360"/>
      </w:pPr>
      <w:rPr>
        <w:rFonts w:hint="default"/>
        <w:i w:val="0"/>
        <w:i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2" w15:restartNumberingAfterBreak="0">
    <w:nsid w:val="0CBA6995"/>
    <w:multiLevelType w:val="hybridMultilevel"/>
    <w:tmpl w:val="C02CF9BA"/>
    <w:lvl w:ilvl="0" w:tplc="21727536">
      <w:start w:val="1"/>
      <w:numFmt w:val="decimal"/>
      <w:lvlText w:val="%1."/>
      <w:lvlJc w:val="left"/>
      <w:pPr>
        <w:ind w:left="470" w:hanging="360"/>
      </w:pPr>
      <w:rPr>
        <w:rFonts w:hint="default"/>
        <w:b w:val="0"/>
        <w:bCs/>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3" w15:restartNumberingAfterBreak="0">
    <w:nsid w:val="0D5523C0"/>
    <w:multiLevelType w:val="hybridMultilevel"/>
    <w:tmpl w:val="751412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01A6D9F"/>
    <w:multiLevelType w:val="hybridMultilevel"/>
    <w:tmpl w:val="5B2874FE"/>
    <w:lvl w:ilvl="0" w:tplc="EBC20FB8">
      <w:start w:val="1"/>
      <w:numFmt w:val="decimal"/>
      <w:lvlText w:val="%1."/>
      <w:lvlJc w:val="left"/>
      <w:pPr>
        <w:ind w:left="470" w:hanging="360"/>
      </w:pPr>
      <w:rPr>
        <w:rFonts w:hint="default"/>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5" w15:restartNumberingAfterBreak="0">
    <w:nsid w:val="11D00C49"/>
    <w:multiLevelType w:val="hybridMultilevel"/>
    <w:tmpl w:val="83B06BB4"/>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E920C8"/>
    <w:multiLevelType w:val="hybridMultilevel"/>
    <w:tmpl w:val="92122E12"/>
    <w:lvl w:ilvl="0" w:tplc="F25EA618">
      <w:numFmt w:val="bullet"/>
      <w:lvlText w:val=""/>
      <w:lvlJc w:val="left"/>
      <w:pPr>
        <w:ind w:left="110" w:hanging="154"/>
      </w:pPr>
      <w:rPr>
        <w:rFonts w:ascii="Symbol" w:eastAsia="Symbol" w:hAnsi="Symbol" w:cs="Symbol" w:hint="default"/>
        <w:w w:val="100"/>
        <w:sz w:val="22"/>
        <w:szCs w:val="22"/>
        <w:lang w:val="ro-RO" w:eastAsia="en-US" w:bidi="ar-SA"/>
      </w:rPr>
    </w:lvl>
    <w:lvl w:ilvl="1" w:tplc="71982F54">
      <w:numFmt w:val="bullet"/>
      <w:lvlText w:val="•"/>
      <w:lvlJc w:val="left"/>
      <w:pPr>
        <w:ind w:left="586" w:hanging="154"/>
      </w:pPr>
      <w:rPr>
        <w:lang w:val="ro-RO" w:eastAsia="en-US" w:bidi="ar-SA"/>
      </w:rPr>
    </w:lvl>
    <w:lvl w:ilvl="2" w:tplc="2CBA3538">
      <w:numFmt w:val="bullet"/>
      <w:lvlText w:val="•"/>
      <w:lvlJc w:val="left"/>
      <w:pPr>
        <w:ind w:left="1052" w:hanging="154"/>
      </w:pPr>
      <w:rPr>
        <w:lang w:val="ro-RO" w:eastAsia="en-US" w:bidi="ar-SA"/>
      </w:rPr>
    </w:lvl>
    <w:lvl w:ilvl="3" w:tplc="2758DDEA">
      <w:numFmt w:val="bullet"/>
      <w:lvlText w:val="•"/>
      <w:lvlJc w:val="left"/>
      <w:pPr>
        <w:ind w:left="1518" w:hanging="154"/>
      </w:pPr>
      <w:rPr>
        <w:lang w:val="ro-RO" w:eastAsia="en-US" w:bidi="ar-SA"/>
      </w:rPr>
    </w:lvl>
    <w:lvl w:ilvl="4" w:tplc="F6E09B50">
      <w:numFmt w:val="bullet"/>
      <w:lvlText w:val="•"/>
      <w:lvlJc w:val="left"/>
      <w:pPr>
        <w:ind w:left="1984" w:hanging="154"/>
      </w:pPr>
      <w:rPr>
        <w:lang w:val="ro-RO" w:eastAsia="en-US" w:bidi="ar-SA"/>
      </w:rPr>
    </w:lvl>
    <w:lvl w:ilvl="5" w:tplc="F2ECFB94">
      <w:numFmt w:val="bullet"/>
      <w:lvlText w:val="•"/>
      <w:lvlJc w:val="left"/>
      <w:pPr>
        <w:ind w:left="2451" w:hanging="154"/>
      </w:pPr>
      <w:rPr>
        <w:lang w:val="ro-RO" w:eastAsia="en-US" w:bidi="ar-SA"/>
      </w:rPr>
    </w:lvl>
    <w:lvl w:ilvl="6" w:tplc="18A4AE78">
      <w:numFmt w:val="bullet"/>
      <w:lvlText w:val="•"/>
      <w:lvlJc w:val="left"/>
      <w:pPr>
        <w:ind w:left="2917" w:hanging="154"/>
      </w:pPr>
      <w:rPr>
        <w:lang w:val="ro-RO" w:eastAsia="en-US" w:bidi="ar-SA"/>
      </w:rPr>
    </w:lvl>
    <w:lvl w:ilvl="7" w:tplc="D226ABA4">
      <w:numFmt w:val="bullet"/>
      <w:lvlText w:val="•"/>
      <w:lvlJc w:val="left"/>
      <w:pPr>
        <w:ind w:left="3383" w:hanging="154"/>
      </w:pPr>
      <w:rPr>
        <w:lang w:val="ro-RO" w:eastAsia="en-US" w:bidi="ar-SA"/>
      </w:rPr>
    </w:lvl>
    <w:lvl w:ilvl="8" w:tplc="6270CBC8">
      <w:numFmt w:val="bullet"/>
      <w:lvlText w:val="•"/>
      <w:lvlJc w:val="left"/>
      <w:pPr>
        <w:ind w:left="3849" w:hanging="154"/>
      </w:pPr>
      <w:rPr>
        <w:lang w:val="ro-RO" w:eastAsia="en-US" w:bidi="ar-SA"/>
      </w:rPr>
    </w:lvl>
  </w:abstractNum>
  <w:abstractNum w:abstractNumId="7" w15:restartNumberingAfterBreak="0">
    <w:nsid w:val="197C5794"/>
    <w:multiLevelType w:val="hybridMultilevel"/>
    <w:tmpl w:val="D2348B8A"/>
    <w:lvl w:ilvl="0" w:tplc="B27EFDD4">
      <w:start w:val="1"/>
      <w:numFmt w:val="decimal"/>
      <w:lvlText w:val="%1."/>
      <w:lvlJc w:val="left"/>
      <w:pPr>
        <w:ind w:left="470" w:hanging="360"/>
      </w:pPr>
      <w:rPr>
        <w:rFonts w:hint="default"/>
        <w:i w:val="0"/>
        <w:iCs w:val="0"/>
        <w:sz w:val="22"/>
        <w:szCs w:val="22"/>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8" w15:restartNumberingAfterBreak="0">
    <w:nsid w:val="1B2C25C3"/>
    <w:multiLevelType w:val="hybridMultilevel"/>
    <w:tmpl w:val="0E261F2C"/>
    <w:lvl w:ilvl="0" w:tplc="58ECBC0E">
      <w:start w:val="1"/>
      <w:numFmt w:val="decimal"/>
      <w:lvlText w:val="%1."/>
      <w:lvlJc w:val="left"/>
      <w:pPr>
        <w:ind w:left="395" w:hanging="360"/>
      </w:pPr>
      <w:rPr>
        <w:rFonts w:hint="default"/>
      </w:rPr>
    </w:lvl>
    <w:lvl w:ilvl="1" w:tplc="08180019" w:tentative="1">
      <w:start w:val="1"/>
      <w:numFmt w:val="lowerLetter"/>
      <w:lvlText w:val="%2."/>
      <w:lvlJc w:val="left"/>
      <w:pPr>
        <w:ind w:left="1115" w:hanging="360"/>
      </w:pPr>
    </w:lvl>
    <w:lvl w:ilvl="2" w:tplc="0818001B" w:tentative="1">
      <w:start w:val="1"/>
      <w:numFmt w:val="lowerRoman"/>
      <w:lvlText w:val="%3."/>
      <w:lvlJc w:val="right"/>
      <w:pPr>
        <w:ind w:left="1835" w:hanging="180"/>
      </w:pPr>
    </w:lvl>
    <w:lvl w:ilvl="3" w:tplc="0818000F" w:tentative="1">
      <w:start w:val="1"/>
      <w:numFmt w:val="decimal"/>
      <w:lvlText w:val="%4."/>
      <w:lvlJc w:val="left"/>
      <w:pPr>
        <w:ind w:left="2555" w:hanging="360"/>
      </w:pPr>
    </w:lvl>
    <w:lvl w:ilvl="4" w:tplc="08180019" w:tentative="1">
      <w:start w:val="1"/>
      <w:numFmt w:val="lowerLetter"/>
      <w:lvlText w:val="%5."/>
      <w:lvlJc w:val="left"/>
      <w:pPr>
        <w:ind w:left="3275" w:hanging="360"/>
      </w:pPr>
    </w:lvl>
    <w:lvl w:ilvl="5" w:tplc="0818001B" w:tentative="1">
      <w:start w:val="1"/>
      <w:numFmt w:val="lowerRoman"/>
      <w:lvlText w:val="%6."/>
      <w:lvlJc w:val="right"/>
      <w:pPr>
        <w:ind w:left="3995" w:hanging="180"/>
      </w:pPr>
    </w:lvl>
    <w:lvl w:ilvl="6" w:tplc="0818000F" w:tentative="1">
      <w:start w:val="1"/>
      <w:numFmt w:val="decimal"/>
      <w:lvlText w:val="%7."/>
      <w:lvlJc w:val="left"/>
      <w:pPr>
        <w:ind w:left="4715" w:hanging="360"/>
      </w:pPr>
    </w:lvl>
    <w:lvl w:ilvl="7" w:tplc="08180019" w:tentative="1">
      <w:start w:val="1"/>
      <w:numFmt w:val="lowerLetter"/>
      <w:lvlText w:val="%8."/>
      <w:lvlJc w:val="left"/>
      <w:pPr>
        <w:ind w:left="5435" w:hanging="360"/>
      </w:pPr>
    </w:lvl>
    <w:lvl w:ilvl="8" w:tplc="0818001B" w:tentative="1">
      <w:start w:val="1"/>
      <w:numFmt w:val="lowerRoman"/>
      <w:lvlText w:val="%9."/>
      <w:lvlJc w:val="right"/>
      <w:pPr>
        <w:ind w:left="6155" w:hanging="180"/>
      </w:pPr>
    </w:lvl>
  </w:abstractNum>
  <w:abstractNum w:abstractNumId="9" w15:restartNumberingAfterBreak="0">
    <w:nsid w:val="206E5AF6"/>
    <w:multiLevelType w:val="hybridMultilevel"/>
    <w:tmpl w:val="97F87616"/>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0" w15:restartNumberingAfterBreak="0">
    <w:nsid w:val="24AF02CE"/>
    <w:multiLevelType w:val="hybridMultilevel"/>
    <w:tmpl w:val="A76AF832"/>
    <w:lvl w:ilvl="0" w:tplc="505EA3B6">
      <w:numFmt w:val="bullet"/>
      <w:lvlText w:val=""/>
      <w:lvlJc w:val="left"/>
      <w:pPr>
        <w:ind w:left="110" w:hanging="255"/>
      </w:pPr>
      <w:rPr>
        <w:rFonts w:ascii="Symbol" w:eastAsia="Symbol" w:hAnsi="Symbol" w:cs="Symbol" w:hint="default"/>
        <w:w w:val="100"/>
        <w:sz w:val="22"/>
        <w:szCs w:val="22"/>
        <w:lang w:val="ro-RO" w:eastAsia="en-US" w:bidi="ar-SA"/>
      </w:rPr>
    </w:lvl>
    <w:lvl w:ilvl="1" w:tplc="EEC0C5CE">
      <w:numFmt w:val="bullet"/>
      <w:lvlText w:val="•"/>
      <w:lvlJc w:val="left"/>
      <w:pPr>
        <w:ind w:left="586" w:hanging="255"/>
      </w:pPr>
      <w:rPr>
        <w:lang w:val="ro-RO" w:eastAsia="en-US" w:bidi="ar-SA"/>
      </w:rPr>
    </w:lvl>
    <w:lvl w:ilvl="2" w:tplc="2D56872E">
      <w:numFmt w:val="bullet"/>
      <w:lvlText w:val="•"/>
      <w:lvlJc w:val="left"/>
      <w:pPr>
        <w:ind w:left="1052" w:hanging="255"/>
      </w:pPr>
      <w:rPr>
        <w:lang w:val="ro-RO" w:eastAsia="en-US" w:bidi="ar-SA"/>
      </w:rPr>
    </w:lvl>
    <w:lvl w:ilvl="3" w:tplc="5928B7EA">
      <w:numFmt w:val="bullet"/>
      <w:lvlText w:val="•"/>
      <w:lvlJc w:val="left"/>
      <w:pPr>
        <w:ind w:left="1518" w:hanging="255"/>
      </w:pPr>
      <w:rPr>
        <w:lang w:val="ro-RO" w:eastAsia="en-US" w:bidi="ar-SA"/>
      </w:rPr>
    </w:lvl>
    <w:lvl w:ilvl="4" w:tplc="01D23264">
      <w:numFmt w:val="bullet"/>
      <w:lvlText w:val="•"/>
      <w:lvlJc w:val="left"/>
      <w:pPr>
        <w:ind w:left="1984" w:hanging="255"/>
      </w:pPr>
      <w:rPr>
        <w:lang w:val="ro-RO" w:eastAsia="en-US" w:bidi="ar-SA"/>
      </w:rPr>
    </w:lvl>
    <w:lvl w:ilvl="5" w:tplc="824C4446">
      <w:numFmt w:val="bullet"/>
      <w:lvlText w:val="•"/>
      <w:lvlJc w:val="left"/>
      <w:pPr>
        <w:ind w:left="2451" w:hanging="255"/>
      </w:pPr>
      <w:rPr>
        <w:lang w:val="ro-RO" w:eastAsia="en-US" w:bidi="ar-SA"/>
      </w:rPr>
    </w:lvl>
    <w:lvl w:ilvl="6" w:tplc="C59A3E46">
      <w:numFmt w:val="bullet"/>
      <w:lvlText w:val="•"/>
      <w:lvlJc w:val="left"/>
      <w:pPr>
        <w:ind w:left="2917" w:hanging="255"/>
      </w:pPr>
      <w:rPr>
        <w:lang w:val="ro-RO" w:eastAsia="en-US" w:bidi="ar-SA"/>
      </w:rPr>
    </w:lvl>
    <w:lvl w:ilvl="7" w:tplc="89C61598">
      <w:numFmt w:val="bullet"/>
      <w:lvlText w:val="•"/>
      <w:lvlJc w:val="left"/>
      <w:pPr>
        <w:ind w:left="3383" w:hanging="255"/>
      </w:pPr>
      <w:rPr>
        <w:lang w:val="ro-RO" w:eastAsia="en-US" w:bidi="ar-SA"/>
      </w:rPr>
    </w:lvl>
    <w:lvl w:ilvl="8" w:tplc="C8B8ED78">
      <w:numFmt w:val="bullet"/>
      <w:lvlText w:val="•"/>
      <w:lvlJc w:val="left"/>
      <w:pPr>
        <w:ind w:left="3849" w:hanging="255"/>
      </w:pPr>
      <w:rPr>
        <w:lang w:val="ro-RO" w:eastAsia="en-US" w:bidi="ar-SA"/>
      </w:rPr>
    </w:lvl>
  </w:abstractNum>
  <w:abstractNum w:abstractNumId="11" w15:restartNumberingAfterBreak="0">
    <w:nsid w:val="25740055"/>
    <w:multiLevelType w:val="hybridMultilevel"/>
    <w:tmpl w:val="C20CFC8A"/>
    <w:lvl w:ilvl="0" w:tplc="10781728">
      <w:start w:val="1"/>
      <w:numFmt w:val="decimal"/>
      <w:lvlText w:val="%1."/>
      <w:lvlJc w:val="left"/>
      <w:pPr>
        <w:ind w:left="470" w:hanging="360"/>
      </w:pPr>
      <w:rPr>
        <w:rFonts w:hint="default"/>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12" w15:restartNumberingAfterBreak="0">
    <w:nsid w:val="25AC66F3"/>
    <w:multiLevelType w:val="hybridMultilevel"/>
    <w:tmpl w:val="1BECA0B2"/>
    <w:lvl w:ilvl="0" w:tplc="3AF8CBC2">
      <w:start w:val="1"/>
      <w:numFmt w:val="decimal"/>
      <w:lvlText w:val="%1."/>
      <w:lvlJc w:val="left"/>
      <w:pPr>
        <w:ind w:left="470" w:hanging="360"/>
      </w:pPr>
      <w:rPr>
        <w:rFonts w:hint="default"/>
        <w:i w:val="0"/>
        <w:i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13" w15:restartNumberingAfterBreak="0">
    <w:nsid w:val="2C5273E8"/>
    <w:multiLevelType w:val="hybridMultilevel"/>
    <w:tmpl w:val="D20E0E7C"/>
    <w:lvl w:ilvl="0" w:tplc="041C147C">
      <w:numFmt w:val="bullet"/>
      <w:lvlText w:val=""/>
      <w:lvlJc w:val="left"/>
      <w:pPr>
        <w:ind w:left="441" w:hanging="269"/>
      </w:pPr>
      <w:rPr>
        <w:rFonts w:ascii="Symbol" w:eastAsia="Symbol" w:hAnsi="Symbol" w:cs="Symbol" w:hint="default"/>
        <w:w w:val="100"/>
        <w:sz w:val="22"/>
        <w:szCs w:val="22"/>
        <w:lang w:val="ro-RO" w:eastAsia="en-US" w:bidi="ar-SA"/>
      </w:rPr>
    </w:lvl>
    <w:lvl w:ilvl="1" w:tplc="1A3838C0">
      <w:numFmt w:val="bullet"/>
      <w:lvlText w:val="•"/>
      <w:lvlJc w:val="left"/>
      <w:pPr>
        <w:ind w:left="874" w:hanging="269"/>
      </w:pPr>
      <w:rPr>
        <w:lang w:val="ro-RO" w:eastAsia="en-US" w:bidi="ar-SA"/>
      </w:rPr>
    </w:lvl>
    <w:lvl w:ilvl="2" w:tplc="6E5E7512">
      <w:numFmt w:val="bullet"/>
      <w:lvlText w:val="•"/>
      <w:lvlJc w:val="left"/>
      <w:pPr>
        <w:ind w:left="1308" w:hanging="269"/>
      </w:pPr>
      <w:rPr>
        <w:lang w:val="ro-RO" w:eastAsia="en-US" w:bidi="ar-SA"/>
      </w:rPr>
    </w:lvl>
    <w:lvl w:ilvl="3" w:tplc="CB0AB3D0">
      <w:numFmt w:val="bullet"/>
      <w:lvlText w:val="•"/>
      <w:lvlJc w:val="left"/>
      <w:pPr>
        <w:ind w:left="1742" w:hanging="269"/>
      </w:pPr>
      <w:rPr>
        <w:lang w:val="ro-RO" w:eastAsia="en-US" w:bidi="ar-SA"/>
      </w:rPr>
    </w:lvl>
    <w:lvl w:ilvl="4" w:tplc="A8BCC92A">
      <w:numFmt w:val="bullet"/>
      <w:lvlText w:val="•"/>
      <w:lvlJc w:val="left"/>
      <w:pPr>
        <w:ind w:left="2176" w:hanging="269"/>
      </w:pPr>
      <w:rPr>
        <w:lang w:val="ro-RO" w:eastAsia="en-US" w:bidi="ar-SA"/>
      </w:rPr>
    </w:lvl>
    <w:lvl w:ilvl="5" w:tplc="D0A6FC34">
      <w:numFmt w:val="bullet"/>
      <w:lvlText w:val="•"/>
      <w:lvlJc w:val="left"/>
      <w:pPr>
        <w:ind w:left="2611" w:hanging="269"/>
      </w:pPr>
      <w:rPr>
        <w:lang w:val="ro-RO" w:eastAsia="en-US" w:bidi="ar-SA"/>
      </w:rPr>
    </w:lvl>
    <w:lvl w:ilvl="6" w:tplc="F21E21FC">
      <w:numFmt w:val="bullet"/>
      <w:lvlText w:val="•"/>
      <w:lvlJc w:val="left"/>
      <w:pPr>
        <w:ind w:left="3045" w:hanging="269"/>
      </w:pPr>
      <w:rPr>
        <w:lang w:val="ro-RO" w:eastAsia="en-US" w:bidi="ar-SA"/>
      </w:rPr>
    </w:lvl>
    <w:lvl w:ilvl="7" w:tplc="0A70AACC">
      <w:numFmt w:val="bullet"/>
      <w:lvlText w:val="•"/>
      <w:lvlJc w:val="left"/>
      <w:pPr>
        <w:ind w:left="3479" w:hanging="269"/>
      </w:pPr>
      <w:rPr>
        <w:lang w:val="ro-RO" w:eastAsia="en-US" w:bidi="ar-SA"/>
      </w:rPr>
    </w:lvl>
    <w:lvl w:ilvl="8" w:tplc="D2709E2C">
      <w:numFmt w:val="bullet"/>
      <w:lvlText w:val="•"/>
      <w:lvlJc w:val="left"/>
      <w:pPr>
        <w:ind w:left="3913" w:hanging="269"/>
      </w:pPr>
      <w:rPr>
        <w:lang w:val="ro-RO" w:eastAsia="en-US" w:bidi="ar-SA"/>
      </w:rPr>
    </w:lvl>
  </w:abstractNum>
  <w:abstractNum w:abstractNumId="14" w15:restartNumberingAfterBreak="0">
    <w:nsid w:val="2EB2191E"/>
    <w:multiLevelType w:val="hybridMultilevel"/>
    <w:tmpl w:val="A36257E0"/>
    <w:lvl w:ilvl="0" w:tplc="B6B02506">
      <w:start w:val="1"/>
      <w:numFmt w:val="upperRoman"/>
      <w:lvlText w:val="%1."/>
      <w:lvlJc w:val="left"/>
      <w:pPr>
        <w:ind w:left="720" w:hanging="360"/>
      </w:pPr>
      <w:rPr>
        <w:rFonts w:ascii="Times New Roman" w:hAnsi="Times New Roman" w:cs="Times New Roman" w:hint="default"/>
        <w:sz w:val="28"/>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FCD1640"/>
    <w:multiLevelType w:val="hybridMultilevel"/>
    <w:tmpl w:val="FD5C37E4"/>
    <w:lvl w:ilvl="0" w:tplc="B21A3B8C">
      <w:start w:val="1"/>
      <w:numFmt w:val="decimal"/>
      <w:lvlText w:val="%1."/>
      <w:lvlJc w:val="left"/>
      <w:pPr>
        <w:ind w:left="470" w:hanging="360"/>
      </w:pPr>
      <w:rPr>
        <w:rFonts w:hint="default"/>
        <w:i w:val="0"/>
        <w:i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16" w15:restartNumberingAfterBreak="0">
    <w:nsid w:val="307817B0"/>
    <w:multiLevelType w:val="hybridMultilevel"/>
    <w:tmpl w:val="9C201B46"/>
    <w:lvl w:ilvl="0" w:tplc="9B6CE5EE">
      <w:start w:val="1"/>
      <w:numFmt w:val="decimal"/>
      <w:lvlText w:val="%1."/>
      <w:lvlJc w:val="left"/>
      <w:pPr>
        <w:ind w:left="470" w:hanging="360"/>
      </w:pPr>
      <w:rPr>
        <w:rFonts w:hint="default"/>
        <w:i w:val="0"/>
        <w:i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17" w15:restartNumberingAfterBreak="0">
    <w:nsid w:val="316D6340"/>
    <w:multiLevelType w:val="hybridMultilevel"/>
    <w:tmpl w:val="912609E2"/>
    <w:lvl w:ilvl="0" w:tplc="A8D202A4">
      <w:numFmt w:val="bullet"/>
      <w:lvlText w:val=""/>
      <w:lvlJc w:val="left"/>
      <w:pPr>
        <w:ind w:left="201" w:hanging="183"/>
      </w:pPr>
      <w:rPr>
        <w:rFonts w:ascii="Symbol" w:eastAsia="Symbol" w:hAnsi="Symbol" w:cs="Symbol" w:hint="default"/>
        <w:w w:val="100"/>
        <w:sz w:val="22"/>
        <w:szCs w:val="22"/>
        <w:lang w:val="ro-RO" w:eastAsia="en-US" w:bidi="ar-SA"/>
      </w:rPr>
    </w:lvl>
    <w:lvl w:ilvl="1" w:tplc="A2B0DF58">
      <w:numFmt w:val="bullet"/>
      <w:lvlText w:val="•"/>
      <w:lvlJc w:val="left"/>
      <w:pPr>
        <w:ind w:left="658" w:hanging="183"/>
      </w:pPr>
      <w:rPr>
        <w:lang w:val="ro-RO" w:eastAsia="en-US" w:bidi="ar-SA"/>
      </w:rPr>
    </w:lvl>
    <w:lvl w:ilvl="2" w:tplc="DCCAF180">
      <w:numFmt w:val="bullet"/>
      <w:lvlText w:val="•"/>
      <w:lvlJc w:val="left"/>
      <w:pPr>
        <w:ind w:left="1116" w:hanging="183"/>
      </w:pPr>
      <w:rPr>
        <w:lang w:val="ro-RO" w:eastAsia="en-US" w:bidi="ar-SA"/>
      </w:rPr>
    </w:lvl>
    <w:lvl w:ilvl="3" w:tplc="69B8129A">
      <w:numFmt w:val="bullet"/>
      <w:lvlText w:val="•"/>
      <w:lvlJc w:val="left"/>
      <w:pPr>
        <w:ind w:left="1574" w:hanging="183"/>
      </w:pPr>
      <w:rPr>
        <w:lang w:val="ro-RO" w:eastAsia="en-US" w:bidi="ar-SA"/>
      </w:rPr>
    </w:lvl>
    <w:lvl w:ilvl="4" w:tplc="DC86877E">
      <w:numFmt w:val="bullet"/>
      <w:lvlText w:val="•"/>
      <w:lvlJc w:val="left"/>
      <w:pPr>
        <w:ind w:left="2032" w:hanging="183"/>
      </w:pPr>
      <w:rPr>
        <w:lang w:val="ro-RO" w:eastAsia="en-US" w:bidi="ar-SA"/>
      </w:rPr>
    </w:lvl>
    <w:lvl w:ilvl="5" w:tplc="59E64538">
      <w:numFmt w:val="bullet"/>
      <w:lvlText w:val="•"/>
      <w:lvlJc w:val="left"/>
      <w:pPr>
        <w:ind w:left="2491" w:hanging="183"/>
      </w:pPr>
      <w:rPr>
        <w:lang w:val="ro-RO" w:eastAsia="en-US" w:bidi="ar-SA"/>
      </w:rPr>
    </w:lvl>
    <w:lvl w:ilvl="6" w:tplc="0600AE90">
      <w:numFmt w:val="bullet"/>
      <w:lvlText w:val="•"/>
      <w:lvlJc w:val="left"/>
      <w:pPr>
        <w:ind w:left="2949" w:hanging="183"/>
      </w:pPr>
      <w:rPr>
        <w:lang w:val="ro-RO" w:eastAsia="en-US" w:bidi="ar-SA"/>
      </w:rPr>
    </w:lvl>
    <w:lvl w:ilvl="7" w:tplc="4774BDA4">
      <w:numFmt w:val="bullet"/>
      <w:lvlText w:val="•"/>
      <w:lvlJc w:val="left"/>
      <w:pPr>
        <w:ind w:left="3407" w:hanging="183"/>
      </w:pPr>
      <w:rPr>
        <w:lang w:val="ro-RO" w:eastAsia="en-US" w:bidi="ar-SA"/>
      </w:rPr>
    </w:lvl>
    <w:lvl w:ilvl="8" w:tplc="BB124A24">
      <w:numFmt w:val="bullet"/>
      <w:lvlText w:val="•"/>
      <w:lvlJc w:val="left"/>
      <w:pPr>
        <w:ind w:left="3865" w:hanging="183"/>
      </w:pPr>
      <w:rPr>
        <w:lang w:val="ro-RO" w:eastAsia="en-US" w:bidi="ar-SA"/>
      </w:rPr>
    </w:lvl>
  </w:abstractNum>
  <w:abstractNum w:abstractNumId="18" w15:restartNumberingAfterBreak="0">
    <w:nsid w:val="358B5493"/>
    <w:multiLevelType w:val="hybridMultilevel"/>
    <w:tmpl w:val="E5AEEDD4"/>
    <w:lvl w:ilvl="0" w:tplc="0818000F">
      <w:start w:val="1"/>
      <w:numFmt w:val="decimal"/>
      <w:lvlText w:val="%1."/>
      <w:lvlJc w:val="left"/>
      <w:pPr>
        <w:ind w:left="720" w:hanging="360"/>
      </w:pPr>
      <w:rPr>
        <w:rFonts w:hint="default"/>
        <w:i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 w15:restartNumberingAfterBreak="0">
    <w:nsid w:val="383A4E5D"/>
    <w:multiLevelType w:val="hybridMultilevel"/>
    <w:tmpl w:val="1ACA0F9A"/>
    <w:lvl w:ilvl="0" w:tplc="F9C80968">
      <w:numFmt w:val="bullet"/>
      <w:lvlText w:val=""/>
      <w:lvlJc w:val="left"/>
      <w:pPr>
        <w:ind w:left="110" w:hanging="188"/>
      </w:pPr>
      <w:rPr>
        <w:rFonts w:ascii="Symbol" w:eastAsia="Symbol" w:hAnsi="Symbol" w:cs="Symbol" w:hint="default"/>
        <w:w w:val="100"/>
        <w:sz w:val="22"/>
        <w:szCs w:val="22"/>
        <w:lang w:val="ro-RO" w:eastAsia="en-US" w:bidi="ar-SA"/>
      </w:rPr>
    </w:lvl>
    <w:lvl w:ilvl="1" w:tplc="3C1ECB10">
      <w:numFmt w:val="bullet"/>
      <w:lvlText w:val="•"/>
      <w:lvlJc w:val="left"/>
      <w:pPr>
        <w:ind w:left="586" w:hanging="188"/>
      </w:pPr>
      <w:rPr>
        <w:lang w:val="ro-RO" w:eastAsia="en-US" w:bidi="ar-SA"/>
      </w:rPr>
    </w:lvl>
    <w:lvl w:ilvl="2" w:tplc="AA98F99A">
      <w:numFmt w:val="bullet"/>
      <w:lvlText w:val="•"/>
      <w:lvlJc w:val="left"/>
      <w:pPr>
        <w:ind w:left="1052" w:hanging="188"/>
      </w:pPr>
      <w:rPr>
        <w:lang w:val="ro-RO" w:eastAsia="en-US" w:bidi="ar-SA"/>
      </w:rPr>
    </w:lvl>
    <w:lvl w:ilvl="3" w:tplc="2892C0D0">
      <w:numFmt w:val="bullet"/>
      <w:lvlText w:val="•"/>
      <w:lvlJc w:val="left"/>
      <w:pPr>
        <w:ind w:left="1518" w:hanging="188"/>
      </w:pPr>
      <w:rPr>
        <w:lang w:val="ro-RO" w:eastAsia="en-US" w:bidi="ar-SA"/>
      </w:rPr>
    </w:lvl>
    <w:lvl w:ilvl="4" w:tplc="750AA5C6">
      <w:numFmt w:val="bullet"/>
      <w:lvlText w:val="•"/>
      <w:lvlJc w:val="left"/>
      <w:pPr>
        <w:ind w:left="1984" w:hanging="188"/>
      </w:pPr>
      <w:rPr>
        <w:lang w:val="ro-RO" w:eastAsia="en-US" w:bidi="ar-SA"/>
      </w:rPr>
    </w:lvl>
    <w:lvl w:ilvl="5" w:tplc="0646FF58">
      <w:numFmt w:val="bullet"/>
      <w:lvlText w:val="•"/>
      <w:lvlJc w:val="left"/>
      <w:pPr>
        <w:ind w:left="2451" w:hanging="188"/>
      </w:pPr>
      <w:rPr>
        <w:lang w:val="ro-RO" w:eastAsia="en-US" w:bidi="ar-SA"/>
      </w:rPr>
    </w:lvl>
    <w:lvl w:ilvl="6" w:tplc="6A0600C2">
      <w:numFmt w:val="bullet"/>
      <w:lvlText w:val="•"/>
      <w:lvlJc w:val="left"/>
      <w:pPr>
        <w:ind w:left="2917" w:hanging="188"/>
      </w:pPr>
      <w:rPr>
        <w:lang w:val="ro-RO" w:eastAsia="en-US" w:bidi="ar-SA"/>
      </w:rPr>
    </w:lvl>
    <w:lvl w:ilvl="7" w:tplc="82F2E440">
      <w:numFmt w:val="bullet"/>
      <w:lvlText w:val="•"/>
      <w:lvlJc w:val="left"/>
      <w:pPr>
        <w:ind w:left="3383" w:hanging="188"/>
      </w:pPr>
      <w:rPr>
        <w:lang w:val="ro-RO" w:eastAsia="en-US" w:bidi="ar-SA"/>
      </w:rPr>
    </w:lvl>
    <w:lvl w:ilvl="8" w:tplc="26F85D9E">
      <w:numFmt w:val="bullet"/>
      <w:lvlText w:val="•"/>
      <w:lvlJc w:val="left"/>
      <w:pPr>
        <w:ind w:left="3849" w:hanging="188"/>
      </w:pPr>
      <w:rPr>
        <w:lang w:val="ro-RO" w:eastAsia="en-US" w:bidi="ar-SA"/>
      </w:rPr>
    </w:lvl>
  </w:abstractNum>
  <w:abstractNum w:abstractNumId="20" w15:restartNumberingAfterBreak="0">
    <w:nsid w:val="3A591985"/>
    <w:multiLevelType w:val="hybridMultilevel"/>
    <w:tmpl w:val="7E34F126"/>
    <w:lvl w:ilvl="0" w:tplc="EDA0D36C">
      <w:numFmt w:val="bullet"/>
      <w:lvlText w:val=""/>
      <w:lvlJc w:val="left"/>
      <w:pPr>
        <w:ind w:left="537" w:hanging="144"/>
      </w:pPr>
      <w:rPr>
        <w:rFonts w:ascii="Symbol" w:eastAsia="Symbol" w:hAnsi="Symbol" w:cs="Symbol" w:hint="default"/>
        <w:w w:val="100"/>
        <w:sz w:val="22"/>
        <w:szCs w:val="22"/>
        <w:lang w:val="ro-RO" w:eastAsia="en-US" w:bidi="ar-SA"/>
      </w:rPr>
    </w:lvl>
    <w:lvl w:ilvl="1" w:tplc="53461E84">
      <w:numFmt w:val="bullet"/>
      <w:lvlText w:val="•"/>
      <w:lvlJc w:val="left"/>
      <w:pPr>
        <w:ind w:left="964" w:hanging="144"/>
      </w:pPr>
      <w:rPr>
        <w:lang w:val="ro-RO" w:eastAsia="en-US" w:bidi="ar-SA"/>
      </w:rPr>
    </w:lvl>
    <w:lvl w:ilvl="2" w:tplc="0DF24126">
      <w:numFmt w:val="bullet"/>
      <w:lvlText w:val="•"/>
      <w:lvlJc w:val="left"/>
      <w:pPr>
        <w:ind w:left="1388" w:hanging="144"/>
      </w:pPr>
      <w:rPr>
        <w:lang w:val="ro-RO" w:eastAsia="en-US" w:bidi="ar-SA"/>
      </w:rPr>
    </w:lvl>
    <w:lvl w:ilvl="3" w:tplc="BF0EF3B6">
      <w:numFmt w:val="bullet"/>
      <w:lvlText w:val="•"/>
      <w:lvlJc w:val="left"/>
      <w:pPr>
        <w:ind w:left="1812" w:hanging="144"/>
      </w:pPr>
      <w:rPr>
        <w:lang w:val="ro-RO" w:eastAsia="en-US" w:bidi="ar-SA"/>
      </w:rPr>
    </w:lvl>
    <w:lvl w:ilvl="4" w:tplc="3A900CC6">
      <w:numFmt w:val="bullet"/>
      <w:lvlText w:val="•"/>
      <w:lvlJc w:val="left"/>
      <w:pPr>
        <w:ind w:left="2236" w:hanging="144"/>
      </w:pPr>
      <w:rPr>
        <w:lang w:val="ro-RO" w:eastAsia="en-US" w:bidi="ar-SA"/>
      </w:rPr>
    </w:lvl>
    <w:lvl w:ilvl="5" w:tplc="88802E88">
      <w:numFmt w:val="bullet"/>
      <w:lvlText w:val="•"/>
      <w:lvlJc w:val="left"/>
      <w:pPr>
        <w:ind w:left="2661" w:hanging="144"/>
      </w:pPr>
      <w:rPr>
        <w:lang w:val="ro-RO" w:eastAsia="en-US" w:bidi="ar-SA"/>
      </w:rPr>
    </w:lvl>
    <w:lvl w:ilvl="6" w:tplc="A1B2C8AE">
      <w:numFmt w:val="bullet"/>
      <w:lvlText w:val="•"/>
      <w:lvlJc w:val="left"/>
      <w:pPr>
        <w:ind w:left="3085" w:hanging="144"/>
      </w:pPr>
      <w:rPr>
        <w:lang w:val="ro-RO" w:eastAsia="en-US" w:bidi="ar-SA"/>
      </w:rPr>
    </w:lvl>
    <w:lvl w:ilvl="7" w:tplc="686210E8">
      <w:numFmt w:val="bullet"/>
      <w:lvlText w:val="•"/>
      <w:lvlJc w:val="left"/>
      <w:pPr>
        <w:ind w:left="3509" w:hanging="144"/>
      </w:pPr>
      <w:rPr>
        <w:lang w:val="ro-RO" w:eastAsia="en-US" w:bidi="ar-SA"/>
      </w:rPr>
    </w:lvl>
    <w:lvl w:ilvl="8" w:tplc="0C7A2258">
      <w:numFmt w:val="bullet"/>
      <w:lvlText w:val="•"/>
      <w:lvlJc w:val="left"/>
      <w:pPr>
        <w:ind w:left="3933" w:hanging="144"/>
      </w:pPr>
      <w:rPr>
        <w:lang w:val="ro-RO" w:eastAsia="en-US" w:bidi="ar-SA"/>
      </w:rPr>
    </w:lvl>
  </w:abstractNum>
  <w:abstractNum w:abstractNumId="21" w15:restartNumberingAfterBreak="0">
    <w:nsid w:val="3D035A65"/>
    <w:multiLevelType w:val="hybridMultilevel"/>
    <w:tmpl w:val="152696A4"/>
    <w:lvl w:ilvl="0" w:tplc="63BCA5BE">
      <w:start w:val="1"/>
      <w:numFmt w:val="decimal"/>
      <w:lvlText w:val="%1."/>
      <w:lvlJc w:val="left"/>
      <w:pPr>
        <w:ind w:left="470" w:hanging="360"/>
      </w:pPr>
      <w:rPr>
        <w:rFonts w:hint="default"/>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22" w15:restartNumberingAfterBreak="0">
    <w:nsid w:val="3D995ADE"/>
    <w:multiLevelType w:val="hybridMultilevel"/>
    <w:tmpl w:val="A500679A"/>
    <w:lvl w:ilvl="0" w:tplc="01CE9D92">
      <w:numFmt w:val="bullet"/>
      <w:lvlText w:val=""/>
      <w:lvlJc w:val="left"/>
      <w:pPr>
        <w:ind w:left="201" w:hanging="188"/>
      </w:pPr>
      <w:rPr>
        <w:rFonts w:ascii="Symbol" w:eastAsia="Symbol" w:hAnsi="Symbol" w:cs="Symbol" w:hint="default"/>
        <w:w w:val="100"/>
        <w:sz w:val="22"/>
        <w:szCs w:val="22"/>
        <w:lang w:val="ro-RO" w:eastAsia="en-US" w:bidi="ar-SA"/>
      </w:rPr>
    </w:lvl>
    <w:lvl w:ilvl="1" w:tplc="6186BE1A">
      <w:numFmt w:val="bullet"/>
      <w:lvlText w:val="•"/>
      <w:lvlJc w:val="left"/>
      <w:pPr>
        <w:ind w:left="658" w:hanging="188"/>
      </w:pPr>
      <w:rPr>
        <w:lang w:val="ro-RO" w:eastAsia="en-US" w:bidi="ar-SA"/>
      </w:rPr>
    </w:lvl>
    <w:lvl w:ilvl="2" w:tplc="913AEADC">
      <w:numFmt w:val="bullet"/>
      <w:lvlText w:val="•"/>
      <w:lvlJc w:val="left"/>
      <w:pPr>
        <w:ind w:left="1116" w:hanging="188"/>
      </w:pPr>
      <w:rPr>
        <w:lang w:val="ro-RO" w:eastAsia="en-US" w:bidi="ar-SA"/>
      </w:rPr>
    </w:lvl>
    <w:lvl w:ilvl="3" w:tplc="A7ACECCC">
      <w:numFmt w:val="bullet"/>
      <w:lvlText w:val="•"/>
      <w:lvlJc w:val="left"/>
      <w:pPr>
        <w:ind w:left="1574" w:hanging="188"/>
      </w:pPr>
      <w:rPr>
        <w:lang w:val="ro-RO" w:eastAsia="en-US" w:bidi="ar-SA"/>
      </w:rPr>
    </w:lvl>
    <w:lvl w:ilvl="4" w:tplc="DF5679F6">
      <w:numFmt w:val="bullet"/>
      <w:lvlText w:val="•"/>
      <w:lvlJc w:val="left"/>
      <w:pPr>
        <w:ind w:left="2032" w:hanging="188"/>
      </w:pPr>
      <w:rPr>
        <w:lang w:val="ro-RO" w:eastAsia="en-US" w:bidi="ar-SA"/>
      </w:rPr>
    </w:lvl>
    <w:lvl w:ilvl="5" w:tplc="71C286E2">
      <w:numFmt w:val="bullet"/>
      <w:lvlText w:val="•"/>
      <w:lvlJc w:val="left"/>
      <w:pPr>
        <w:ind w:left="2491" w:hanging="188"/>
      </w:pPr>
      <w:rPr>
        <w:lang w:val="ro-RO" w:eastAsia="en-US" w:bidi="ar-SA"/>
      </w:rPr>
    </w:lvl>
    <w:lvl w:ilvl="6" w:tplc="FCDE8638">
      <w:numFmt w:val="bullet"/>
      <w:lvlText w:val="•"/>
      <w:lvlJc w:val="left"/>
      <w:pPr>
        <w:ind w:left="2949" w:hanging="188"/>
      </w:pPr>
      <w:rPr>
        <w:lang w:val="ro-RO" w:eastAsia="en-US" w:bidi="ar-SA"/>
      </w:rPr>
    </w:lvl>
    <w:lvl w:ilvl="7" w:tplc="BB3EE7BE">
      <w:numFmt w:val="bullet"/>
      <w:lvlText w:val="•"/>
      <w:lvlJc w:val="left"/>
      <w:pPr>
        <w:ind w:left="3407" w:hanging="188"/>
      </w:pPr>
      <w:rPr>
        <w:lang w:val="ro-RO" w:eastAsia="en-US" w:bidi="ar-SA"/>
      </w:rPr>
    </w:lvl>
    <w:lvl w:ilvl="8" w:tplc="F13C154E">
      <w:numFmt w:val="bullet"/>
      <w:lvlText w:val="•"/>
      <w:lvlJc w:val="left"/>
      <w:pPr>
        <w:ind w:left="3865" w:hanging="188"/>
      </w:pPr>
      <w:rPr>
        <w:lang w:val="ro-RO" w:eastAsia="en-US" w:bidi="ar-SA"/>
      </w:rPr>
    </w:lvl>
  </w:abstractNum>
  <w:abstractNum w:abstractNumId="23" w15:restartNumberingAfterBreak="0">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25" w15:restartNumberingAfterBreak="0">
    <w:nsid w:val="432827C4"/>
    <w:multiLevelType w:val="hybridMultilevel"/>
    <w:tmpl w:val="7B3E8FF4"/>
    <w:lvl w:ilvl="0" w:tplc="EE7236E2">
      <w:numFmt w:val="bullet"/>
      <w:lvlText w:val=""/>
      <w:lvlJc w:val="left"/>
      <w:pPr>
        <w:ind w:left="110" w:hanging="308"/>
      </w:pPr>
      <w:rPr>
        <w:rFonts w:ascii="Symbol" w:eastAsia="Symbol" w:hAnsi="Symbol" w:cs="Symbol" w:hint="default"/>
        <w:w w:val="100"/>
        <w:sz w:val="22"/>
        <w:szCs w:val="22"/>
        <w:lang w:val="ro-RO" w:eastAsia="en-US" w:bidi="ar-SA"/>
      </w:rPr>
    </w:lvl>
    <w:lvl w:ilvl="1" w:tplc="0B0E69EA">
      <w:numFmt w:val="bullet"/>
      <w:lvlText w:val="•"/>
      <w:lvlJc w:val="left"/>
      <w:pPr>
        <w:ind w:left="586" w:hanging="308"/>
      </w:pPr>
      <w:rPr>
        <w:lang w:val="ro-RO" w:eastAsia="en-US" w:bidi="ar-SA"/>
      </w:rPr>
    </w:lvl>
    <w:lvl w:ilvl="2" w:tplc="A5368372">
      <w:numFmt w:val="bullet"/>
      <w:lvlText w:val="•"/>
      <w:lvlJc w:val="left"/>
      <w:pPr>
        <w:ind w:left="1052" w:hanging="308"/>
      </w:pPr>
      <w:rPr>
        <w:lang w:val="ro-RO" w:eastAsia="en-US" w:bidi="ar-SA"/>
      </w:rPr>
    </w:lvl>
    <w:lvl w:ilvl="3" w:tplc="30885FE2">
      <w:numFmt w:val="bullet"/>
      <w:lvlText w:val="•"/>
      <w:lvlJc w:val="left"/>
      <w:pPr>
        <w:ind w:left="1518" w:hanging="308"/>
      </w:pPr>
      <w:rPr>
        <w:lang w:val="ro-RO" w:eastAsia="en-US" w:bidi="ar-SA"/>
      </w:rPr>
    </w:lvl>
    <w:lvl w:ilvl="4" w:tplc="D74C1B46">
      <w:numFmt w:val="bullet"/>
      <w:lvlText w:val="•"/>
      <w:lvlJc w:val="left"/>
      <w:pPr>
        <w:ind w:left="1984" w:hanging="308"/>
      </w:pPr>
      <w:rPr>
        <w:lang w:val="ro-RO" w:eastAsia="en-US" w:bidi="ar-SA"/>
      </w:rPr>
    </w:lvl>
    <w:lvl w:ilvl="5" w:tplc="CE7AC0CE">
      <w:numFmt w:val="bullet"/>
      <w:lvlText w:val="•"/>
      <w:lvlJc w:val="left"/>
      <w:pPr>
        <w:ind w:left="2451" w:hanging="308"/>
      </w:pPr>
      <w:rPr>
        <w:lang w:val="ro-RO" w:eastAsia="en-US" w:bidi="ar-SA"/>
      </w:rPr>
    </w:lvl>
    <w:lvl w:ilvl="6" w:tplc="36B071DC">
      <w:numFmt w:val="bullet"/>
      <w:lvlText w:val="•"/>
      <w:lvlJc w:val="left"/>
      <w:pPr>
        <w:ind w:left="2917" w:hanging="308"/>
      </w:pPr>
      <w:rPr>
        <w:lang w:val="ro-RO" w:eastAsia="en-US" w:bidi="ar-SA"/>
      </w:rPr>
    </w:lvl>
    <w:lvl w:ilvl="7" w:tplc="79D451DA">
      <w:numFmt w:val="bullet"/>
      <w:lvlText w:val="•"/>
      <w:lvlJc w:val="left"/>
      <w:pPr>
        <w:ind w:left="3383" w:hanging="308"/>
      </w:pPr>
      <w:rPr>
        <w:lang w:val="ro-RO" w:eastAsia="en-US" w:bidi="ar-SA"/>
      </w:rPr>
    </w:lvl>
    <w:lvl w:ilvl="8" w:tplc="A596F3E4">
      <w:numFmt w:val="bullet"/>
      <w:lvlText w:val="•"/>
      <w:lvlJc w:val="left"/>
      <w:pPr>
        <w:ind w:left="3849" w:hanging="308"/>
      </w:pPr>
      <w:rPr>
        <w:lang w:val="ro-RO" w:eastAsia="en-US" w:bidi="ar-SA"/>
      </w:rPr>
    </w:lvl>
  </w:abstractNum>
  <w:abstractNum w:abstractNumId="26" w15:restartNumberingAfterBreak="0">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6E5113"/>
    <w:multiLevelType w:val="hybridMultilevel"/>
    <w:tmpl w:val="311079FC"/>
    <w:lvl w:ilvl="0" w:tplc="27FAF3CA">
      <w:start w:val="1"/>
      <w:numFmt w:val="bullet"/>
      <w:lvlText w:val=""/>
      <w:lvlJc w:val="left"/>
      <w:pPr>
        <w:tabs>
          <w:tab w:val="num" w:pos="720"/>
        </w:tabs>
        <w:ind w:left="72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321EFF"/>
    <w:multiLevelType w:val="hybridMultilevel"/>
    <w:tmpl w:val="98706CD8"/>
    <w:lvl w:ilvl="0" w:tplc="FBF2FD6E">
      <w:numFmt w:val="bullet"/>
      <w:lvlText w:val=""/>
      <w:lvlJc w:val="left"/>
      <w:pPr>
        <w:ind w:left="110" w:hanging="255"/>
      </w:pPr>
      <w:rPr>
        <w:rFonts w:ascii="Symbol" w:eastAsia="Symbol" w:hAnsi="Symbol" w:cs="Symbol" w:hint="default"/>
        <w:w w:val="100"/>
        <w:sz w:val="22"/>
        <w:szCs w:val="22"/>
        <w:lang w:val="ro-RO" w:eastAsia="en-US" w:bidi="ar-SA"/>
      </w:rPr>
    </w:lvl>
    <w:lvl w:ilvl="1" w:tplc="2062B472">
      <w:numFmt w:val="bullet"/>
      <w:lvlText w:val="•"/>
      <w:lvlJc w:val="left"/>
      <w:pPr>
        <w:ind w:left="586" w:hanging="255"/>
      </w:pPr>
      <w:rPr>
        <w:lang w:val="ro-RO" w:eastAsia="en-US" w:bidi="ar-SA"/>
      </w:rPr>
    </w:lvl>
    <w:lvl w:ilvl="2" w:tplc="F8823030">
      <w:numFmt w:val="bullet"/>
      <w:lvlText w:val="•"/>
      <w:lvlJc w:val="left"/>
      <w:pPr>
        <w:ind w:left="1052" w:hanging="255"/>
      </w:pPr>
      <w:rPr>
        <w:lang w:val="ro-RO" w:eastAsia="en-US" w:bidi="ar-SA"/>
      </w:rPr>
    </w:lvl>
    <w:lvl w:ilvl="3" w:tplc="206633DA">
      <w:numFmt w:val="bullet"/>
      <w:lvlText w:val="•"/>
      <w:lvlJc w:val="left"/>
      <w:pPr>
        <w:ind w:left="1518" w:hanging="255"/>
      </w:pPr>
      <w:rPr>
        <w:lang w:val="ro-RO" w:eastAsia="en-US" w:bidi="ar-SA"/>
      </w:rPr>
    </w:lvl>
    <w:lvl w:ilvl="4" w:tplc="A2FAD41C">
      <w:numFmt w:val="bullet"/>
      <w:lvlText w:val="•"/>
      <w:lvlJc w:val="left"/>
      <w:pPr>
        <w:ind w:left="1984" w:hanging="255"/>
      </w:pPr>
      <w:rPr>
        <w:lang w:val="ro-RO" w:eastAsia="en-US" w:bidi="ar-SA"/>
      </w:rPr>
    </w:lvl>
    <w:lvl w:ilvl="5" w:tplc="B3484526">
      <w:numFmt w:val="bullet"/>
      <w:lvlText w:val="•"/>
      <w:lvlJc w:val="left"/>
      <w:pPr>
        <w:ind w:left="2451" w:hanging="255"/>
      </w:pPr>
      <w:rPr>
        <w:lang w:val="ro-RO" w:eastAsia="en-US" w:bidi="ar-SA"/>
      </w:rPr>
    </w:lvl>
    <w:lvl w:ilvl="6" w:tplc="1786EFBE">
      <w:numFmt w:val="bullet"/>
      <w:lvlText w:val="•"/>
      <w:lvlJc w:val="left"/>
      <w:pPr>
        <w:ind w:left="2917" w:hanging="255"/>
      </w:pPr>
      <w:rPr>
        <w:lang w:val="ro-RO" w:eastAsia="en-US" w:bidi="ar-SA"/>
      </w:rPr>
    </w:lvl>
    <w:lvl w:ilvl="7" w:tplc="E3CE024C">
      <w:numFmt w:val="bullet"/>
      <w:lvlText w:val="•"/>
      <w:lvlJc w:val="left"/>
      <w:pPr>
        <w:ind w:left="3383" w:hanging="255"/>
      </w:pPr>
      <w:rPr>
        <w:lang w:val="ro-RO" w:eastAsia="en-US" w:bidi="ar-SA"/>
      </w:rPr>
    </w:lvl>
    <w:lvl w:ilvl="8" w:tplc="59F0A082">
      <w:numFmt w:val="bullet"/>
      <w:lvlText w:val="•"/>
      <w:lvlJc w:val="left"/>
      <w:pPr>
        <w:ind w:left="3849" w:hanging="255"/>
      </w:pPr>
      <w:rPr>
        <w:lang w:val="ro-RO" w:eastAsia="en-US" w:bidi="ar-SA"/>
      </w:rPr>
    </w:lvl>
  </w:abstractNum>
  <w:abstractNum w:abstractNumId="29" w15:restartNumberingAfterBreak="0">
    <w:nsid w:val="4BB34743"/>
    <w:multiLevelType w:val="hybridMultilevel"/>
    <w:tmpl w:val="4C221894"/>
    <w:lvl w:ilvl="0" w:tplc="6C4E7138">
      <w:numFmt w:val="bullet"/>
      <w:lvlText w:val=""/>
      <w:lvlJc w:val="left"/>
      <w:pPr>
        <w:ind w:left="110" w:hanging="221"/>
      </w:pPr>
      <w:rPr>
        <w:rFonts w:ascii="Symbol" w:eastAsia="Symbol" w:hAnsi="Symbol" w:cs="Symbol" w:hint="default"/>
        <w:w w:val="100"/>
        <w:sz w:val="22"/>
        <w:szCs w:val="22"/>
        <w:lang w:val="ro-RO" w:eastAsia="en-US" w:bidi="ar-SA"/>
      </w:rPr>
    </w:lvl>
    <w:lvl w:ilvl="1" w:tplc="FD32E9C0">
      <w:numFmt w:val="bullet"/>
      <w:lvlText w:val="•"/>
      <w:lvlJc w:val="left"/>
      <w:pPr>
        <w:ind w:left="586" w:hanging="221"/>
      </w:pPr>
      <w:rPr>
        <w:lang w:val="ro-RO" w:eastAsia="en-US" w:bidi="ar-SA"/>
      </w:rPr>
    </w:lvl>
    <w:lvl w:ilvl="2" w:tplc="002E6592">
      <w:numFmt w:val="bullet"/>
      <w:lvlText w:val="•"/>
      <w:lvlJc w:val="left"/>
      <w:pPr>
        <w:ind w:left="1052" w:hanging="221"/>
      </w:pPr>
      <w:rPr>
        <w:lang w:val="ro-RO" w:eastAsia="en-US" w:bidi="ar-SA"/>
      </w:rPr>
    </w:lvl>
    <w:lvl w:ilvl="3" w:tplc="08527116">
      <w:numFmt w:val="bullet"/>
      <w:lvlText w:val="•"/>
      <w:lvlJc w:val="left"/>
      <w:pPr>
        <w:ind w:left="1518" w:hanging="221"/>
      </w:pPr>
      <w:rPr>
        <w:lang w:val="ro-RO" w:eastAsia="en-US" w:bidi="ar-SA"/>
      </w:rPr>
    </w:lvl>
    <w:lvl w:ilvl="4" w:tplc="DE503F86">
      <w:numFmt w:val="bullet"/>
      <w:lvlText w:val="•"/>
      <w:lvlJc w:val="left"/>
      <w:pPr>
        <w:ind w:left="1984" w:hanging="221"/>
      </w:pPr>
      <w:rPr>
        <w:lang w:val="ro-RO" w:eastAsia="en-US" w:bidi="ar-SA"/>
      </w:rPr>
    </w:lvl>
    <w:lvl w:ilvl="5" w:tplc="48124C90">
      <w:numFmt w:val="bullet"/>
      <w:lvlText w:val="•"/>
      <w:lvlJc w:val="left"/>
      <w:pPr>
        <w:ind w:left="2451" w:hanging="221"/>
      </w:pPr>
      <w:rPr>
        <w:lang w:val="ro-RO" w:eastAsia="en-US" w:bidi="ar-SA"/>
      </w:rPr>
    </w:lvl>
    <w:lvl w:ilvl="6" w:tplc="8FE26106">
      <w:numFmt w:val="bullet"/>
      <w:lvlText w:val="•"/>
      <w:lvlJc w:val="left"/>
      <w:pPr>
        <w:ind w:left="2917" w:hanging="221"/>
      </w:pPr>
      <w:rPr>
        <w:lang w:val="ro-RO" w:eastAsia="en-US" w:bidi="ar-SA"/>
      </w:rPr>
    </w:lvl>
    <w:lvl w:ilvl="7" w:tplc="A6B268A0">
      <w:numFmt w:val="bullet"/>
      <w:lvlText w:val="•"/>
      <w:lvlJc w:val="left"/>
      <w:pPr>
        <w:ind w:left="3383" w:hanging="221"/>
      </w:pPr>
      <w:rPr>
        <w:lang w:val="ro-RO" w:eastAsia="en-US" w:bidi="ar-SA"/>
      </w:rPr>
    </w:lvl>
    <w:lvl w:ilvl="8" w:tplc="55B6AB56">
      <w:numFmt w:val="bullet"/>
      <w:lvlText w:val="•"/>
      <w:lvlJc w:val="left"/>
      <w:pPr>
        <w:ind w:left="3849" w:hanging="221"/>
      </w:pPr>
      <w:rPr>
        <w:lang w:val="ro-RO" w:eastAsia="en-US" w:bidi="ar-SA"/>
      </w:rPr>
    </w:lvl>
  </w:abstractNum>
  <w:abstractNum w:abstractNumId="30" w15:restartNumberingAfterBreak="0">
    <w:nsid w:val="4BFD6729"/>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31" w15:restartNumberingAfterBreak="0">
    <w:nsid w:val="4C582083"/>
    <w:multiLevelType w:val="hybridMultilevel"/>
    <w:tmpl w:val="E8B86512"/>
    <w:lvl w:ilvl="0" w:tplc="EF9AA016">
      <w:start w:val="1"/>
      <w:numFmt w:val="bullet"/>
      <w:lvlText w:val=""/>
      <w:lvlJc w:val="left"/>
      <w:pPr>
        <w:ind w:left="1146" w:hanging="720"/>
      </w:pPr>
      <w:rPr>
        <w:rFonts w:ascii="Wingdings" w:hAnsi="Wingdings" w:hint="default"/>
        <w:sz w:val="24"/>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4751BE"/>
    <w:multiLevelType w:val="hybridMultilevel"/>
    <w:tmpl w:val="513E3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A45379"/>
    <w:multiLevelType w:val="hybridMultilevel"/>
    <w:tmpl w:val="EE6E9E8E"/>
    <w:lvl w:ilvl="0" w:tplc="BD8084F4">
      <w:start w:val="1"/>
      <w:numFmt w:val="decimal"/>
      <w:lvlText w:val="%1."/>
      <w:lvlJc w:val="left"/>
      <w:pPr>
        <w:ind w:left="613" w:hanging="360"/>
      </w:pPr>
      <w:rPr>
        <w:rFonts w:hint="default"/>
      </w:rPr>
    </w:lvl>
    <w:lvl w:ilvl="1" w:tplc="08180019" w:tentative="1">
      <w:start w:val="1"/>
      <w:numFmt w:val="lowerLetter"/>
      <w:lvlText w:val="%2."/>
      <w:lvlJc w:val="left"/>
      <w:pPr>
        <w:ind w:left="1333" w:hanging="360"/>
      </w:pPr>
    </w:lvl>
    <w:lvl w:ilvl="2" w:tplc="0818001B" w:tentative="1">
      <w:start w:val="1"/>
      <w:numFmt w:val="lowerRoman"/>
      <w:lvlText w:val="%3."/>
      <w:lvlJc w:val="right"/>
      <w:pPr>
        <w:ind w:left="2053" w:hanging="180"/>
      </w:pPr>
    </w:lvl>
    <w:lvl w:ilvl="3" w:tplc="0818000F" w:tentative="1">
      <w:start w:val="1"/>
      <w:numFmt w:val="decimal"/>
      <w:lvlText w:val="%4."/>
      <w:lvlJc w:val="left"/>
      <w:pPr>
        <w:ind w:left="2773" w:hanging="360"/>
      </w:pPr>
    </w:lvl>
    <w:lvl w:ilvl="4" w:tplc="08180019" w:tentative="1">
      <w:start w:val="1"/>
      <w:numFmt w:val="lowerLetter"/>
      <w:lvlText w:val="%5."/>
      <w:lvlJc w:val="left"/>
      <w:pPr>
        <w:ind w:left="3493" w:hanging="360"/>
      </w:pPr>
    </w:lvl>
    <w:lvl w:ilvl="5" w:tplc="0818001B" w:tentative="1">
      <w:start w:val="1"/>
      <w:numFmt w:val="lowerRoman"/>
      <w:lvlText w:val="%6."/>
      <w:lvlJc w:val="right"/>
      <w:pPr>
        <w:ind w:left="4213" w:hanging="180"/>
      </w:pPr>
    </w:lvl>
    <w:lvl w:ilvl="6" w:tplc="0818000F" w:tentative="1">
      <w:start w:val="1"/>
      <w:numFmt w:val="decimal"/>
      <w:lvlText w:val="%7."/>
      <w:lvlJc w:val="left"/>
      <w:pPr>
        <w:ind w:left="4933" w:hanging="360"/>
      </w:pPr>
    </w:lvl>
    <w:lvl w:ilvl="7" w:tplc="08180019" w:tentative="1">
      <w:start w:val="1"/>
      <w:numFmt w:val="lowerLetter"/>
      <w:lvlText w:val="%8."/>
      <w:lvlJc w:val="left"/>
      <w:pPr>
        <w:ind w:left="5653" w:hanging="360"/>
      </w:pPr>
    </w:lvl>
    <w:lvl w:ilvl="8" w:tplc="0818001B" w:tentative="1">
      <w:start w:val="1"/>
      <w:numFmt w:val="lowerRoman"/>
      <w:lvlText w:val="%9."/>
      <w:lvlJc w:val="right"/>
      <w:pPr>
        <w:ind w:left="6373" w:hanging="180"/>
      </w:pPr>
    </w:lvl>
  </w:abstractNum>
  <w:abstractNum w:abstractNumId="34" w15:restartNumberingAfterBreak="0">
    <w:nsid w:val="4E1073D4"/>
    <w:multiLevelType w:val="hybridMultilevel"/>
    <w:tmpl w:val="B9440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FA41EA0"/>
    <w:multiLevelType w:val="hybridMultilevel"/>
    <w:tmpl w:val="41FCE2F0"/>
    <w:lvl w:ilvl="0" w:tplc="04180001">
      <w:start w:val="1"/>
      <w:numFmt w:val="bullet"/>
      <w:lvlText w:val=""/>
      <w:lvlJc w:val="left"/>
      <w:pPr>
        <w:ind w:left="1855" w:hanging="720"/>
      </w:pPr>
      <w:rPr>
        <w:rFonts w:ascii="Symbol" w:hAnsi="Symbol" w:hint="default"/>
        <w:sz w:val="22"/>
      </w:rPr>
    </w:lvl>
    <w:lvl w:ilvl="1" w:tplc="08180003" w:tentative="1">
      <w:start w:val="1"/>
      <w:numFmt w:val="bullet"/>
      <w:lvlText w:val="o"/>
      <w:lvlJc w:val="left"/>
      <w:pPr>
        <w:ind w:left="2149" w:hanging="360"/>
      </w:pPr>
      <w:rPr>
        <w:rFonts w:ascii="Courier New" w:hAnsi="Courier New" w:cs="Courier New" w:hint="default"/>
      </w:rPr>
    </w:lvl>
    <w:lvl w:ilvl="2" w:tplc="08180005" w:tentative="1">
      <w:start w:val="1"/>
      <w:numFmt w:val="bullet"/>
      <w:lvlText w:val=""/>
      <w:lvlJc w:val="left"/>
      <w:pPr>
        <w:ind w:left="2869" w:hanging="360"/>
      </w:pPr>
      <w:rPr>
        <w:rFonts w:ascii="Wingdings" w:hAnsi="Wingdings" w:hint="default"/>
      </w:rPr>
    </w:lvl>
    <w:lvl w:ilvl="3" w:tplc="08180001" w:tentative="1">
      <w:start w:val="1"/>
      <w:numFmt w:val="bullet"/>
      <w:lvlText w:val=""/>
      <w:lvlJc w:val="left"/>
      <w:pPr>
        <w:ind w:left="3589" w:hanging="360"/>
      </w:pPr>
      <w:rPr>
        <w:rFonts w:ascii="Symbol" w:hAnsi="Symbol" w:hint="default"/>
      </w:rPr>
    </w:lvl>
    <w:lvl w:ilvl="4" w:tplc="08180003" w:tentative="1">
      <w:start w:val="1"/>
      <w:numFmt w:val="bullet"/>
      <w:lvlText w:val="o"/>
      <w:lvlJc w:val="left"/>
      <w:pPr>
        <w:ind w:left="4309" w:hanging="360"/>
      </w:pPr>
      <w:rPr>
        <w:rFonts w:ascii="Courier New" w:hAnsi="Courier New" w:cs="Courier New" w:hint="default"/>
      </w:rPr>
    </w:lvl>
    <w:lvl w:ilvl="5" w:tplc="08180005" w:tentative="1">
      <w:start w:val="1"/>
      <w:numFmt w:val="bullet"/>
      <w:lvlText w:val=""/>
      <w:lvlJc w:val="left"/>
      <w:pPr>
        <w:ind w:left="5029" w:hanging="360"/>
      </w:pPr>
      <w:rPr>
        <w:rFonts w:ascii="Wingdings" w:hAnsi="Wingdings" w:hint="default"/>
      </w:rPr>
    </w:lvl>
    <w:lvl w:ilvl="6" w:tplc="08180001" w:tentative="1">
      <w:start w:val="1"/>
      <w:numFmt w:val="bullet"/>
      <w:lvlText w:val=""/>
      <w:lvlJc w:val="left"/>
      <w:pPr>
        <w:ind w:left="5749" w:hanging="360"/>
      </w:pPr>
      <w:rPr>
        <w:rFonts w:ascii="Symbol" w:hAnsi="Symbol" w:hint="default"/>
      </w:rPr>
    </w:lvl>
    <w:lvl w:ilvl="7" w:tplc="08180003" w:tentative="1">
      <w:start w:val="1"/>
      <w:numFmt w:val="bullet"/>
      <w:lvlText w:val="o"/>
      <w:lvlJc w:val="left"/>
      <w:pPr>
        <w:ind w:left="6469" w:hanging="360"/>
      </w:pPr>
      <w:rPr>
        <w:rFonts w:ascii="Courier New" w:hAnsi="Courier New" w:cs="Courier New" w:hint="default"/>
      </w:rPr>
    </w:lvl>
    <w:lvl w:ilvl="8" w:tplc="08180005" w:tentative="1">
      <w:start w:val="1"/>
      <w:numFmt w:val="bullet"/>
      <w:lvlText w:val=""/>
      <w:lvlJc w:val="left"/>
      <w:pPr>
        <w:ind w:left="7189" w:hanging="360"/>
      </w:pPr>
      <w:rPr>
        <w:rFonts w:ascii="Wingdings" w:hAnsi="Wingdings" w:hint="default"/>
      </w:rPr>
    </w:lvl>
  </w:abstractNum>
  <w:abstractNum w:abstractNumId="36" w15:restartNumberingAfterBreak="0">
    <w:nsid w:val="4FE54663"/>
    <w:multiLevelType w:val="hybridMultilevel"/>
    <w:tmpl w:val="2F8EE62E"/>
    <w:lvl w:ilvl="0" w:tplc="FF9E1D80">
      <w:start w:val="1"/>
      <w:numFmt w:val="decimal"/>
      <w:lvlText w:val="%1."/>
      <w:lvlJc w:val="left"/>
      <w:pPr>
        <w:ind w:left="720" w:hanging="360"/>
      </w:pPr>
      <w:rPr>
        <w:rFonts w:hint="default"/>
        <w:sz w:val="22"/>
        <w:szCs w:val="22"/>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7" w15:restartNumberingAfterBreak="0">
    <w:nsid w:val="51351632"/>
    <w:multiLevelType w:val="hybridMultilevel"/>
    <w:tmpl w:val="D0D64D16"/>
    <w:lvl w:ilvl="0" w:tplc="AA120458">
      <w:start w:val="1"/>
      <w:numFmt w:val="decimal"/>
      <w:lvlText w:val="%1."/>
      <w:lvlJc w:val="left"/>
      <w:pPr>
        <w:ind w:left="470" w:hanging="360"/>
      </w:pPr>
      <w:rPr>
        <w:rFonts w:hint="default"/>
        <w:i w:val="0"/>
        <w:i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38" w15:restartNumberingAfterBreak="0">
    <w:nsid w:val="55334D01"/>
    <w:multiLevelType w:val="hybridMultilevel"/>
    <w:tmpl w:val="BC08EFCA"/>
    <w:lvl w:ilvl="0" w:tplc="D0725276">
      <w:numFmt w:val="bullet"/>
      <w:lvlText w:val=""/>
      <w:lvlJc w:val="left"/>
      <w:pPr>
        <w:ind w:left="110" w:hanging="178"/>
      </w:pPr>
      <w:rPr>
        <w:rFonts w:ascii="Symbol" w:eastAsia="Symbol" w:hAnsi="Symbol" w:cs="Symbol" w:hint="default"/>
        <w:w w:val="100"/>
        <w:sz w:val="22"/>
        <w:szCs w:val="22"/>
        <w:lang w:val="ro-RO" w:eastAsia="en-US" w:bidi="ar-SA"/>
      </w:rPr>
    </w:lvl>
    <w:lvl w:ilvl="1" w:tplc="F278A6FA">
      <w:numFmt w:val="bullet"/>
      <w:lvlText w:val="•"/>
      <w:lvlJc w:val="left"/>
      <w:pPr>
        <w:ind w:left="586" w:hanging="178"/>
      </w:pPr>
      <w:rPr>
        <w:lang w:val="ro-RO" w:eastAsia="en-US" w:bidi="ar-SA"/>
      </w:rPr>
    </w:lvl>
    <w:lvl w:ilvl="2" w:tplc="6E62130A">
      <w:numFmt w:val="bullet"/>
      <w:lvlText w:val="•"/>
      <w:lvlJc w:val="left"/>
      <w:pPr>
        <w:ind w:left="1052" w:hanging="178"/>
      </w:pPr>
      <w:rPr>
        <w:lang w:val="ro-RO" w:eastAsia="en-US" w:bidi="ar-SA"/>
      </w:rPr>
    </w:lvl>
    <w:lvl w:ilvl="3" w:tplc="A6F463FE">
      <w:numFmt w:val="bullet"/>
      <w:lvlText w:val="•"/>
      <w:lvlJc w:val="left"/>
      <w:pPr>
        <w:ind w:left="1518" w:hanging="178"/>
      </w:pPr>
      <w:rPr>
        <w:lang w:val="ro-RO" w:eastAsia="en-US" w:bidi="ar-SA"/>
      </w:rPr>
    </w:lvl>
    <w:lvl w:ilvl="4" w:tplc="9B987C06">
      <w:numFmt w:val="bullet"/>
      <w:lvlText w:val="•"/>
      <w:lvlJc w:val="left"/>
      <w:pPr>
        <w:ind w:left="1984" w:hanging="178"/>
      </w:pPr>
      <w:rPr>
        <w:lang w:val="ro-RO" w:eastAsia="en-US" w:bidi="ar-SA"/>
      </w:rPr>
    </w:lvl>
    <w:lvl w:ilvl="5" w:tplc="6498874C">
      <w:numFmt w:val="bullet"/>
      <w:lvlText w:val="•"/>
      <w:lvlJc w:val="left"/>
      <w:pPr>
        <w:ind w:left="2451" w:hanging="178"/>
      </w:pPr>
      <w:rPr>
        <w:lang w:val="ro-RO" w:eastAsia="en-US" w:bidi="ar-SA"/>
      </w:rPr>
    </w:lvl>
    <w:lvl w:ilvl="6" w:tplc="01E6436A">
      <w:numFmt w:val="bullet"/>
      <w:lvlText w:val="•"/>
      <w:lvlJc w:val="left"/>
      <w:pPr>
        <w:ind w:left="2917" w:hanging="178"/>
      </w:pPr>
      <w:rPr>
        <w:lang w:val="ro-RO" w:eastAsia="en-US" w:bidi="ar-SA"/>
      </w:rPr>
    </w:lvl>
    <w:lvl w:ilvl="7" w:tplc="B5B6B47E">
      <w:numFmt w:val="bullet"/>
      <w:lvlText w:val="•"/>
      <w:lvlJc w:val="left"/>
      <w:pPr>
        <w:ind w:left="3383" w:hanging="178"/>
      </w:pPr>
      <w:rPr>
        <w:lang w:val="ro-RO" w:eastAsia="en-US" w:bidi="ar-SA"/>
      </w:rPr>
    </w:lvl>
    <w:lvl w:ilvl="8" w:tplc="F80C6620">
      <w:numFmt w:val="bullet"/>
      <w:lvlText w:val="•"/>
      <w:lvlJc w:val="left"/>
      <w:pPr>
        <w:ind w:left="3849" w:hanging="178"/>
      </w:pPr>
      <w:rPr>
        <w:lang w:val="ro-RO" w:eastAsia="en-US" w:bidi="ar-SA"/>
      </w:rPr>
    </w:lvl>
  </w:abstractNum>
  <w:abstractNum w:abstractNumId="39" w15:restartNumberingAfterBreak="0">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40" w15:restartNumberingAfterBreak="0">
    <w:nsid w:val="564B4E8C"/>
    <w:multiLevelType w:val="hybridMultilevel"/>
    <w:tmpl w:val="6C12599A"/>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1" w15:restartNumberingAfterBreak="0">
    <w:nsid w:val="579A0041"/>
    <w:multiLevelType w:val="hybridMultilevel"/>
    <w:tmpl w:val="E5801940"/>
    <w:lvl w:ilvl="0" w:tplc="0409000F">
      <w:start w:val="1"/>
      <w:numFmt w:val="decimal"/>
      <w:lvlText w:val="%1."/>
      <w:lvlJc w:val="left"/>
      <w:pPr>
        <w:ind w:left="470" w:hanging="360"/>
      </w:pPr>
      <w:rPr>
        <w:rFonts w:hint="default"/>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42" w15:restartNumberingAfterBreak="0">
    <w:nsid w:val="58C11ABB"/>
    <w:multiLevelType w:val="hybridMultilevel"/>
    <w:tmpl w:val="2CD08ACE"/>
    <w:lvl w:ilvl="0" w:tplc="FE3A955A">
      <w:start w:val="1"/>
      <w:numFmt w:val="decimal"/>
      <w:lvlText w:val="%1."/>
      <w:lvlJc w:val="left"/>
      <w:pPr>
        <w:ind w:left="470" w:hanging="360"/>
      </w:pPr>
      <w:rPr>
        <w:rFonts w:hint="default"/>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43" w15:restartNumberingAfterBreak="0">
    <w:nsid w:val="5B5E6C25"/>
    <w:multiLevelType w:val="hybridMultilevel"/>
    <w:tmpl w:val="21D0815C"/>
    <w:lvl w:ilvl="0" w:tplc="2D8E0828">
      <w:numFmt w:val="bullet"/>
      <w:lvlText w:val=""/>
      <w:lvlJc w:val="left"/>
      <w:pPr>
        <w:ind w:left="110" w:hanging="245"/>
      </w:pPr>
      <w:rPr>
        <w:rFonts w:ascii="Symbol" w:eastAsia="Symbol" w:hAnsi="Symbol" w:cs="Symbol" w:hint="default"/>
        <w:w w:val="100"/>
        <w:sz w:val="22"/>
        <w:szCs w:val="22"/>
        <w:lang w:val="ro-RO" w:eastAsia="en-US" w:bidi="ar-SA"/>
      </w:rPr>
    </w:lvl>
    <w:lvl w:ilvl="1" w:tplc="246ED442">
      <w:numFmt w:val="bullet"/>
      <w:lvlText w:val="•"/>
      <w:lvlJc w:val="left"/>
      <w:pPr>
        <w:ind w:left="586" w:hanging="245"/>
      </w:pPr>
      <w:rPr>
        <w:lang w:val="ro-RO" w:eastAsia="en-US" w:bidi="ar-SA"/>
      </w:rPr>
    </w:lvl>
    <w:lvl w:ilvl="2" w:tplc="7464A608">
      <w:numFmt w:val="bullet"/>
      <w:lvlText w:val="•"/>
      <w:lvlJc w:val="left"/>
      <w:pPr>
        <w:ind w:left="1052" w:hanging="245"/>
      </w:pPr>
      <w:rPr>
        <w:lang w:val="ro-RO" w:eastAsia="en-US" w:bidi="ar-SA"/>
      </w:rPr>
    </w:lvl>
    <w:lvl w:ilvl="3" w:tplc="0F4C4336">
      <w:numFmt w:val="bullet"/>
      <w:lvlText w:val="•"/>
      <w:lvlJc w:val="left"/>
      <w:pPr>
        <w:ind w:left="1518" w:hanging="245"/>
      </w:pPr>
      <w:rPr>
        <w:lang w:val="ro-RO" w:eastAsia="en-US" w:bidi="ar-SA"/>
      </w:rPr>
    </w:lvl>
    <w:lvl w:ilvl="4" w:tplc="E138DA82">
      <w:numFmt w:val="bullet"/>
      <w:lvlText w:val="•"/>
      <w:lvlJc w:val="left"/>
      <w:pPr>
        <w:ind w:left="1984" w:hanging="245"/>
      </w:pPr>
      <w:rPr>
        <w:lang w:val="ro-RO" w:eastAsia="en-US" w:bidi="ar-SA"/>
      </w:rPr>
    </w:lvl>
    <w:lvl w:ilvl="5" w:tplc="3DFC7162">
      <w:numFmt w:val="bullet"/>
      <w:lvlText w:val="•"/>
      <w:lvlJc w:val="left"/>
      <w:pPr>
        <w:ind w:left="2451" w:hanging="245"/>
      </w:pPr>
      <w:rPr>
        <w:lang w:val="ro-RO" w:eastAsia="en-US" w:bidi="ar-SA"/>
      </w:rPr>
    </w:lvl>
    <w:lvl w:ilvl="6" w:tplc="23FA9798">
      <w:numFmt w:val="bullet"/>
      <w:lvlText w:val="•"/>
      <w:lvlJc w:val="left"/>
      <w:pPr>
        <w:ind w:left="2917" w:hanging="245"/>
      </w:pPr>
      <w:rPr>
        <w:lang w:val="ro-RO" w:eastAsia="en-US" w:bidi="ar-SA"/>
      </w:rPr>
    </w:lvl>
    <w:lvl w:ilvl="7" w:tplc="22F6A338">
      <w:numFmt w:val="bullet"/>
      <w:lvlText w:val="•"/>
      <w:lvlJc w:val="left"/>
      <w:pPr>
        <w:ind w:left="3383" w:hanging="245"/>
      </w:pPr>
      <w:rPr>
        <w:lang w:val="ro-RO" w:eastAsia="en-US" w:bidi="ar-SA"/>
      </w:rPr>
    </w:lvl>
    <w:lvl w:ilvl="8" w:tplc="3A80A89A">
      <w:numFmt w:val="bullet"/>
      <w:lvlText w:val="•"/>
      <w:lvlJc w:val="left"/>
      <w:pPr>
        <w:ind w:left="3849" w:hanging="245"/>
      </w:pPr>
      <w:rPr>
        <w:lang w:val="ro-RO" w:eastAsia="en-US" w:bidi="ar-SA"/>
      </w:rPr>
    </w:lvl>
  </w:abstractNum>
  <w:abstractNum w:abstractNumId="44" w15:restartNumberingAfterBreak="0">
    <w:nsid w:val="5B790D6F"/>
    <w:multiLevelType w:val="hybridMultilevel"/>
    <w:tmpl w:val="23EEDE98"/>
    <w:lvl w:ilvl="0" w:tplc="FF9E1D80">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30B60C8"/>
    <w:multiLevelType w:val="hybridMultilevel"/>
    <w:tmpl w:val="504A890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15:restartNumberingAfterBreak="0">
    <w:nsid w:val="646C5483"/>
    <w:multiLevelType w:val="hybridMultilevel"/>
    <w:tmpl w:val="BE2425A6"/>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7" w15:restartNumberingAfterBreak="0">
    <w:nsid w:val="66F04775"/>
    <w:multiLevelType w:val="hybridMultilevel"/>
    <w:tmpl w:val="3FCE3CF4"/>
    <w:lvl w:ilvl="0" w:tplc="C76628F2">
      <w:numFmt w:val="bullet"/>
      <w:lvlText w:val=""/>
      <w:lvlJc w:val="left"/>
      <w:pPr>
        <w:ind w:left="110" w:hanging="221"/>
      </w:pPr>
      <w:rPr>
        <w:rFonts w:ascii="Symbol" w:eastAsia="Symbol" w:hAnsi="Symbol" w:cs="Symbol" w:hint="default"/>
        <w:w w:val="100"/>
        <w:sz w:val="22"/>
        <w:szCs w:val="22"/>
        <w:lang w:val="ro-RO" w:eastAsia="en-US" w:bidi="ar-SA"/>
      </w:rPr>
    </w:lvl>
    <w:lvl w:ilvl="1" w:tplc="5A028BAE">
      <w:numFmt w:val="bullet"/>
      <w:lvlText w:val="•"/>
      <w:lvlJc w:val="left"/>
      <w:pPr>
        <w:ind w:left="586" w:hanging="221"/>
      </w:pPr>
      <w:rPr>
        <w:lang w:val="ro-RO" w:eastAsia="en-US" w:bidi="ar-SA"/>
      </w:rPr>
    </w:lvl>
    <w:lvl w:ilvl="2" w:tplc="339EBBBC">
      <w:numFmt w:val="bullet"/>
      <w:lvlText w:val="•"/>
      <w:lvlJc w:val="left"/>
      <w:pPr>
        <w:ind w:left="1052" w:hanging="221"/>
      </w:pPr>
      <w:rPr>
        <w:lang w:val="ro-RO" w:eastAsia="en-US" w:bidi="ar-SA"/>
      </w:rPr>
    </w:lvl>
    <w:lvl w:ilvl="3" w:tplc="CD444D48">
      <w:numFmt w:val="bullet"/>
      <w:lvlText w:val="•"/>
      <w:lvlJc w:val="left"/>
      <w:pPr>
        <w:ind w:left="1518" w:hanging="221"/>
      </w:pPr>
      <w:rPr>
        <w:lang w:val="ro-RO" w:eastAsia="en-US" w:bidi="ar-SA"/>
      </w:rPr>
    </w:lvl>
    <w:lvl w:ilvl="4" w:tplc="28C68A5E">
      <w:numFmt w:val="bullet"/>
      <w:lvlText w:val="•"/>
      <w:lvlJc w:val="left"/>
      <w:pPr>
        <w:ind w:left="1984" w:hanging="221"/>
      </w:pPr>
      <w:rPr>
        <w:lang w:val="ro-RO" w:eastAsia="en-US" w:bidi="ar-SA"/>
      </w:rPr>
    </w:lvl>
    <w:lvl w:ilvl="5" w:tplc="CEAAFCB6">
      <w:numFmt w:val="bullet"/>
      <w:lvlText w:val="•"/>
      <w:lvlJc w:val="left"/>
      <w:pPr>
        <w:ind w:left="2451" w:hanging="221"/>
      </w:pPr>
      <w:rPr>
        <w:lang w:val="ro-RO" w:eastAsia="en-US" w:bidi="ar-SA"/>
      </w:rPr>
    </w:lvl>
    <w:lvl w:ilvl="6" w:tplc="593A86DE">
      <w:numFmt w:val="bullet"/>
      <w:lvlText w:val="•"/>
      <w:lvlJc w:val="left"/>
      <w:pPr>
        <w:ind w:left="2917" w:hanging="221"/>
      </w:pPr>
      <w:rPr>
        <w:lang w:val="ro-RO" w:eastAsia="en-US" w:bidi="ar-SA"/>
      </w:rPr>
    </w:lvl>
    <w:lvl w:ilvl="7" w:tplc="98E899D6">
      <w:numFmt w:val="bullet"/>
      <w:lvlText w:val="•"/>
      <w:lvlJc w:val="left"/>
      <w:pPr>
        <w:ind w:left="3383" w:hanging="221"/>
      </w:pPr>
      <w:rPr>
        <w:lang w:val="ro-RO" w:eastAsia="en-US" w:bidi="ar-SA"/>
      </w:rPr>
    </w:lvl>
    <w:lvl w:ilvl="8" w:tplc="2B3CF6E8">
      <w:numFmt w:val="bullet"/>
      <w:lvlText w:val="•"/>
      <w:lvlJc w:val="left"/>
      <w:pPr>
        <w:ind w:left="3849" w:hanging="221"/>
      </w:pPr>
      <w:rPr>
        <w:lang w:val="ro-RO" w:eastAsia="en-US" w:bidi="ar-SA"/>
      </w:rPr>
    </w:lvl>
  </w:abstractNum>
  <w:abstractNum w:abstractNumId="48" w15:restartNumberingAfterBreak="0">
    <w:nsid w:val="67B00C90"/>
    <w:multiLevelType w:val="hybridMultilevel"/>
    <w:tmpl w:val="3F32BD84"/>
    <w:lvl w:ilvl="0" w:tplc="2B20E734">
      <w:numFmt w:val="bullet"/>
      <w:lvlText w:val=""/>
      <w:lvlJc w:val="left"/>
      <w:pPr>
        <w:ind w:left="393" w:hanging="140"/>
      </w:pPr>
      <w:rPr>
        <w:rFonts w:ascii="Symbol" w:eastAsia="Symbol" w:hAnsi="Symbol" w:cs="Symbol" w:hint="default"/>
        <w:w w:val="100"/>
        <w:sz w:val="22"/>
        <w:szCs w:val="22"/>
        <w:lang w:val="ro-RO" w:eastAsia="en-US" w:bidi="ar-SA"/>
      </w:rPr>
    </w:lvl>
    <w:lvl w:ilvl="1" w:tplc="5B5AE0C8">
      <w:numFmt w:val="bullet"/>
      <w:lvlText w:val="•"/>
      <w:lvlJc w:val="left"/>
      <w:pPr>
        <w:ind w:left="838" w:hanging="140"/>
      </w:pPr>
      <w:rPr>
        <w:lang w:val="ro-RO" w:eastAsia="en-US" w:bidi="ar-SA"/>
      </w:rPr>
    </w:lvl>
    <w:lvl w:ilvl="2" w:tplc="117E619A">
      <w:numFmt w:val="bullet"/>
      <w:lvlText w:val="•"/>
      <w:lvlJc w:val="left"/>
      <w:pPr>
        <w:ind w:left="1276" w:hanging="140"/>
      </w:pPr>
      <w:rPr>
        <w:lang w:val="ro-RO" w:eastAsia="en-US" w:bidi="ar-SA"/>
      </w:rPr>
    </w:lvl>
    <w:lvl w:ilvl="3" w:tplc="C3621E30">
      <w:numFmt w:val="bullet"/>
      <w:lvlText w:val="•"/>
      <w:lvlJc w:val="left"/>
      <w:pPr>
        <w:ind w:left="1714" w:hanging="140"/>
      </w:pPr>
      <w:rPr>
        <w:lang w:val="ro-RO" w:eastAsia="en-US" w:bidi="ar-SA"/>
      </w:rPr>
    </w:lvl>
    <w:lvl w:ilvl="4" w:tplc="81F0411A">
      <w:numFmt w:val="bullet"/>
      <w:lvlText w:val="•"/>
      <w:lvlJc w:val="left"/>
      <w:pPr>
        <w:ind w:left="2152" w:hanging="140"/>
      </w:pPr>
      <w:rPr>
        <w:lang w:val="ro-RO" w:eastAsia="en-US" w:bidi="ar-SA"/>
      </w:rPr>
    </w:lvl>
    <w:lvl w:ilvl="5" w:tplc="0596985A">
      <w:numFmt w:val="bullet"/>
      <w:lvlText w:val="•"/>
      <w:lvlJc w:val="left"/>
      <w:pPr>
        <w:ind w:left="2591" w:hanging="140"/>
      </w:pPr>
      <w:rPr>
        <w:lang w:val="ro-RO" w:eastAsia="en-US" w:bidi="ar-SA"/>
      </w:rPr>
    </w:lvl>
    <w:lvl w:ilvl="6" w:tplc="1F6E1042">
      <w:numFmt w:val="bullet"/>
      <w:lvlText w:val="•"/>
      <w:lvlJc w:val="left"/>
      <w:pPr>
        <w:ind w:left="3029" w:hanging="140"/>
      </w:pPr>
      <w:rPr>
        <w:lang w:val="ro-RO" w:eastAsia="en-US" w:bidi="ar-SA"/>
      </w:rPr>
    </w:lvl>
    <w:lvl w:ilvl="7" w:tplc="0B7C0744">
      <w:numFmt w:val="bullet"/>
      <w:lvlText w:val="•"/>
      <w:lvlJc w:val="left"/>
      <w:pPr>
        <w:ind w:left="3467" w:hanging="140"/>
      </w:pPr>
      <w:rPr>
        <w:lang w:val="ro-RO" w:eastAsia="en-US" w:bidi="ar-SA"/>
      </w:rPr>
    </w:lvl>
    <w:lvl w:ilvl="8" w:tplc="FBEC4CD6">
      <w:numFmt w:val="bullet"/>
      <w:lvlText w:val="•"/>
      <w:lvlJc w:val="left"/>
      <w:pPr>
        <w:ind w:left="3905" w:hanging="140"/>
      </w:pPr>
      <w:rPr>
        <w:lang w:val="ro-RO" w:eastAsia="en-US" w:bidi="ar-SA"/>
      </w:rPr>
    </w:lvl>
  </w:abstractNum>
  <w:abstractNum w:abstractNumId="49" w15:restartNumberingAfterBreak="0">
    <w:nsid w:val="689D0BAE"/>
    <w:multiLevelType w:val="hybridMultilevel"/>
    <w:tmpl w:val="8E503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D801EFB"/>
    <w:multiLevelType w:val="hybridMultilevel"/>
    <w:tmpl w:val="354E4808"/>
    <w:lvl w:ilvl="0" w:tplc="5A8288F4">
      <w:start w:val="1"/>
      <w:numFmt w:val="decimal"/>
      <w:lvlText w:val="%1."/>
      <w:lvlJc w:val="left"/>
      <w:pPr>
        <w:ind w:left="504" w:hanging="360"/>
      </w:pPr>
      <w:rPr>
        <w:rFonts w:hint="default"/>
      </w:rPr>
    </w:lvl>
    <w:lvl w:ilvl="1" w:tplc="08180019" w:tentative="1">
      <w:start w:val="1"/>
      <w:numFmt w:val="lowerLetter"/>
      <w:lvlText w:val="%2."/>
      <w:lvlJc w:val="left"/>
      <w:pPr>
        <w:ind w:left="1224" w:hanging="360"/>
      </w:pPr>
    </w:lvl>
    <w:lvl w:ilvl="2" w:tplc="0818001B" w:tentative="1">
      <w:start w:val="1"/>
      <w:numFmt w:val="lowerRoman"/>
      <w:lvlText w:val="%3."/>
      <w:lvlJc w:val="right"/>
      <w:pPr>
        <w:ind w:left="1944" w:hanging="180"/>
      </w:pPr>
    </w:lvl>
    <w:lvl w:ilvl="3" w:tplc="0818000F" w:tentative="1">
      <w:start w:val="1"/>
      <w:numFmt w:val="decimal"/>
      <w:lvlText w:val="%4."/>
      <w:lvlJc w:val="left"/>
      <w:pPr>
        <w:ind w:left="2664" w:hanging="360"/>
      </w:pPr>
    </w:lvl>
    <w:lvl w:ilvl="4" w:tplc="08180019" w:tentative="1">
      <w:start w:val="1"/>
      <w:numFmt w:val="lowerLetter"/>
      <w:lvlText w:val="%5."/>
      <w:lvlJc w:val="left"/>
      <w:pPr>
        <w:ind w:left="3384" w:hanging="360"/>
      </w:pPr>
    </w:lvl>
    <w:lvl w:ilvl="5" w:tplc="0818001B" w:tentative="1">
      <w:start w:val="1"/>
      <w:numFmt w:val="lowerRoman"/>
      <w:lvlText w:val="%6."/>
      <w:lvlJc w:val="right"/>
      <w:pPr>
        <w:ind w:left="4104" w:hanging="180"/>
      </w:pPr>
    </w:lvl>
    <w:lvl w:ilvl="6" w:tplc="0818000F" w:tentative="1">
      <w:start w:val="1"/>
      <w:numFmt w:val="decimal"/>
      <w:lvlText w:val="%7."/>
      <w:lvlJc w:val="left"/>
      <w:pPr>
        <w:ind w:left="4824" w:hanging="360"/>
      </w:pPr>
    </w:lvl>
    <w:lvl w:ilvl="7" w:tplc="08180019" w:tentative="1">
      <w:start w:val="1"/>
      <w:numFmt w:val="lowerLetter"/>
      <w:lvlText w:val="%8."/>
      <w:lvlJc w:val="left"/>
      <w:pPr>
        <w:ind w:left="5544" w:hanging="360"/>
      </w:pPr>
    </w:lvl>
    <w:lvl w:ilvl="8" w:tplc="0818001B" w:tentative="1">
      <w:start w:val="1"/>
      <w:numFmt w:val="lowerRoman"/>
      <w:lvlText w:val="%9."/>
      <w:lvlJc w:val="right"/>
      <w:pPr>
        <w:ind w:left="6264" w:hanging="180"/>
      </w:pPr>
    </w:lvl>
  </w:abstractNum>
  <w:abstractNum w:abstractNumId="51" w15:restartNumberingAfterBreak="0">
    <w:nsid w:val="71FC27F3"/>
    <w:multiLevelType w:val="hybridMultilevel"/>
    <w:tmpl w:val="A9FA653E"/>
    <w:lvl w:ilvl="0" w:tplc="59B4C568">
      <w:numFmt w:val="bullet"/>
      <w:lvlText w:val=""/>
      <w:lvlJc w:val="left"/>
      <w:pPr>
        <w:ind w:left="110" w:hanging="212"/>
      </w:pPr>
      <w:rPr>
        <w:rFonts w:ascii="Symbol" w:eastAsia="Symbol" w:hAnsi="Symbol" w:cs="Symbol" w:hint="default"/>
        <w:w w:val="100"/>
        <w:sz w:val="22"/>
        <w:szCs w:val="22"/>
        <w:lang w:val="ro-RO" w:eastAsia="en-US" w:bidi="ar-SA"/>
      </w:rPr>
    </w:lvl>
    <w:lvl w:ilvl="1" w:tplc="99FC06F4">
      <w:numFmt w:val="bullet"/>
      <w:lvlText w:val="•"/>
      <w:lvlJc w:val="left"/>
      <w:pPr>
        <w:ind w:left="586" w:hanging="212"/>
      </w:pPr>
      <w:rPr>
        <w:lang w:val="ro-RO" w:eastAsia="en-US" w:bidi="ar-SA"/>
      </w:rPr>
    </w:lvl>
    <w:lvl w:ilvl="2" w:tplc="26641512">
      <w:numFmt w:val="bullet"/>
      <w:lvlText w:val="•"/>
      <w:lvlJc w:val="left"/>
      <w:pPr>
        <w:ind w:left="1052" w:hanging="212"/>
      </w:pPr>
      <w:rPr>
        <w:lang w:val="ro-RO" w:eastAsia="en-US" w:bidi="ar-SA"/>
      </w:rPr>
    </w:lvl>
    <w:lvl w:ilvl="3" w:tplc="D2627E16">
      <w:numFmt w:val="bullet"/>
      <w:lvlText w:val="•"/>
      <w:lvlJc w:val="left"/>
      <w:pPr>
        <w:ind w:left="1518" w:hanging="212"/>
      </w:pPr>
      <w:rPr>
        <w:lang w:val="ro-RO" w:eastAsia="en-US" w:bidi="ar-SA"/>
      </w:rPr>
    </w:lvl>
    <w:lvl w:ilvl="4" w:tplc="B0344FB8">
      <w:numFmt w:val="bullet"/>
      <w:lvlText w:val="•"/>
      <w:lvlJc w:val="left"/>
      <w:pPr>
        <w:ind w:left="1984" w:hanging="212"/>
      </w:pPr>
      <w:rPr>
        <w:lang w:val="ro-RO" w:eastAsia="en-US" w:bidi="ar-SA"/>
      </w:rPr>
    </w:lvl>
    <w:lvl w:ilvl="5" w:tplc="BE8ED3F0">
      <w:numFmt w:val="bullet"/>
      <w:lvlText w:val="•"/>
      <w:lvlJc w:val="left"/>
      <w:pPr>
        <w:ind w:left="2451" w:hanging="212"/>
      </w:pPr>
      <w:rPr>
        <w:lang w:val="ro-RO" w:eastAsia="en-US" w:bidi="ar-SA"/>
      </w:rPr>
    </w:lvl>
    <w:lvl w:ilvl="6" w:tplc="585AD84C">
      <w:numFmt w:val="bullet"/>
      <w:lvlText w:val="•"/>
      <w:lvlJc w:val="left"/>
      <w:pPr>
        <w:ind w:left="2917" w:hanging="212"/>
      </w:pPr>
      <w:rPr>
        <w:lang w:val="ro-RO" w:eastAsia="en-US" w:bidi="ar-SA"/>
      </w:rPr>
    </w:lvl>
    <w:lvl w:ilvl="7" w:tplc="5406F0C6">
      <w:numFmt w:val="bullet"/>
      <w:lvlText w:val="•"/>
      <w:lvlJc w:val="left"/>
      <w:pPr>
        <w:ind w:left="3383" w:hanging="212"/>
      </w:pPr>
      <w:rPr>
        <w:lang w:val="ro-RO" w:eastAsia="en-US" w:bidi="ar-SA"/>
      </w:rPr>
    </w:lvl>
    <w:lvl w:ilvl="8" w:tplc="9C6EC34C">
      <w:numFmt w:val="bullet"/>
      <w:lvlText w:val="•"/>
      <w:lvlJc w:val="left"/>
      <w:pPr>
        <w:ind w:left="3849" w:hanging="212"/>
      </w:pPr>
      <w:rPr>
        <w:lang w:val="ro-RO" w:eastAsia="en-US" w:bidi="ar-SA"/>
      </w:rPr>
    </w:lvl>
  </w:abstractNum>
  <w:abstractNum w:abstractNumId="52" w15:restartNumberingAfterBreak="0">
    <w:nsid w:val="732100BF"/>
    <w:multiLevelType w:val="hybridMultilevel"/>
    <w:tmpl w:val="FBD8255E"/>
    <w:lvl w:ilvl="0" w:tplc="5D10938C">
      <w:start w:val="1"/>
      <w:numFmt w:val="decimal"/>
      <w:lvlText w:val="%1."/>
      <w:lvlJc w:val="left"/>
      <w:pPr>
        <w:ind w:left="720" w:hanging="360"/>
      </w:pPr>
      <w:rPr>
        <w:rFonts w:hint="default"/>
        <w:i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3" w15:restartNumberingAfterBreak="0">
    <w:nsid w:val="79021D78"/>
    <w:multiLevelType w:val="hybridMultilevel"/>
    <w:tmpl w:val="6C78D832"/>
    <w:lvl w:ilvl="0" w:tplc="8EEEB01C">
      <w:numFmt w:val="bullet"/>
      <w:lvlText w:val=""/>
      <w:lvlJc w:val="left"/>
      <w:pPr>
        <w:ind w:left="110" w:hanging="245"/>
      </w:pPr>
      <w:rPr>
        <w:rFonts w:ascii="Symbol" w:eastAsia="Symbol" w:hAnsi="Symbol" w:cs="Symbol" w:hint="default"/>
        <w:w w:val="100"/>
        <w:sz w:val="22"/>
        <w:szCs w:val="22"/>
        <w:lang w:val="ro-RO" w:eastAsia="en-US" w:bidi="ar-SA"/>
      </w:rPr>
    </w:lvl>
    <w:lvl w:ilvl="1" w:tplc="A2F886FC">
      <w:numFmt w:val="bullet"/>
      <w:lvlText w:val="•"/>
      <w:lvlJc w:val="left"/>
      <w:pPr>
        <w:ind w:left="586" w:hanging="245"/>
      </w:pPr>
      <w:rPr>
        <w:lang w:val="ro-RO" w:eastAsia="en-US" w:bidi="ar-SA"/>
      </w:rPr>
    </w:lvl>
    <w:lvl w:ilvl="2" w:tplc="F5D472BA">
      <w:numFmt w:val="bullet"/>
      <w:lvlText w:val="•"/>
      <w:lvlJc w:val="left"/>
      <w:pPr>
        <w:ind w:left="1052" w:hanging="245"/>
      </w:pPr>
      <w:rPr>
        <w:lang w:val="ro-RO" w:eastAsia="en-US" w:bidi="ar-SA"/>
      </w:rPr>
    </w:lvl>
    <w:lvl w:ilvl="3" w:tplc="CF08EA06">
      <w:numFmt w:val="bullet"/>
      <w:lvlText w:val="•"/>
      <w:lvlJc w:val="left"/>
      <w:pPr>
        <w:ind w:left="1518" w:hanging="245"/>
      </w:pPr>
      <w:rPr>
        <w:lang w:val="ro-RO" w:eastAsia="en-US" w:bidi="ar-SA"/>
      </w:rPr>
    </w:lvl>
    <w:lvl w:ilvl="4" w:tplc="66F64CB4">
      <w:numFmt w:val="bullet"/>
      <w:lvlText w:val="•"/>
      <w:lvlJc w:val="left"/>
      <w:pPr>
        <w:ind w:left="1984" w:hanging="245"/>
      </w:pPr>
      <w:rPr>
        <w:lang w:val="ro-RO" w:eastAsia="en-US" w:bidi="ar-SA"/>
      </w:rPr>
    </w:lvl>
    <w:lvl w:ilvl="5" w:tplc="28049A8E">
      <w:numFmt w:val="bullet"/>
      <w:lvlText w:val="•"/>
      <w:lvlJc w:val="left"/>
      <w:pPr>
        <w:ind w:left="2451" w:hanging="245"/>
      </w:pPr>
      <w:rPr>
        <w:lang w:val="ro-RO" w:eastAsia="en-US" w:bidi="ar-SA"/>
      </w:rPr>
    </w:lvl>
    <w:lvl w:ilvl="6" w:tplc="AA9C9DEE">
      <w:numFmt w:val="bullet"/>
      <w:lvlText w:val="•"/>
      <w:lvlJc w:val="left"/>
      <w:pPr>
        <w:ind w:left="2917" w:hanging="245"/>
      </w:pPr>
      <w:rPr>
        <w:lang w:val="ro-RO" w:eastAsia="en-US" w:bidi="ar-SA"/>
      </w:rPr>
    </w:lvl>
    <w:lvl w:ilvl="7" w:tplc="34645CEE">
      <w:numFmt w:val="bullet"/>
      <w:lvlText w:val="•"/>
      <w:lvlJc w:val="left"/>
      <w:pPr>
        <w:ind w:left="3383" w:hanging="245"/>
      </w:pPr>
      <w:rPr>
        <w:lang w:val="ro-RO" w:eastAsia="en-US" w:bidi="ar-SA"/>
      </w:rPr>
    </w:lvl>
    <w:lvl w:ilvl="8" w:tplc="78327296">
      <w:numFmt w:val="bullet"/>
      <w:lvlText w:val="•"/>
      <w:lvlJc w:val="left"/>
      <w:pPr>
        <w:ind w:left="3849" w:hanging="245"/>
      </w:pPr>
      <w:rPr>
        <w:lang w:val="ro-RO" w:eastAsia="en-US" w:bidi="ar-SA"/>
      </w:rPr>
    </w:lvl>
  </w:abstractNum>
  <w:abstractNum w:abstractNumId="54" w15:restartNumberingAfterBreak="0">
    <w:nsid w:val="793F4219"/>
    <w:multiLevelType w:val="hybridMultilevel"/>
    <w:tmpl w:val="EB0CADBA"/>
    <w:lvl w:ilvl="0" w:tplc="26EC9FB8">
      <w:start w:val="1"/>
      <w:numFmt w:val="decimal"/>
      <w:lvlText w:val="%1."/>
      <w:lvlJc w:val="left"/>
      <w:pPr>
        <w:ind w:left="470" w:hanging="360"/>
      </w:pPr>
      <w:rPr>
        <w:rFonts w:hint="default"/>
        <w:b w:val="0"/>
        <w:b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55" w15:restartNumberingAfterBreak="0">
    <w:nsid w:val="79B1588E"/>
    <w:multiLevelType w:val="hybridMultilevel"/>
    <w:tmpl w:val="EFB21FA6"/>
    <w:lvl w:ilvl="0" w:tplc="A532E7E0">
      <w:numFmt w:val="bullet"/>
      <w:lvlText w:val=""/>
      <w:lvlJc w:val="left"/>
      <w:pPr>
        <w:ind w:left="110" w:hanging="308"/>
      </w:pPr>
      <w:rPr>
        <w:rFonts w:ascii="Symbol" w:eastAsia="Symbol" w:hAnsi="Symbol" w:cs="Symbol" w:hint="default"/>
        <w:w w:val="100"/>
        <w:sz w:val="22"/>
        <w:szCs w:val="22"/>
        <w:lang w:val="ro-RO" w:eastAsia="en-US" w:bidi="ar-SA"/>
      </w:rPr>
    </w:lvl>
    <w:lvl w:ilvl="1" w:tplc="377C0BF0">
      <w:numFmt w:val="bullet"/>
      <w:lvlText w:val="•"/>
      <w:lvlJc w:val="left"/>
      <w:pPr>
        <w:ind w:left="586" w:hanging="308"/>
      </w:pPr>
      <w:rPr>
        <w:lang w:val="ro-RO" w:eastAsia="en-US" w:bidi="ar-SA"/>
      </w:rPr>
    </w:lvl>
    <w:lvl w:ilvl="2" w:tplc="3D648E36">
      <w:numFmt w:val="bullet"/>
      <w:lvlText w:val="•"/>
      <w:lvlJc w:val="left"/>
      <w:pPr>
        <w:ind w:left="1052" w:hanging="308"/>
      </w:pPr>
      <w:rPr>
        <w:lang w:val="ro-RO" w:eastAsia="en-US" w:bidi="ar-SA"/>
      </w:rPr>
    </w:lvl>
    <w:lvl w:ilvl="3" w:tplc="14F20D7C">
      <w:numFmt w:val="bullet"/>
      <w:lvlText w:val="•"/>
      <w:lvlJc w:val="left"/>
      <w:pPr>
        <w:ind w:left="1518" w:hanging="308"/>
      </w:pPr>
      <w:rPr>
        <w:lang w:val="ro-RO" w:eastAsia="en-US" w:bidi="ar-SA"/>
      </w:rPr>
    </w:lvl>
    <w:lvl w:ilvl="4" w:tplc="A6F22858">
      <w:numFmt w:val="bullet"/>
      <w:lvlText w:val="•"/>
      <w:lvlJc w:val="left"/>
      <w:pPr>
        <w:ind w:left="1984" w:hanging="308"/>
      </w:pPr>
      <w:rPr>
        <w:lang w:val="ro-RO" w:eastAsia="en-US" w:bidi="ar-SA"/>
      </w:rPr>
    </w:lvl>
    <w:lvl w:ilvl="5" w:tplc="26AABC90">
      <w:numFmt w:val="bullet"/>
      <w:lvlText w:val="•"/>
      <w:lvlJc w:val="left"/>
      <w:pPr>
        <w:ind w:left="2451" w:hanging="308"/>
      </w:pPr>
      <w:rPr>
        <w:lang w:val="ro-RO" w:eastAsia="en-US" w:bidi="ar-SA"/>
      </w:rPr>
    </w:lvl>
    <w:lvl w:ilvl="6" w:tplc="9A2404F2">
      <w:numFmt w:val="bullet"/>
      <w:lvlText w:val="•"/>
      <w:lvlJc w:val="left"/>
      <w:pPr>
        <w:ind w:left="2917" w:hanging="308"/>
      </w:pPr>
      <w:rPr>
        <w:lang w:val="ro-RO" w:eastAsia="en-US" w:bidi="ar-SA"/>
      </w:rPr>
    </w:lvl>
    <w:lvl w:ilvl="7" w:tplc="0402FF40">
      <w:numFmt w:val="bullet"/>
      <w:lvlText w:val="•"/>
      <w:lvlJc w:val="left"/>
      <w:pPr>
        <w:ind w:left="3383" w:hanging="308"/>
      </w:pPr>
      <w:rPr>
        <w:lang w:val="ro-RO" w:eastAsia="en-US" w:bidi="ar-SA"/>
      </w:rPr>
    </w:lvl>
    <w:lvl w:ilvl="8" w:tplc="FFEC8B38">
      <w:numFmt w:val="bullet"/>
      <w:lvlText w:val="•"/>
      <w:lvlJc w:val="left"/>
      <w:pPr>
        <w:ind w:left="3849" w:hanging="308"/>
      </w:pPr>
      <w:rPr>
        <w:lang w:val="ro-RO" w:eastAsia="en-US" w:bidi="ar-SA"/>
      </w:rPr>
    </w:lvl>
  </w:abstractNum>
  <w:num w:numId="1" w16cid:durableId="1896622784">
    <w:abstractNumId w:val="30"/>
  </w:num>
  <w:num w:numId="2" w16cid:durableId="2000621695">
    <w:abstractNumId w:val="39"/>
  </w:num>
  <w:num w:numId="3" w16cid:durableId="1453285972">
    <w:abstractNumId w:val="24"/>
  </w:num>
  <w:num w:numId="4" w16cid:durableId="935476494">
    <w:abstractNumId w:val="14"/>
  </w:num>
  <w:num w:numId="5" w16cid:durableId="1385300961">
    <w:abstractNumId w:val="27"/>
  </w:num>
  <w:num w:numId="6" w16cid:durableId="1485584416">
    <w:abstractNumId w:val="26"/>
  </w:num>
  <w:num w:numId="7" w16cid:durableId="1059280217">
    <w:abstractNumId w:val="23"/>
  </w:num>
  <w:num w:numId="8" w16cid:durableId="442262839">
    <w:abstractNumId w:val="9"/>
  </w:num>
  <w:num w:numId="9" w16cid:durableId="727731191">
    <w:abstractNumId w:val="31"/>
  </w:num>
  <w:num w:numId="10" w16cid:durableId="774247644">
    <w:abstractNumId w:val="35"/>
  </w:num>
  <w:num w:numId="11" w16cid:durableId="12996752">
    <w:abstractNumId w:val="8"/>
  </w:num>
  <w:num w:numId="12" w16cid:durableId="320624852">
    <w:abstractNumId w:val="34"/>
  </w:num>
  <w:num w:numId="13" w16cid:durableId="903179383">
    <w:abstractNumId w:val="36"/>
  </w:num>
  <w:num w:numId="14" w16cid:durableId="181936425">
    <w:abstractNumId w:val="40"/>
  </w:num>
  <w:num w:numId="15" w16cid:durableId="1070351743">
    <w:abstractNumId w:val="50"/>
  </w:num>
  <w:num w:numId="16" w16cid:durableId="2028291004">
    <w:abstractNumId w:val="13"/>
  </w:num>
  <w:num w:numId="17" w16cid:durableId="1415513844">
    <w:abstractNumId w:val="41"/>
  </w:num>
  <w:num w:numId="18" w16cid:durableId="56782364">
    <w:abstractNumId w:val="0"/>
  </w:num>
  <w:num w:numId="19" w16cid:durableId="401030210">
    <w:abstractNumId w:val="17"/>
  </w:num>
  <w:num w:numId="20" w16cid:durableId="1437284390">
    <w:abstractNumId w:val="4"/>
  </w:num>
  <w:num w:numId="21" w16cid:durableId="947199915">
    <w:abstractNumId w:val="48"/>
  </w:num>
  <w:num w:numId="22" w16cid:durableId="1005664908">
    <w:abstractNumId w:val="20"/>
  </w:num>
  <w:num w:numId="23" w16cid:durableId="704059195">
    <w:abstractNumId w:val="1"/>
  </w:num>
  <w:num w:numId="24" w16cid:durableId="1505313857">
    <w:abstractNumId w:val="38"/>
  </w:num>
  <w:num w:numId="25" w16cid:durableId="1512186773">
    <w:abstractNumId w:val="54"/>
  </w:num>
  <w:num w:numId="26" w16cid:durableId="1408112878">
    <w:abstractNumId w:val="33"/>
  </w:num>
  <w:num w:numId="27" w16cid:durableId="1976253255">
    <w:abstractNumId w:val="10"/>
  </w:num>
  <w:num w:numId="28" w16cid:durableId="633484921">
    <w:abstractNumId w:val="28"/>
  </w:num>
  <w:num w:numId="29" w16cid:durableId="784695207">
    <w:abstractNumId w:val="21"/>
  </w:num>
  <w:num w:numId="30" w16cid:durableId="1138571877">
    <w:abstractNumId w:val="53"/>
  </w:num>
  <w:num w:numId="31" w16cid:durableId="1505783177">
    <w:abstractNumId w:val="42"/>
  </w:num>
  <w:num w:numId="32" w16cid:durableId="1262567313">
    <w:abstractNumId w:val="25"/>
  </w:num>
  <w:num w:numId="33" w16cid:durableId="589580861">
    <w:abstractNumId w:val="55"/>
  </w:num>
  <w:num w:numId="34" w16cid:durableId="1355419502">
    <w:abstractNumId w:val="11"/>
  </w:num>
  <w:num w:numId="35" w16cid:durableId="632558823">
    <w:abstractNumId w:val="51"/>
  </w:num>
  <w:num w:numId="36" w16cid:durableId="30693509">
    <w:abstractNumId w:val="15"/>
  </w:num>
  <w:num w:numId="37" w16cid:durableId="85853810">
    <w:abstractNumId w:val="19"/>
  </w:num>
  <w:num w:numId="38" w16cid:durableId="1235168574">
    <w:abstractNumId w:val="37"/>
  </w:num>
  <w:num w:numId="39" w16cid:durableId="1348098669">
    <w:abstractNumId w:val="6"/>
  </w:num>
  <w:num w:numId="40" w16cid:durableId="791443341">
    <w:abstractNumId w:val="16"/>
  </w:num>
  <w:num w:numId="41" w16cid:durableId="1046874235">
    <w:abstractNumId w:val="47"/>
  </w:num>
  <w:num w:numId="42" w16cid:durableId="1715813598">
    <w:abstractNumId w:val="2"/>
  </w:num>
  <w:num w:numId="43" w16cid:durableId="1980843097">
    <w:abstractNumId w:val="22"/>
  </w:num>
  <w:num w:numId="44" w16cid:durableId="874193923">
    <w:abstractNumId w:val="18"/>
  </w:num>
  <w:num w:numId="45" w16cid:durableId="1759058355">
    <w:abstractNumId w:val="43"/>
  </w:num>
  <w:num w:numId="46" w16cid:durableId="1609584196">
    <w:abstractNumId w:val="7"/>
  </w:num>
  <w:num w:numId="47" w16cid:durableId="408626047">
    <w:abstractNumId w:val="29"/>
  </w:num>
  <w:num w:numId="48" w16cid:durableId="192428275">
    <w:abstractNumId w:val="12"/>
  </w:num>
  <w:num w:numId="49" w16cid:durableId="1647128788">
    <w:abstractNumId w:val="32"/>
  </w:num>
  <w:num w:numId="50" w16cid:durableId="1312709005">
    <w:abstractNumId w:val="44"/>
  </w:num>
  <w:num w:numId="51" w16cid:durableId="885410084">
    <w:abstractNumId w:val="46"/>
  </w:num>
  <w:num w:numId="52" w16cid:durableId="34504203">
    <w:abstractNumId w:val="52"/>
  </w:num>
  <w:num w:numId="53" w16cid:durableId="1953129340">
    <w:abstractNumId w:val="49"/>
  </w:num>
  <w:num w:numId="54" w16cid:durableId="1878929324">
    <w:abstractNumId w:val="45"/>
  </w:num>
  <w:num w:numId="55" w16cid:durableId="1686515219">
    <w:abstractNumId w:val="5"/>
  </w:num>
  <w:num w:numId="56" w16cid:durableId="20413176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724"/>
    <w:rsid w:val="00004317"/>
    <w:rsid w:val="00005ABC"/>
    <w:rsid w:val="0000622A"/>
    <w:rsid w:val="00006F43"/>
    <w:rsid w:val="00007F7B"/>
    <w:rsid w:val="000105F4"/>
    <w:rsid w:val="0001330B"/>
    <w:rsid w:val="0002008E"/>
    <w:rsid w:val="000247CB"/>
    <w:rsid w:val="00031E7E"/>
    <w:rsid w:val="0004063E"/>
    <w:rsid w:val="00041966"/>
    <w:rsid w:val="0005657B"/>
    <w:rsid w:val="0006122C"/>
    <w:rsid w:val="000666F4"/>
    <w:rsid w:val="00072A32"/>
    <w:rsid w:val="000758B1"/>
    <w:rsid w:val="00076450"/>
    <w:rsid w:val="00083E0A"/>
    <w:rsid w:val="00086374"/>
    <w:rsid w:val="0009635D"/>
    <w:rsid w:val="000A0E99"/>
    <w:rsid w:val="000A1E21"/>
    <w:rsid w:val="000A740C"/>
    <w:rsid w:val="000B0F74"/>
    <w:rsid w:val="000B3D9F"/>
    <w:rsid w:val="000B565B"/>
    <w:rsid w:val="000B7127"/>
    <w:rsid w:val="000C07B6"/>
    <w:rsid w:val="000E0DDD"/>
    <w:rsid w:val="000E1001"/>
    <w:rsid w:val="000E29A8"/>
    <w:rsid w:val="000E2EFE"/>
    <w:rsid w:val="000F35A9"/>
    <w:rsid w:val="000F4712"/>
    <w:rsid w:val="000F490E"/>
    <w:rsid w:val="000F4D8F"/>
    <w:rsid w:val="000F52A8"/>
    <w:rsid w:val="000F52E1"/>
    <w:rsid w:val="000F6E9D"/>
    <w:rsid w:val="000F6EC9"/>
    <w:rsid w:val="00113BEC"/>
    <w:rsid w:val="00114BCB"/>
    <w:rsid w:val="00120BED"/>
    <w:rsid w:val="00127D3F"/>
    <w:rsid w:val="001343A1"/>
    <w:rsid w:val="00137470"/>
    <w:rsid w:val="00140503"/>
    <w:rsid w:val="0014361D"/>
    <w:rsid w:val="0015551A"/>
    <w:rsid w:val="00155BA9"/>
    <w:rsid w:val="00156EEB"/>
    <w:rsid w:val="00162126"/>
    <w:rsid w:val="00175CA2"/>
    <w:rsid w:val="00182200"/>
    <w:rsid w:val="00184EA4"/>
    <w:rsid w:val="00190B3C"/>
    <w:rsid w:val="00193B1A"/>
    <w:rsid w:val="001A1BBB"/>
    <w:rsid w:val="001A24F1"/>
    <w:rsid w:val="001B061E"/>
    <w:rsid w:val="001B12E0"/>
    <w:rsid w:val="001B5302"/>
    <w:rsid w:val="001C410B"/>
    <w:rsid w:val="001C4B51"/>
    <w:rsid w:val="001C614A"/>
    <w:rsid w:val="001E167D"/>
    <w:rsid w:val="001E4CC7"/>
    <w:rsid w:val="001E62B0"/>
    <w:rsid w:val="001E7B20"/>
    <w:rsid w:val="00202EBD"/>
    <w:rsid w:val="00206843"/>
    <w:rsid w:val="002119F1"/>
    <w:rsid w:val="00223F6B"/>
    <w:rsid w:val="00230807"/>
    <w:rsid w:val="00233C91"/>
    <w:rsid w:val="00242A6A"/>
    <w:rsid w:val="0024568E"/>
    <w:rsid w:val="00251BEB"/>
    <w:rsid w:val="00256402"/>
    <w:rsid w:val="002566EE"/>
    <w:rsid w:val="00265F5B"/>
    <w:rsid w:val="002744FB"/>
    <w:rsid w:val="00280CAE"/>
    <w:rsid w:val="00287715"/>
    <w:rsid w:val="0029287D"/>
    <w:rsid w:val="00293B1B"/>
    <w:rsid w:val="0029798E"/>
    <w:rsid w:val="002A012E"/>
    <w:rsid w:val="002A237E"/>
    <w:rsid w:val="002A4C91"/>
    <w:rsid w:val="002B066B"/>
    <w:rsid w:val="002B35C0"/>
    <w:rsid w:val="002B36B2"/>
    <w:rsid w:val="002B3B1E"/>
    <w:rsid w:val="002C4692"/>
    <w:rsid w:val="002D1750"/>
    <w:rsid w:val="002E56C9"/>
    <w:rsid w:val="002E696C"/>
    <w:rsid w:val="002F352E"/>
    <w:rsid w:val="002F3C29"/>
    <w:rsid w:val="0030659E"/>
    <w:rsid w:val="0030710F"/>
    <w:rsid w:val="00310E21"/>
    <w:rsid w:val="003112B0"/>
    <w:rsid w:val="0031370B"/>
    <w:rsid w:val="00316B71"/>
    <w:rsid w:val="00321BFE"/>
    <w:rsid w:val="003229FE"/>
    <w:rsid w:val="00326DA2"/>
    <w:rsid w:val="00327639"/>
    <w:rsid w:val="0033622E"/>
    <w:rsid w:val="00350131"/>
    <w:rsid w:val="003514C6"/>
    <w:rsid w:val="00353769"/>
    <w:rsid w:val="00355B52"/>
    <w:rsid w:val="00361C9A"/>
    <w:rsid w:val="00362BBC"/>
    <w:rsid w:val="0036501F"/>
    <w:rsid w:val="00367350"/>
    <w:rsid w:val="0038280C"/>
    <w:rsid w:val="0038480E"/>
    <w:rsid w:val="00397B7D"/>
    <w:rsid w:val="003B0982"/>
    <w:rsid w:val="003B14DD"/>
    <w:rsid w:val="003C6589"/>
    <w:rsid w:val="003D0C16"/>
    <w:rsid w:val="003D724A"/>
    <w:rsid w:val="003E7CA9"/>
    <w:rsid w:val="003F0ECD"/>
    <w:rsid w:val="003F26C6"/>
    <w:rsid w:val="003F3D9D"/>
    <w:rsid w:val="003F3EBD"/>
    <w:rsid w:val="00414EEC"/>
    <w:rsid w:val="00437E6C"/>
    <w:rsid w:val="00442EB8"/>
    <w:rsid w:val="00443EA5"/>
    <w:rsid w:val="00453E07"/>
    <w:rsid w:val="004718F5"/>
    <w:rsid w:val="00486781"/>
    <w:rsid w:val="004A012D"/>
    <w:rsid w:val="004A0B93"/>
    <w:rsid w:val="004A4664"/>
    <w:rsid w:val="004A7B3F"/>
    <w:rsid w:val="004B08D3"/>
    <w:rsid w:val="004B4137"/>
    <w:rsid w:val="004C2A0F"/>
    <w:rsid w:val="004E1015"/>
    <w:rsid w:val="004E48A6"/>
    <w:rsid w:val="004F0C3B"/>
    <w:rsid w:val="004F2C5F"/>
    <w:rsid w:val="00502B72"/>
    <w:rsid w:val="00504A24"/>
    <w:rsid w:val="0051242D"/>
    <w:rsid w:val="00512FB3"/>
    <w:rsid w:val="00525264"/>
    <w:rsid w:val="00536A19"/>
    <w:rsid w:val="00540161"/>
    <w:rsid w:val="00540F86"/>
    <w:rsid w:val="005410BF"/>
    <w:rsid w:val="00542984"/>
    <w:rsid w:val="0054424D"/>
    <w:rsid w:val="00547A7E"/>
    <w:rsid w:val="00552B62"/>
    <w:rsid w:val="00563796"/>
    <w:rsid w:val="00564009"/>
    <w:rsid w:val="00566558"/>
    <w:rsid w:val="00567614"/>
    <w:rsid w:val="00574467"/>
    <w:rsid w:val="005765E6"/>
    <w:rsid w:val="005805B4"/>
    <w:rsid w:val="00584A50"/>
    <w:rsid w:val="00586DD8"/>
    <w:rsid w:val="00593E6C"/>
    <w:rsid w:val="005951BE"/>
    <w:rsid w:val="005979DC"/>
    <w:rsid w:val="005B7FFC"/>
    <w:rsid w:val="005C092A"/>
    <w:rsid w:val="005C114C"/>
    <w:rsid w:val="005C163C"/>
    <w:rsid w:val="005C6219"/>
    <w:rsid w:val="005D0870"/>
    <w:rsid w:val="005D1166"/>
    <w:rsid w:val="005D1A76"/>
    <w:rsid w:val="005F65C2"/>
    <w:rsid w:val="0060520E"/>
    <w:rsid w:val="00606132"/>
    <w:rsid w:val="00607309"/>
    <w:rsid w:val="00611DBA"/>
    <w:rsid w:val="00615424"/>
    <w:rsid w:val="00620B97"/>
    <w:rsid w:val="00621F0C"/>
    <w:rsid w:val="006332AA"/>
    <w:rsid w:val="00633438"/>
    <w:rsid w:val="00633F42"/>
    <w:rsid w:val="00637EE8"/>
    <w:rsid w:val="00637F11"/>
    <w:rsid w:val="00650876"/>
    <w:rsid w:val="0065218B"/>
    <w:rsid w:val="006575CF"/>
    <w:rsid w:val="00666661"/>
    <w:rsid w:val="00672661"/>
    <w:rsid w:val="006773E4"/>
    <w:rsid w:val="006845ED"/>
    <w:rsid w:val="00685822"/>
    <w:rsid w:val="00686B88"/>
    <w:rsid w:val="0069659E"/>
    <w:rsid w:val="00697AAB"/>
    <w:rsid w:val="006A3031"/>
    <w:rsid w:val="006B277E"/>
    <w:rsid w:val="006B727C"/>
    <w:rsid w:val="006C0D2C"/>
    <w:rsid w:val="006C31FD"/>
    <w:rsid w:val="006C4C2E"/>
    <w:rsid w:val="006D01C9"/>
    <w:rsid w:val="006D164B"/>
    <w:rsid w:val="006D2631"/>
    <w:rsid w:val="006D30EF"/>
    <w:rsid w:val="006D5A27"/>
    <w:rsid w:val="006D64C6"/>
    <w:rsid w:val="0070727A"/>
    <w:rsid w:val="00724F69"/>
    <w:rsid w:val="00741167"/>
    <w:rsid w:val="00742CFA"/>
    <w:rsid w:val="00745049"/>
    <w:rsid w:val="00746DE3"/>
    <w:rsid w:val="00760658"/>
    <w:rsid w:val="00763895"/>
    <w:rsid w:val="00764886"/>
    <w:rsid w:val="00771698"/>
    <w:rsid w:val="00772BF7"/>
    <w:rsid w:val="00773F4B"/>
    <w:rsid w:val="00781607"/>
    <w:rsid w:val="00791DD1"/>
    <w:rsid w:val="007928E8"/>
    <w:rsid w:val="00793DDF"/>
    <w:rsid w:val="007957E4"/>
    <w:rsid w:val="007A0A88"/>
    <w:rsid w:val="007A33C1"/>
    <w:rsid w:val="007B20AE"/>
    <w:rsid w:val="007B4565"/>
    <w:rsid w:val="007C1AD3"/>
    <w:rsid w:val="007C3B18"/>
    <w:rsid w:val="007E7322"/>
    <w:rsid w:val="007F3FE7"/>
    <w:rsid w:val="007F493E"/>
    <w:rsid w:val="00803AAE"/>
    <w:rsid w:val="00804991"/>
    <w:rsid w:val="00810D08"/>
    <w:rsid w:val="00813970"/>
    <w:rsid w:val="00817CD6"/>
    <w:rsid w:val="00822C1F"/>
    <w:rsid w:val="008252F5"/>
    <w:rsid w:val="008313DA"/>
    <w:rsid w:val="00833C34"/>
    <w:rsid w:val="00840FC2"/>
    <w:rsid w:val="008410B6"/>
    <w:rsid w:val="00851CC6"/>
    <w:rsid w:val="00853342"/>
    <w:rsid w:val="008543A4"/>
    <w:rsid w:val="0085501A"/>
    <w:rsid w:val="0085747F"/>
    <w:rsid w:val="00857592"/>
    <w:rsid w:val="00865CD3"/>
    <w:rsid w:val="00875B53"/>
    <w:rsid w:val="0088456C"/>
    <w:rsid w:val="00886F65"/>
    <w:rsid w:val="008957E2"/>
    <w:rsid w:val="008A756F"/>
    <w:rsid w:val="008B119B"/>
    <w:rsid w:val="008B4148"/>
    <w:rsid w:val="008C0813"/>
    <w:rsid w:val="008C0F95"/>
    <w:rsid w:val="008C3C65"/>
    <w:rsid w:val="008C7017"/>
    <w:rsid w:val="008C7F40"/>
    <w:rsid w:val="008D6C5D"/>
    <w:rsid w:val="008D7499"/>
    <w:rsid w:val="008E20BC"/>
    <w:rsid w:val="008F2A2A"/>
    <w:rsid w:val="008F56F0"/>
    <w:rsid w:val="00900DE0"/>
    <w:rsid w:val="00904691"/>
    <w:rsid w:val="00905491"/>
    <w:rsid w:val="009105A3"/>
    <w:rsid w:val="009141FF"/>
    <w:rsid w:val="00917624"/>
    <w:rsid w:val="00917B85"/>
    <w:rsid w:val="00923C77"/>
    <w:rsid w:val="00923E58"/>
    <w:rsid w:val="009301B4"/>
    <w:rsid w:val="00931B06"/>
    <w:rsid w:val="00940C48"/>
    <w:rsid w:val="00941768"/>
    <w:rsid w:val="00943542"/>
    <w:rsid w:val="00947159"/>
    <w:rsid w:val="00947E19"/>
    <w:rsid w:val="00951479"/>
    <w:rsid w:val="009536A5"/>
    <w:rsid w:val="0095744D"/>
    <w:rsid w:val="00963D37"/>
    <w:rsid w:val="00965478"/>
    <w:rsid w:val="00966724"/>
    <w:rsid w:val="0097388B"/>
    <w:rsid w:val="00975E52"/>
    <w:rsid w:val="00976F3C"/>
    <w:rsid w:val="00983695"/>
    <w:rsid w:val="009878E1"/>
    <w:rsid w:val="00990C6F"/>
    <w:rsid w:val="00992370"/>
    <w:rsid w:val="009943CA"/>
    <w:rsid w:val="009C44A6"/>
    <w:rsid w:val="009D2479"/>
    <w:rsid w:val="009D521B"/>
    <w:rsid w:val="009D6CD2"/>
    <w:rsid w:val="009D79B5"/>
    <w:rsid w:val="009E6B25"/>
    <w:rsid w:val="009E7013"/>
    <w:rsid w:val="00A033FD"/>
    <w:rsid w:val="00A1174F"/>
    <w:rsid w:val="00A1379D"/>
    <w:rsid w:val="00A1729C"/>
    <w:rsid w:val="00A211BD"/>
    <w:rsid w:val="00A335C5"/>
    <w:rsid w:val="00A34E9D"/>
    <w:rsid w:val="00A3793F"/>
    <w:rsid w:val="00A40E2A"/>
    <w:rsid w:val="00A441C3"/>
    <w:rsid w:val="00A44C0D"/>
    <w:rsid w:val="00A5147C"/>
    <w:rsid w:val="00A53CF8"/>
    <w:rsid w:val="00A56EAF"/>
    <w:rsid w:val="00A579F4"/>
    <w:rsid w:val="00A63E65"/>
    <w:rsid w:val="00A7100F"/>
    <w:rsid w:val="00A75F05"/>
    <w:rsid w:val="00A81397"/>
    <w:rsid w:val="00A9018D"/>
    <w:rsid w:val="00A94BAE"/>
    <w:rsid w:val="00AA183B"/>
    <w:rsid w:val="00AA46BD"/>
    <w:rsid w:val="00AA58C3"/>
    <w:rsid w:val="00AB0909"/>
    <w:rsid w:val="00AB400F"/>
    <w:rsid w:val="00AB4D55"/>
    <w:rsid w:val="00AC1208"/>
    <w:rsid w:val="00AC25F3"/>
    <w:rsid w:val="00AD06D4"/>
    <w:rsid w:val="00AE519F"/>
    <w:rsid w:val="00AE59DA"/>
    <w:rsid w:val="00AE64CD"/>
    <w:rsid w:val="00AF4EFE"/>
    <w:rsid w:val="00B04FC1"/>
    <w:rsid w:val="00B066B1"/>
    <w:rsid w:val="00B16EF7"/>
    <w:rsid w:val="00B25EA1"/>
    <w:rsid w:val="00B400CF"/>
    <w:rsid w:val="00B4532C"/>
    <w:rsid w:val="00B5133D"/>
    <w:rsid w:val="00B54244"/>
    <w:rsid w:val="00B72919"/>
    <w:rsid w:val="00B76080"/>
    <w:rsid w:val="00B8084D"/>
    <w:rsid w:val="00B80A63"/>
    <w:rsid w:val="00B84BF0"/>
    <w:rsid w:val="00B868F4"/>
    <w:rsid w:val="00B91F81"/>
    <w:rsid w:val="00B96B64"/>
    <w:rsid w:val="00B976DD"/>
    <w:rsid w:val="00BA2D59"/>
    <w:rsid w:val="00BA630D"/>
    <w:rsid w:val="00BB4A02"/>
    <w:rsid w:val="00BC674D"/>
    <w:rsid w:val="00BD1C3E"/>
    <w:rsid w:val="00BD347F"/>
    <w:rsid w:val="00BD420B"/>
    <w:rsid w:val="00BE1D6E"/>
    <w:rsid w:val="00BF1437"/>
    <w:rsid w:val="00BF1993"/>
    <w:rsid w:val="00BF1AAB"/>
    <w:rsid w:val="00BF2379"/>
    <w:rsid w:val="00C02B2B"/>
    <w:rsid w:val="00C04F32"/>
    <w:rsid w:val="00C068B1"/>
    <w:rsid w:val="00C13C58"/>
    <w:rsid w:val="00C161D9"/>
    <w:rsid w:val="00C2144D"/>
    <w:rsid w:val="00C219E5"/>
    <w:rsid w:val="00C26954"/>
    <w:rsid w:val="00C30A0B"/>
    <w:rsid w:val="00C32243"/>
    <w:rsid w:val="00C5195A"/>
    <w:rsid w:val="00C54ED6"/>
    <w:rsid w:val="00C5780C"/>
    <w:rsid w:val="00C61EFE"/>
    <w:rsid w:val="00C65990"/>
    <w:rsid w:val="00C774C7"/>
    <w:rsid w:val="00C80507"/>
    <w:rsid w:val="00C8239D"/>
    <w:rsid w:val="00C834AD"/>
    <w:rsid w:val="00C84901"/>
    <w:rsid w:val="00C90D97"/>
    <w:rsid w:val="00C91898"/>
    <w:rsid w:val="00CA188B"/>
    <w:rsid w:val="00CA5DA9"/>
    <w:rsid w:val="00CB33E2"/>
    <w:rsid w:val="00CC2310"/>
    <w:rsid w:val="00CC3AAE"/>
    <w:rsid w:val="00CC7F5B"/>
    <w:rsid w:val="00CD0671"/>
    <w:rsid w:val="00CD18EF"/>
    <w:rsid w:val="00CD7C94"/>
    <w:rsid w:val="00CE4E29"/>
    <w:rsid w:val="00CF0FD4"/>
    <w:rsid w:val="00CF3CC1"/>
    <w:rsid w:val="00D069AE"/>
    <w:rsid w:val="00D2335F"/>
    <w:rsid w:val="00D248EF"/>
    <w:rsid w:val="00D27FFE"/>
    <w:rsid w:val="00D529FC"/>
    <w:rsid w:val="00D64CF8"/>
    <w:rsid w:val="00D6577F"/>
    <w:rsid w:val="00D735DB"/>
    <w:rsid w:val="00D76A1C"/>
    <w:rsid w:val="00D82DCF"/>
    <w:rsid w:val="00D87112"/>
    <w:rsid w:val="00D939A4"/>
    <w:rsid w:val="00D93CB6"/>
    <w:rsid w:val="00D95B64"/>
    <w:rsid w:val="00D95E1D"/>
    <w:rsid w:val="00D962AA"/>
    <w:rsid w:val="00D96BDD"/>
    <w:rsid w:val="00DA32C4"/>
    <w:rsid w:val="00DA5F36"/>
    <w:rsid w:val="00DB2390"/>
    <w:rsid w:val="00DC455F"/>
    <w:rsid w:val="00DC4609"/>
    <w:rsid w:val="00DD2518"/>
    <w:rsid w:val="00DD7F4E"/>
    <w:rsid w:val="00DE4535"/>
    <w:rsid w:val="00DE5D19"/>
    <w:rsid w:val="00DF4E5B"/>
    <w:rsid w:val="00E002B5"/>
    <w:rsid w:val="00E01C42"/>
    <w:rsid w:val="00E034EF"/>
    <w:rsid w:val="00E05CA1"/>
    <w:rsid w:val="00E1174E"/>
    <w:rsid w:val="00E16388"/>
    <w:rsid w:val="00E32224"/>
    <w:rsid w:val="00E3500B"/>
    <w:rsid w:val="00E35C34"/>
    <w:rsid w:val="00E40423"/>
    <w:rsid w:val="00E41B54"/>
    <w:rsid w:val="00E45E52"/>
    <w:rsid w:val="00E46B7C"/>
    <w:rsid w:val="00E52E09"/>
    <w:rsid w:val="00E5304A"/>
    <w:rsid w:val="00E5478D"/>
    <w:rsid w:val="00E56D63"/>
    <w:rsid w:val="00E6476C"/>
    <w:rsid w:val="00E6651A"/>
    <w:rsid w:val="00E746AA"/>
    <w:rsid w:val="00E76867"/>
    <w:rsid w:val="00E8488C"/>
    <w:rsid w:val="00E902A5"/>
    <w:rsid w:val="00E90E5F"/>
    <w:rsid w:val="00EA5006"/>
    <w:rsid w:val="00EA59A0"/>
    <w:rsid w:val="00EA6E5C"/>
    <w:rsid w:val="00EB0D75"/>
    <w:rsid w:val="00EB673A"/>
    <w:rsid w:val="00EC0B2B"/>
    <w:rsid w:val="00EC2E62"/>
    <w:rsid w:val="00EC51C5"/>
    <w:rsid w:val="00ED2BA3"/>
    <w:rsid w:val="00ED465D"/>
    <w:rsid w:val="00EE5FA9"/>
    <w:rsid w:val="00EE6143"/>
    <w:rsid w:val="00EF1189"/>
    <w:rsid w:val="00F01D29"/>
    <w:rsid w:val="00F2769D"/>
    <w:rsid w:val="00F4093D"/>
    <w:rsid w:val="00F44C48"/>
    <w:rsid w:val="00F600F7"/>
    <w:rsid w:val="00F61914"/>
    <w:rsid w:val="00F66112"/>
    <w:rsid w:val="00F72997"/>
    <w:rsid w:val="00F75314"/>
    <w:rsid w:val="00F81EB2"/>
    <w:rsid w:val="00F869C7"/>
    <w:rsid w:val="00F939A6"/>
    <w:rsid w:val="00F94D8F"/>
    <w:rsid w:val="00F94F85"/>
    <w:rsid w:val="00F972D8"/>
    <w:rsid w:val="00F97D0E"/>
    <w:rsid w:val="00FA214D"/>
    <w:rsid w:val="00FA2506"/>
    <w:rsid w:val="00FB0171"/>
    <w:rsid w:val="00FC36C9"/>
    <w:rsid w:val="00FD244A"/>
    <w:rsid w:val="00FD3329"/>
    <w:rsid w:val="00FE2F96"/>
    <w:rsid w:val="00FE3A47"/>
    <w:rsid w:val="00FE5858"/>
    <w:rsid w:val="00FE60D2"/>
    <w:rsid w:val="00FF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407CEC"/>
  <w15:docId w15:val="{95BC0058-C722-4997-B754-5FB046DC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00CF"/>
    <w:rPr>
      <w:sz w:val="24"/>
      <w:szCs w:val="24"/>
    </w:rPr>
  </w:style>
  <w:style w:type="paragraph" w:styleId="1">
    <w:name w:val="heading 1"/>
    <w:basedOn w:val="a"/>
    <w:next w:val="a"/>
    <w:qFormat/>
    <w:rsid w:val="00362BBC"/>
    <w:pPr>
      <w:keepNext/>
      <w:jc w:val="both"/>
      <w:outlineLvl w:val="0"/>
    </w:pPr>
    <w:rPr>
      <w:b/>
      <w:bCs/>
      <w:sz w:val="28"/>
      <w:lang w:val="ro-RO"/>
    </w:rPr>
  </w:style>
  <w:style w:type="paragraph" w:styleId="2">
    <w:name w:val="heading 2"/>
    <w:basedOn w:val="a"/>
    <w:next w:val="a"/>
    <w:qFormat/>
    <w:rsid w:val="00362BBC"/>
    <w:pPr>
      <w:keepNext/>
      <w:spacing w:line="360" w:lineRule="auto"/>
      <w:jc w:val="center"/>
      <w:outlineLvl w:val="1"/>
    </w:pPr>
    <w:rPr>
      <w:b/>
      <w:bCs/>
      <w:sz w:val="28"/>
      <w:lang w:val="ro-RO"/>
    </w:rPr>
  </w:style>
  <w:style w:type="paragraph" w:styleId="3">
    <w:name w:val="heading 3"/>
    <w:basedOn w:val="a"/>
    <w:next w:val="a"/>
    <w:qFormat/>
    <w:rsid w:val="00362BBC"/>
    <w:pPr>
      <w:keepNext/>
      <w:jc w:val="center"/>
      <w:outlineLvl w:val="2"/>
    </w:pPr>
    <w:rPr>
      <w:b/>
      <w:bCs/>
      <w:lang w:val="ro-RO"/>
    </w:rPr>
  </w:style>
  <w:style w:type="paragraph" w:styleId="4">
    <w:name w:val="heading 4"/>
    <w:basedOn w:val="a"/>
    <w:next w:val="a"/>
    <w:qFormat/>
    <w:rsid w:val="009536A5"/>
    <w:pPr>
      <w:keepNext/>
      <w:spacing w:before="240" w:after="60"/>
      <w:outlineLvl w:val="3"/>
    </w:pPr>
    <w:rPr>
      <w:b/>
      <w:bCs/>
      <w:sz w:val="28"/>
      <w:szCs w:val="28"/>
    </w:rPr>
  </w:style>
  <w:style w:type="paragraph" w:styleId="9">
    <w:name w:val="heading 9"/>
    <w:basedOn w:val="a"/>
    <w:next w:val="a"/>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362BBC"/>
    <w:rPr>
      <w:szCs w:val="20"/>
      <w:lang w:val="ro-RO"/>
    </w:rPr>
  </w:style>
  <w:style w:type="paragraph" w:customStyle="1" w:styleId="PRAG14">
    <w:name w:val="PRAG_14"/>
    <w:basedOn w:val="a"/>
    <w:rsid w:val="00362BBC"/>
    <w:pPr>
      <w:jc w:val="both"/>
    </w:pPr>
    <w:rPr>
      <w:rFonts w:ascii="$Pragmatica" w:hAnsi="$Pragmatica"/>
      <w:sz w:val="28"/>
      <w:szCs w:val="20"/>
      <w:lang w:val="en-US"/>
    </w:rPr>
  </w:style>
  <w:style w:type="paragraph" w:styleId="30">
    <w:name w:val="Body Text 3"/>
    <w:basedOn w:val="a"/>
    <w:rsid w:val="00362BBC"/>
    <w:pPr>
      <w:jc w:val="both"/>
    </w:pPr>
    <w:rPr>
      <w:i/>
      <w:szCs w:val="20"/>
      <w:lang w:val="ro-RO"/>
    </w:rPr>
  </w:style>
  <w:style w:type="paragraph" w:styleId="a3">
    <w:name w:val="Body Text Indent"/>
    <w:basedOn w:val="a"/>
    <w:rsid w:val="00362BBC"/>
    <w:pPr>
      <w:ind w:firstLine="360"/>
    </w:pPr>
    <w:rPr>
      <w:szCs w:val="20"/>
      <w:lang w:val="ro-RO"/>
    </w:rPr>
  </w:style>
  <w:style w:type="paragraph" w:styleId="21">
    <w:name w:val="Body Text Indent 2"/>
    <w:basedOn w:val="a"/>
    <w:rsid w:val="00362BBC"/>
    <w:pPr>
      <w:ind w:left="360"/>
    </w:pPr>
    <w:rPr>
      <w:szCs w:val="20"/>
      <w:lang w:val="ro-RO"/>
    </w:rPr>
  </w:style>
  <w:style w:type="paragraph" w:styleId="31">
    <w:name w:val="Body Text Indent 3"/>
    <w:basedOn w:val="a"/>
    <w:link w:val="32"/>
    <w:rsid w:val="00362BBC"/>
    <w:pPr>
      <w:ind w:left="360"/>
    </w:pPr>
    <w:rPr>
      <w:sz w:val="22"/>
      <w:szCs w:val="20"/>
      <w:lang w:val="ro-RO"/>
    </w:rPr>
  </w:style>
  <w:style w:type="paragraph" w:styleId="a4">
    <w:name w:val="Title"/>
    <w:basedOn w:val="a"/>
    <w:link w:val="a5"/>
    <w:qFormat/>
    <w:rsid w:val="00362BBC"/>
    <w:pPr>
      <w:spacing w:line="360" w:lineRule="auto"/>
      <w:jc w:val="center"/>
    </w:pPr>
    <w:rPr>
      <w:b/>
      <w:bCs/>
      <w:i/>
      <w:iCs/>
      <w:sz w:val="32"/>
      <w:lang w:val="ro-RO"/>
    </w:rPr>
  </w:style>
  <w:style w:type="paragraph" w:styleId="a6">
    <w:name w:val="Block Text"/>
    <w:basedOn w:val="a"/>
    <w:rsid w:val="00362BBC"/>
    <w:pPr>
      <w:ind w:left="-567" w:right="-908"/>
    </w:pPr>
    <w:rPr>
      <w:sz w:val="28"/>
      <w:szCs w:val="20"/>
      <w:lang w:val="ro-RO"/>
    </w:rPr>
  </w:style>
  <w:style w:type="paragraph" w:styleId="a7">
    <w:name w:val="Body Text"/>
    <w:basedOn w:val="a"/>
    <w:link w:val="a8"/>
    <w:rsid w:val="005979DC"/>
    <w:pPr>
      <w:widowControl w:val="0"/>
      <w:spacing w:after="120"/>
      <w:ind w:firstLine="720"/>
      <w:jc w:val="both"/>
    </w:pPr>
    <w:rPr>
      <w:snapToGrid w:val="0"/>
      <w:szCs w:val="20"/>
      <w:lang w:val="ro-RO"/>
    </w:rPr>
  </w:style>
  <w:style w:type="paragraph" w:styleId="a9">
    <w:name w:val="header"/>
    <w:basedOn w:val="a"/>
    <w:rsid w:val="00193B1A"/>
    <w:pPr>
      <w:tabs>
        <w:tab w:val="center" w:pos="4677"/>
        <w:tab w:val="right" w:pos="9355"/>
      </w:tabs>
    </w:pPr>
  </w:style>
  <w:style w:type="paragraph" w:styleId="aa">
    <w:name w:val="footer"/>
    <w:basedOn w:val="a"/>
    <w:rsid w:val="00193B1A"/>
    <w:pPr>
      <w:tabs>
        <w:tab w:val="center" w:pos="4677"/>
        <w:tab w:val="right" w:pos="9355"/>
      </w:tabs>
    </w:pPr>
  </w:style>
  <w:style w:type="table" w:styleId="ab">
    <w:name w:val="Table Grid"/>
    <w:basedOn w:val="a1"/>
    <w:uiPriority w:val="59"/>
    <w:rsid w:val="00193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193B1A"/>
  </w:style>
  <w:style w:type="paragraph" w:styleId="ad">
    <w:name w:val="caption"/>
    <w:basedOn w:val="a"/>
    <w:next w:val="a"/>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22">
    <w:name w:val="List 2"/>
    <w:basedOn w:val="a"/>
    <w:rsid w:val="0004063E"/>
    <w:pPr>
      <w:widowControl w:val="0"/>
      <w:ind w:left="566" w:hanging="283"/>
      <w:jc w:val="both"/>
    </w:pPr>
    <w:rPr>
      <w:snapToGrid w:val="0"/>
      <w:szCs w:val="20"/>
      <w:lang w:val="ro-RO"/>
    </w:rPr>
  </w:style>
  <w:style w:type="paragraph" w:styleId="33">
    <w:name w:val="List 3"/>
    <w:basedOn w:val="a"/>
    <w:rsid w:val="0004063E"/>
    <w:pPr>
      <w:widowControl w:val="0"/>
      <w:ind w:left="849" w:hanging="283"/>
      <w:jc w:val="both"/>
    </w:pPr>
    <w:rPr>
      <w:snapToGrid w:val="0"/>
      <w:szCs w:val="20"/>
      <w:lang w:val="ro-RO"/>
    </w:rPr>
  </w:style>
  <w:style w:type="paragraph" w:styleId="23">
    <w:name w:val="List Continue 2"/>
    <w:basedOn w:val="a"/>
    <w:rsid w:val="0004063E"/>
    <w:pPr>
      <w:widowControl w:val="0"/>
      <w:spacing w:after="120"/>
      <w:ind w:left="566" w:firstLine="720"/>
      <w:jc w:val="both"/>
    </w:pPr>
    <w:rPr>
      <w:snapToGrid w:val="0"/>
      <w:szCs w:val="20"/>
      <w:lang w:val="ro-RO"/>
    </w:rPr>
  </w:style>
  <w:style w:type="paragraph" w:styleId="ae">
    <w:name w:val="Plain Text"/>
    <w:basedOn w:val="a"/>
    <w:link w:val="af"/>
    <w:rsid w:val="00CF3CC1"/>
    <w:rPr>
      <w:rFonts w:ascii="Courier New" w:hAnsi="Courier New"/>
      <w:sz w:val="20"/>
      <w:szCs w:val="20"/>
    </w:rPr>
  </w:style>
  <w:style w:type="character" w:styleId="af0">
    <w:name w:val="Hyperlink"/>
    <w:basedOn w:val="a0"/>
    <w:rsid w:val="000F35A9"/>
    <w:rPr>
      <w:strike w:val="0"/>
      <w:dstrike w:val="0"/>
      <w:color w:val="0000FF"/>
      <w:u w:val="none"/>
      <w:effect w:val="none"/>
    </w:rPr>
  </w:style>
  <w:style w:type="paragraph" w:styleId="af1">
    <w:name w:val="Subtitle"/>
    <w:basedOn w:val="a"/>
    <w:qFormat/>
    <w:rsid w:val="009536A5"/>
    <w:pPr>
      <w:jc w:val="center"/>
    </w:pPr>
    <w:rPr>
      <w:b/>
      <w:sz w:val="32"/>
      <w:szCs w:val="20"/>
      <w:lang w:val="ro-RO"/>
    </w:rPr>
  </w:style>
  <w:style w:type="paragraph" w:styleId="af2">
    <w:name w:val="Balloon Text"/>
    <w:basedOn w:val="a"/>
    <w:link w:val="af3"/>
    <w:rsid w:val="002D1750"/>
    <w:rPr>
      <w:rFonts w:ascii="Tahoma" w:hAnsi="Tahoma" w:cs="Tahoma"/>
      <w:sz w:val="16"/>
      <w:szCs w:val="16"/>
    </w:rPr>
  </w:style>
  <w:style w:type="character" w:customStyle="1" w:styleId="af3">
    <w:name w:val="Текст выноски Знак"/>
    <w:basedOn w:val="a0"/>
    <w:link w:val="af2"/>
    <w:rsid w:val="002D1750"/>
    <w:rPr>
      <w:rFonts w:ascii="Tahoma" w:hAnsi="Tahoma" w:cs="Tahoma"/>
      <w:sz w:val="16"/>
      <w:szCs w:val="16"/>
    </w:rPr>
  </w:style>
  <w:style w:type="paragraph" w:styleId="af4">
    <w:name w:val="List Paragraph"/>
    <w:basedOn w:val="a"/>
    <w:uiPriority w:val="99"/>
    <w:qFormat/>
    <w:rsid w:val="005C092A"/>
    <w:pPr>
      <w:ind w:left="720"/>
      <w:contextualSpacing/>
    </w:pPr>
  </w:style>
  <w:style w:type="character" w:customStyle="1" w:styleId="af">
    <w:name w:val="Текст Знак"/>
    <w:link w:val="ae"/>
    <w:rsid w:val="00202EBD"/>
    <w:rPr>
      <w:rFonts w:ascii="Courier New" w:hAnsi="Courier New"/>
    </w:rPr>
  </w:style>
  <w:style w:type="character" w:customStyle="1" w:styleId="a5">
    <w:name w:val="Заголовок Знак"/>
    <w:link w:val="a4"/>
    <w:rsid w:val="00593E6C"/>
    <w:rPr>
      <w:b/>
      <w:bCs/>
      <w:i/>
      <w:iCs/>
      <w:sz w:val="32"/>
      <w:szCs w:val="24"/>
      <w:lang w:val="ro-RO"/>
    </w:rPr>
  </w:style>
  <w:style w:type="character" w:customStyle="1" w:styleId="a8">
    <w:name w:val="Основной текст Знак"/>
    <w:basedOn w:val="a0"/>
    <w:link w:val="a7"/>
    <w:rsid w:val="00E90E5F"/>
    <w:rPr>
      <w:snapToGrid w:val="0"/>
      <w:sz w:val="24"/>
      <w:lang w:val="ro-RO"/>
    </w:rPr>
  </w:style>
  <w:style w:type="character" w:customStyle="1" w:styleId="32">
    <w:name w:val="Основной текст с отступом 3 Знак"/>
    <w:basedOn w:val="a0"/>
    <w:link w:val="31"/>
    <w:rsid w:val="00E8488C"/>
    <w:rPr>
      <w:sz w:val="22"/>
      <w:lang w:val="ro-RO"/>
    </w:rPr>
  </w:style>
  <w:style w:type="paragraph" w:customStyle="1" w:styleId="ListParagraph1">
    <w:name w:val="List Paragraph1"/>
    <w:basedOn w:val="a"/>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rsid w:val="000A1E21"/>
    <w:pPr>
      <w:tabs>
        <w:tab w:val="num" w:pos="227"/>
      </w:tabs>
      <w:ind w:left="227" w:hanging="227"/>
      <w:jc w:val="both"/>
    </w:pPr>
    <w:rPr>
      <w:color w:val="000000"/>
      <w:sz w:val="22"/>
      <w:szCs w:val="22"/>
    </w:rPr>
  </w:style>
  <w:style w:type="paragraph" w:customStyle="1" w:styleId="af5">
    <w:name w:val="Содержимое таблицы"/>
    <w:basedOn w:val="a"/>
    <w:rsid w:val="00A63E65"/>
    <w:pPr>
      <w:widowControl w:val="0"/>
      <w:suppressLineNumbers/>
      <w:suppressAutoHyphens/>
    </w:pPr>
    <w:rPr>
      <w:rFonts w:eastAsia="SimSun" w:cs="Mangal"/>
      <w:kern w:val="1"/>
      <w:lang w:eastAsia="zh-CN" w:bidi="hi-IN"/>
    </w:rPr>
  </w:style>
  <w:style w:type="paragraph" w:styleId="af6">
    <w:name w:val="Normal (Web)"/>
    <w:basedOn w:val="a"/>
    <w:uiPriority w:val="99"/>
    <w:unhideWhenUsed/>
    <w:rsid w:val="00A63E65"/>
    <w:pPr>
      <w:spacing w:before="100" w:beforeAutospacing="1" w:after="100" w:afterAutospacing="1"/>
    </w:pPr>
    <w:rPr>
      <w:lang w:val="ro-RO" w:eastAsia="ro-RO"/>
    </w:rPr>
  </w:style>
  <w:style w:type="character" w:styleId="af7">
    <w:name w:val="annotation reference"/>
    <w:basedOn w:val="a0"/>
    <w:semiHidden/>
    <w:unhideWhenUsed/>
    <w:rsid w:val="009878E1"/>
    <w:rPr>
      <w:sz w:val="16"/>
      <w:szCs w:val="16"/>
    </w:rPr>
  </w:style>
  <w:style w:type="paragraph" w:styleId="af8">
    <w:name w:val="annotation text"/>
    <w:basedOn w:val="a"/>
    <w:link w:val="af9"/>
    <w:semiHidden/>
    <w:unhideWhenUsed/>
    <w:rsid w:val="009878E1"/>
    <w:rPr>
      <w:sz w:val="20"/>
      <w:szCs w:val="20"/>
    </w:rPr>
  </w:style>
  <w:style w:type="character" w:customStyle="1" w:styleId="af9">
    <w:name w:val="Текст примечания Знак"/>
    <w:basedOn w:val="a0"/>
    <w:link w:val="af8"/>
    <w:semiHidden/>
    <w:rsid w:val="009878E1"/>
  </w:style>
  <w:style w:type="paragraph" w:styleId="afa">
    <w:name w:val="annotation subject"/>
    <w:basedOn w:val="af8"/>
    <w:next w:val="af8"/>
    <w:link w:val="afb"/>
    <w:semiHidden/>
    <w:unhideWhenUsed/>
    <w:rsid w:val="009878E1"/>
    <w:rPr>
      <w:b/>
      <w:bCs/>
    </w:rPr>
  </w:style>
  <w:style w:type="character" w:customStyle="1" w:styleId="afb">
    <w:name w:val="Тема примечания Знак"/>
    <w:basedOn w:val="af9"/>
    <w:link w:val="afa"/>
    <w:semiHidden/>
    <w:rsid w:val="009878E1"/>
    <w:rPr>
      <w:b/>
      <w:bCs/>
    </w:rPr>
  </w:style>
  <w:style w:type="paragraph" w:styleId="afc">
    <w:name w:val="Revision"/>
    <w:hidden/>
    <w:uiPriority w:val="99"/>
    <w:semiHidden/>
    <w:rsid w:val="004E1015"/>
    <w:rPr>
      <w:sz w:val="24"/>
      <w:szCs w:val="24"/>
    </w:rPr>
  </w:style>
  <w:style w:type="paragraph" w:customStyle="1" w:styleId="Default">
    <w:name w:val="Default"/>
    <w:rsid w:val="00B066B1"/>
    <w:pPr>
      <w:autoSpaceDE w:val="0"/>
      <w:autoSpaceDN w:val="0"/>
      <w:adjustRightInd w:val="0"/>
    </w:pPr>
    <w:rPr>
      <w:color w:val="000000"/>
      <w:sz w:val="24"/>
      <w:szCs w:val="24"/>
      <w:lang w:val="ro-MD"/>
    </w:rPr>
  </w:style>
  <w:style w:type="paragraph" w:customStyle="1" w:styleId="TableParagraph">
    <w:name w:val="Table Paragraph"/>
    <w:basedOn w:val="a"/>
    <w:uiPriority w:val="1"/>
    <w:qFormat/>
    <w:rsid w:val="00923E58"/>
    <w:pPr>
      <w:widowControl w:val="0"/>
      <w:autoSpaceDE w:val="0"/>
      <w:autoSpaceDN w:val="0"/>
    </w:pPr>
    <w:rPr>
      <w:sz w:val="22"/>
      <w:szCs w:val="22"/>
      <w:lang w:val="ro-RO" w:eastAsia="en-US"/>
    </w:rPr>
  </w:style>
  <w:style w:type="character" w:customStyle="1" w:styleId="contributornametrigger">
    <w:name w:val="contributornametrigger"/>
    <w:uiPriority w:val="99"/>
    <w:rsid w:val="00504A24"/>
    <w:rPr>
      <w:rFonts w:ascii="Times New Roman" w:hAnsi="Times New Roman" w:cs="Times New Roman" w:hint="default"/>
    </w:rPr>
  </w:style>
  <w:style w:type="character" w:styleId="afd">
    <w:name w:val="Unresolved Mention"/>
    <w:basedOn w:val="a0"/>
    <w:uiPriority w:val="99"/>
    <w:semiHidden/>
    <w:unhideWhenUsed/>
    <w:rsid w:val="001A1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thologyoutlines.com/" TargetMode="External"/><Relationship Id="rId4" Type="http://schemas.openxmlformats.org/officeDocument/2006/relationships/settings" Target="settings.xml"/><Relationship Id="rId9" Type="http://schemas.openxmlformats.org/officeDocument/2006/relationships/hyperlink" Target="http://casecenter-korb2.sote.hu/es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7C80F-3A7F-4F88-99E4-735674FF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25</Pages>
  <Words>8412</Words>
  <Characters>48795</Characters>
  <Application>Microsoft Office Word</Application>
  <DocSecurity>0</DocSecurity>
  <Lines>406</Lines>
  <Paragraphs>114</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57093</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USMF</cp:lastModifiedBy>
  <cp:revision>18</cp:revision>
  <cp:lastPrinted>2022-05-23T10:57:00Z</cp:lastPrinted>
  <dcterms:created xsi:type="dcterms:W3CDTF">2022-05-20T13:35:00Z</dcterms:created>
  <dcterms:modified xsi:type="dcterms:W3CDTF">2022-09-12T05:59:00Z</dcterms:modified>
</cp:coreProperties>
</file>