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5D90" w14:textId="15AC6848" w:rsidR="0046722A" w:rsidRPr="008F5521" w:rsidRDefault="00385197" w:rsidP="00385197">
      <w:pPr>
        <w:jc w:val="center"/>
        <w:rPr>
          <w:rFonts w:ascii="Times New Roman" w:hAnsi="Times New Roman" w:cs="Times New Roman"/>
          <w:sz w:val="50"/>
          <w:szCs w:val="50"/>
          <w:lang w:val="ro-MD"/>
        </w:rPr>
      </w:pPr>
      <w:r w:rsidRPr="008F5521">
        <w:rPr>
          <w:rFonts w:ascii="Times New Roman" w:hAnsi="Times New Roman" w:cs="Times New Roman"/>
          <w:sz w:val="50"/>
          <w:szCs w:val="50"/>
          <w:lang w:val="ro-MD"/>
        </w:rPr>
        <w:t>Planul tematic-calendaristic al ședințelor cercului științific studențesc din semestrul de primăvară a anului 202</w:t>
      </w:r>
      <w:r w:rsidR="00F74CFA">
        <w:rPr>
          <w:rFonts w:ascii="Times New Roman" w:hAnsi="Times New Roman" w:cs="Times New Roman"/>
          <w:sz w:val="50"/>
          <w:szCs w:val="50"/>
          <w:lang w:val="ro-MD"/>
        </w:rPr>
        <w:t>1</w:t>
      </w:r>
      <w:r w:rsidRPr="008F5521">
        <w:rPr>
          <w:rFonts w:ascii="Times New Roman" w:hAnsi="Times New Roman" w:cs="Times New Roman"/>
          <w:sz w:val="50"/>
          <w:szCs w:val="50"/>
          <w:lang w:val="ro-MD"/>
        </w:rPr>
        <w:t>:</w:t>
      </w:r>
    </w:p>
    <w:p w14:paraId="6C3DAAE0" w14:textId="77777777" w:rsidR="00F635B7" w:rsidRPr="008F5521" w:rsidRDefault="00F635B7" w:rsidP="00385197">
      <w:pPr>
        <w:jc w:val="center"/>
        <w:rPr>
          <w:rFonts w:ascii="Times New Roman" w:hAnsi="Times New Roman" w:cs="Times New Roman"/>
          <w:sz w:val="50"/>
          <w:szCs w:val="50"/>
          <w:lang w:val="ro-MD"/>
        </w:rPr>
      </w:pPr>
    </w:p>
    <w:p w14:paraId="4F2B1EAA" w14:textId="1D7407F3" w:rsidR="008F5521" w:rsidRPr="008F5521" w:rsidRDefault="008F5521" w:rsidP="008F55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  <w:lang w:val="ro-MD"/>
        </w:rPr>
      </w:pPr>
      <w:r w:rsidRPr="008F5521">
        <w:rPr>
          <w:rFonts w:ascii="Times New Roman" w:hAnsi="Times New Roman" w:cs="Times New Roman"/>
          <w:sz w:val="40"/>
          <w:szCs w:val="40"/>
          <w:lang w:val="ro-MD"/>
        </w:rPr>
        <w:t xml:space="preserve"> </w:t>
      </w:r>
      <w:r w:rsidR="00F635B7" w:rsidRPr="008F5521">
        <w:rPr>
          <w:rFonts w:ascii="Times New Roman" w:hAnsi="Times New Roman" w:cs="Times New Roman"/>
          <w:sz w:val="40"/>
          <w:szCs w:val="40"/>
          <w:lang w:val="ro-MD"/>
        </w:rPr>
        <w:t>Amiloidoza cardiacă, manifestări morfologice (februarie)</w:t>
      </w:r>
    </w:p>
    <w:p w14:paraId="7BE9731C" w14:textId="77777777" w:rsidR="008F5521" w:rsidRPr="008F5521" w:rsidRDefault="008F5521" w:rsidP="008F5521">
      <w:pPr>
        <w:pStyle w:val="a3"/>
        <w:spacing w:after="0"/>
        <w:ind w:left="284"/>
        <w:rPr>
          <w:rFonts w:ascii="Times New Roman" w:hAnsi="Times New Roman" w:cs="Times New Roman"/>
          <w:sz w:val="40"/>
          <w:szCs w:val="40"/>
          <w:lang w:val="ro-MD"/>
        </w:rPr>
      </w:pPr>
    </w:p>
    <w:p w14:paraId="4A11088B" w14:textId="66D207A6" w:rsidR="008F5521" w:rsidRPr="008F5521" w:rsidRDefault="008F5521" w:rsidP="008F55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  <w:lang w:val="ro-MD"/>
        </w:rPr>
      </w:pPr>
      <w:r w:rsidRPr="008F5521">
        <w:rPr>
          <w:rFonts w:ascii="Times New Roman" w:hAnsi="Times New Roman" w:cs="Times New Roman"/>
          <w:sz w:val="40"/>
          <w:szCs w:val="40"/>
          <w:lang w:val="ro-MD"/>
        </w:rPr>
        <w:t xml:space="preserve"> </w:t>
      </w:r>
      <w:r w:rsidR="00F635B7" w:rsidRPr="008F5521">
        <w:rPr>
          <w:rFonts w:ascii="Times New Roman" w:hAnsi="Times New Roman" w:cs="Times New Roman"/>
          <w:sz w:val="40"/>
          <w:szCs w:val="40"/>
          <w:lang w:val="ro-MD"/>
        </w:rPr>
        <w:t>Corela</w:t>
      </w:r>
      <w:r>
        <w:rPr>
          <w:rFonts w:ascii="Times New Roman" w:hAnsi="Times New Roman" w:cs="Times New Roman"/>
          <w:sz w:val="40"/>
          <w:szCs w:val="40"/>
          <w:lang w:val="ro-MD"/>
        </w:rPr>
        <w:t>ț</w:t>
      </w:r>
      <w:r w:rsidR="00F635B7" w:rsidRPr="008F5521">
        <w:rPr>
          <w:rFonts w:ascii="Times New Roman" w:hAnsi="Times New Roman" w:cs="Times New Roman"/>
          <w:sz w:val="40"/>
          <w:szCs w:val="40"/>
          <w:lang w:val="ro-MD"/>
        </w:rPr>
        <w:t>ii clinico-morfologice in boala Crohn (martie)</w:t>
      </w:r>
    </w:p>
    <w:p w14:paraId="4E36A323" w14:textId="77777777" w:rsidR="008F5521" w:rsidRPr="008F5521" w:rsidRDefault="008F5521" w:rsidP="008F5521">
      <w:pPr>
        <w:pStyle w:val="a3"/>
        <w:spacing w:after="0"/>
        <w:ind w:left="284"/>
        <w:rPr>
          <w:rFonts w:ascii="Times New Roman" w:hAnsi="Times New Roman" w:cs="Times New Roman"/>
          <w:sz w:val="40"/>
          <w:szCs w:val="40"/>
          <w:lang w:val="ro-MD"/>
        </w:rPr>
      </w:pPr>
    </w:p>
    <w:p w14:paraId="370EB831" w14:textId="3127280A" w:rsidR="008F5521" w:rsidRPr="008F5521" w:rsidRDefault="008F5521" w:rsidP="008F55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  <w:lang w:val="ro-MD"/>
        </w:rPr>
      </w:pPr>
      <w:r w:rsidRPr="008F5521">
        <w:rPr>
          <w:rFonts w:ascii="Times New Roman" w:hAnsi="Times New Roman" w:cs="Times New Roman"/>
          <w:sz w:val="40"/>
          <w:szCs w:val="40"/>
          <w:lang w:val="ro-MD"/>
        </w:rPr>
        <w:t xml:space="preserve"> </w:t>
      </w:r>
      <w:r w:rsidR="00385197" w:rsidRPr="008F5521">
        <w:rPr>
          <w:rFonts w:ascii="Times New Roman" w:hAnsi="Times New Roman" w:cs="Times New Roman"/>
          <w:sz w:val="40"/>
          <w:szCs w:val="40"/>
          <w:lang w:val="ro-MD"/>
        </w:rPr>
        <w:t xml:space="preserve">Diagnosticul precoce a cancerului de glandă mamară </w:t>
      </w:r>
      <w:r w:rsidRPr="008F5521">
        <w:rPr>
          <w:rFonts w:ascii="Times New Roman" w:hAnsi="Times New Roman" w:cs="Times New Roman"/>
          <w:sz w:val="40"/>
          <w:szCs w:val="40"/>
          <w:lang w:val="ro-MD"/>
        </w:rPr>
        <w:t>(aprilie)</w:t>
      </w:r>
    </w:p>
    <w:p w14:paraId="400B04DE" w14:textId="77777777" w:rsidR="008F5521" w:rsidRPr="008F5521" w:rsidRDefault="008F5521" w:rsidP="008F5521">
      <w:pPr>
        <w:pStyle w:val="a3"/>
        <w:ind w:left="1080"/>
        <w:rPr>
          <w:rFonts w:ascii="Times New Roman" w:hAnsi="Times New Roman" w:cs="Times New Roman"/>
          <w:sz w:val="40"/>
          <w:szCs w:val="40"/>
          <w:lang w:val="ro-MD"/>
        </w:rPr>
      </w:pPr>
    </w:p>
    <w:p w14:paraId="40BD7D4A" w14:textId="4EA888B7" w:rsidR="00385197" w:rsidRPr="008F5521" w:rsidRDefault="008F5521" w:rsidP="008F55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  <w:lang w:val="ro-MD"/>
        </w:rPr>
      </w:pPr>
      <w:r w:rsidRPr="008F5521">
        <w:rPr>
          <w:rFonts w:ascii="Times New Roman" w:hAnsi="Times New Roman" w:cs="Times New Roman"/>
          <w:sz w:val="40"/>
          <w:szCs w:val="40"/>
          <w:lang w:val="ro-MD"/>
        </w:rPr>
        <w:t xml:space="preserve"> </w:t>
      </w:r>
      <w:r w:rsidR="00385197" w:rsidRPr="008F5521">
        <w:rPr>
          <w:rFonts w:ascii="Times New Roman" w:hAnsi="Times New Roman" w:cs="Times New Roman"/>
          <w:sz w:val="40"/>
          <w:szCs w:val="40"/>
          <w:lang w:val="ro-MD"/>
        </w:rPr>
        <w:t>Epifiza. Teorii si controverse (mai)</w:t>
      </w:r>
    </w:p>
    <w:p w14:paraId="50979A80" w14:textId="4022F865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18A01D26" w14:textId="518B0834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5DC6A514" w14:textId="28B7E994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3288892A" w14:textId="3B02E527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791DDB49" w14:textId="097282B9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090DA8C9" w14:textId="6C10D59F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5CE03437" w14:textId="203FFAC6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51843AC5" w14:textId="2DA2D49A" w:rsidR="00CD338D" w:rsidRPr="008F5521" w:rsidRDefault="008F5521" w:rsidP="00CD338D">
      <w:pPr>
        <w:rPr>
          <w:rFonts w:ascii="Times New Roman" w:hAnsi="Times New Roman" w:cs="Times New Roman"/>
          <w:sz w:val="50"/>
          <w:szCs w:val="50"/>
          <w:lang w:val="ro-MD"/>
        </w:rPr>
      </w:pPr>
      <w:r w:rsidRPr="008F5521">
        <w:rPr>
          <w:rFonts w:ascii="Times New Roman" w:hAnsi="Times New Roman" w:cs="Times New Roman"/>
          <w:sz w:val="50"/>
          <w:szCs w:val="50"/>
          <w:lang w:val="ro-MD"/>
        </w:rPr>
        <w:t xml:space="preserve"> </w:t>
      </w:r>
      <w:r w:rsidR="00F635B7" w:rsidRPr="008F5521">
        <w:rPr>
          <w:rFonts w:ascii="Times New Roman" w:hAnsi="Times New Roman" w:cs="Times New Roman"/>
          <w:sz w:val="50"/>
          <w:szCs w:val="50"/>
          <w:lang w:val="ro-MD"/>
        </w:rPr>
        <w:t xml:space="preserve"> </w:t>
      </w:r>
    </w:p>
    <w:sectPr w:rsidR="00CD338D" w:rsidRPr="008F5521" w:rsidSect="008F5521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754"/>
    <w:multiLevelType w:val="hybridMultilevel"/>
    <w:tmpl w:val="893E8D5E"/>
    <w:lvl w:ilvl="0" w:tplc="998C27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79"/>
    <w:multiLevelType w:val="hybridMultilevel"/>
    <w:tmpl w:val="6266435C"/>
    <w:lvl w:ilvl="0" w:tplc="AA7252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9237E"/>
    <w:multiLevelType w:val="hybridMultilevel"/>
    <w:tmpl w:val="F2844628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97"/>
    <w:rsid w:val="00385197"/>
    <w:rsid w:val="0046722A"/>
    <w:rsid w:val="00841CB1"/>
    <w:rsid w:val="008F5521"/>
    <w:rsid w:val="00C0349F"/>
    <w:rsid w:val="00CD338D"/>
    <w:rsid w:val="00F635B7"/>
    <w:rsid w:val="00F7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765C"/>
  <w15:chartTrackingRefBased/>
  <w15:docId w15:val="{A0D477A3-0247-430C-B148-38F6ED94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USMF</dc:creator>
  <cp:keywords/>
  <dc:description/>
  <cp:lastModifiedBy>USMF</cp:lastModifiedBy>
  <cp:revision>8</cp:revision>
  <cp:lastPrinted>2020-12-21T08:19:00Z</cp:lastPrinted>
  <dcterms:created xsi:type="dcterms:W3CDTF">2020-12-21T08:26:00Z</dcterms:created>
  <dcterms:modified xsi:type="dcterms:W3CDTF">2021-05-31T06:38:00Z</dcterms:modified>
</cp:coreProperties>
</file>