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467" w14:textId="77777777" w:rsidR="006E419A" w:rsidRDefault="006E419A" w:rsidP="006E419A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Planul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SEMINARELOR / LUCRĂRILOR PRACTICE    </w:t>
      </w:r>
    </w:p>
    <w:p w14:paraId="1122AC5C" w14:textId="667EF4A4" w:rsidR="006E419A" w:rsidRDefault="006E419A" w:rsidP="006E419A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r>
        <w:rPr>
          <w:b/>
          <w:bCs/>
          <w:sz w:val="36"/>
          <w:szCs w:val="36"/>
          <w:lang w:val="ro-RO"/>
        </w:rPr>
        <w:t xml:space="preserve">la programul de studii </w:t>
      </w:r>
      <w:bookmarkStart w:id="1" w:name="_Hlk81218276"/>
      <w:r>
        <w:rPr>
          <w:b/>
          <w:bCs/>
          <w:sz w:val="36"/>
          <w:szCs w:val="36"/>
          <w:lang w:val="ro-RO"/>
        </w:rPr>
        <w:t>Asistență Medicală Generală</w:t>
      </w:r>
      <w:bookmarkEnd w:id="1"/>
    </w:p>
    <w:bookmarkEnd w:id="0"/>
    <w:p w14:paraId="7A3B1032" w14:textId="51EA97AB" w:rsidR="006E419A" w:rsidRDefault="006E419A" w:rsidP="006E419A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ro-RO"/>
        </w:rPr>
        <w:t>semestrul de toamnă, anul universitar 202</w:t>
      </w:r>
      <w:r w:rsidR="00046285">
        <w:rPr>
          <w:b/>
          <w:bCs/>
          <w:sz w:val="36"/>
          <w:szCs w:val="36"/>
          <w:lang w:val="ro-RO"/>
        </w:rPr>
        <w:t>3</w:t>
      </w:r>
      <w:r>
        <w:rPr>
          <w:b/>
          <w:bCs/>
          <w:sz w:val="36"/>
          <w:szCs w:val="36"/>
          <w:lang w:val="ro-RO"/>
        </w:rPr>
        <w:t>-202</w:t>
      </w:r>
      <w:r w:rsidR="00046285">
        <w:rPr>
          <w:b/>
          <w:bCs/>
          <w:sz w:val="36"/>
          <w:szCs w:val="36"/>
          <w:lang w:val="ro-RO"/>
        </w:rPr>
        <w:t>4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2217"/>
        <w:gridCol w:w="7571"/>
      </w:tblGrid>
      <w:tr w:rsidR="00DD76C1" w:rsidRPr="00113DCC" w14:paraId="7910D5F7" w14:textId="77777777" w:rsidTr="00046285">
        <w:trPr>
          <w:trHeight w:val="180"/>
        </w:trPr>
        <w:tc>
          <w:tcPr>
            <w:tcW w:w="868" w:type="dxa"/>
          </w:tcPr>
          <w:p w14:paraId="4A959005" w14:textId="77777777" w:rsidR="00DD76C1" w:rsidRPr="00113DCC" w:rsidRDefault="00DD76C1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66C2F199" w14:textId="77777777" w:rsidR="00113DCC" w:rsidRPr="00113DCC" w:rsidRDefault="00113DCC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săpt.</w:t>
            </w:r>
          </w:p>
        </w:tc>
        <w:tc>
          <w:tcPr>
            <w:tcW w:w="2217" w:type="dxa"/>
          </w:tcPr>
          <w:p w14:paraId="37D7362A" w14:textId="371F97C3" w:rsidR="006E419A" w:rsidRDefault="00171B9E" w:rsidP="00046285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Ora </w:t>
            </w:r>
            <w:r w:rsidR="006E419A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046285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046285">
              <w:rPr>
                <w:b/>
                <w:bCs/>
                <w:sz w:val="28"/>
                <w:szCs w:val="28"/>
                <w:vertAlign w:val="superscript"/>
                <w:lang w:val="en-US"/>
              </w:rPr>
              <w:t>20</w:t>
            </w:r>
            <w:r w:rsidR="006E419A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–</w:t>
            </w:r>
            <w:r w:rsidR="006E419A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  <w:r w:rsidR="006E419A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046285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046285">
              <w:rPr>
                <w:b/>
                <w:bCs/>
                <w:sz w:val="28"/>
                <w:szCs w:val="28"/>
                <w:vertAlign w:val="superscript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  <w:p w14:paraId="5FBB55FE" w14:textId="7CCD404A" w:rsidR="00171B9E" w:rsidRPr="00171B9E" w:rsidRDefault="00171B9E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7571" w:type="dxa"/>
          </w:tcPr>
          <w:p w14:paraId="30DEE231" w14:textId="77777777" w:rsidR="00DD76C1" w:rsidRDefault="00DD76C1" w:rsidP="00046285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7198415F" w14:textId="77777777" w:rsidR="00113DCC" w:rsidRPr="00113DCC" w:rsidRDefault="00113DCC" w:rsidP="00046285">
            <w:pPr>
              <w:rPr>
                <w:lang w:val="ro-RO"/>
              </w:rPr>
            </w:pPr>
          </w:p>
        </w:tc>
      </w:tr>
      <w:tr w:rsidR="00046285" w:rsidRPr="001314C2" w14:paraId="1F3757BF" w14:textId="77777777" w:rsidTr="00046285">
        <w:trPr>
          <w:trHeight w:val="509"/>
        </w:trPr>
        <w:tc>
          <w:tcPr>
            <w:tcW w:w="868" w:type="dxa"/>
          </w:tcPr>
          <w:p w14:paraId="15ED59B2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9F8" w14:textId="7C5820D1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0</w:t>
            </w:r>
            <w:r>
              <w:rPr>
                <w:b/>
                <w:bCs/>
                <w:sz w:val="28"/>
                <w:szCs w:val="28"/>
                <w:lang w:val="ro-MD"/>
              </w:rPr>
              <w:t>7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.09</w:t>
            </w:r>
          </w:p>
        </w:tc>
        <w:tc>
          <w:tcPr>
            <w:tcW w:w="7571" w:type="dxa"/>
          </w:tcPr>
          <w:p w14:paraId="2CCF13CD" w14:textId="77777777" w:rsidR="00046285" w:rsidRPr="00E17A6F" w:rsidRDefault="00046285" w:rsidP="00046285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E17A6F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E17A6F">
              <w:rPr>
                <w:b/>
                <w:sz w:val="28"/>
                <w:szCs w:val="28"/>
                <w:lang w:val="ro-MD"/>
              </w:rPr>
              <w:t xml:space="preserve"> Moartea, modificările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postmortem</w:t>
            </w:r>
            <w:proofErr w:type="spellEnd"/>
          </w:p>
        </w:tc>
      </w:tr>
      <w:tr w:rsidR="00046285" w:rsidRPr="001314C2" w14:paraId="1238EDFC" w14:textId="77777777" w:rsidTr="00046285">
        <w:trPr>
          <w:trHeight w:val="692"/>
        </w:trPr>
        <w:tc>
          <w:tcPr>
            <w:tcW w:w="868" w:type="dxa"/>
          </w:tcPr>
          <w:p w14:paraId="292DFDAD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DAB" w14:textId="1CF54716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14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.09</w:t>
            </w:r>
          </w:p>
        </w:tc>
        <w:tc>
          <w:tcPr>
            <w:tcW w:w="7571" w:type="dxa"/>
          </w:tcPr>
          <w:p w14:paraId="406CBF53" w14:textId="77777777" w:rsidR="00046285" w:rsidRPr="00E17A6F" w:rsidRDefault="00046285" w:rsidP="00046285">
            <w:pPr>
              <w:rPr>
                <w:b/>
                <w:sz w:val="28"/>
                <w:szCs w:val="28"/>
                <w:lang w:val="ro-MD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Leziunile (acumulările) intra- şi extracelulare reversibile.</w:t>
            </w:r>
          </w:p>
          <w:p w14:paraId="26F4A3B4" w14:textId="77777777" w:rsidR="00046285" w:rsidRPr="00E17A6F" w:rsidRDefault="00046285" w:rsidP="00046285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Leziunile tisulare ∕ celulare ireversibile:  necroza,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apoptoza</w:t>
            </w:r>
            <w:proofErr w:type="spellEnd"/>
          </w:p>
        </w:tc>
      </w:tr>
      <w:tr w:rsidR="00046285" w:rsidRPr="001314C2" w14:paraId="1E063BC2" w14:textId="77777777" w:rsidTr="00046285">
        <w:trPr>
          <w:trHeight w:val="692"/>
        </w:trPr>
        <w:tc>
          <w:tcPr>
            <w:tcW w:w="868" w:type="dxa"/>
          </w:tcPr>
          <w:p w14:paraId="2D0E9BDD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36C" w14:textId="1C12C065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21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.09</w:t>
            </w:r>
          </w:p>
        </w:tc>
        <w:tc>
          <w:tcPr>
            <w:tcW w:w="7571" w:type="dxa"/>
          </w:tcPr>
          <w:p w14:paraId="18876A50" w14:textId="77777777" w:rsidR="00046285" w:rsidRPr="00E17A6F" w:rsidRDefault="00046285" w:rsidP="00046285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circulaţiei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sanguine şi limfatice:  </w:t>
            </w:r>
            <w:r w:rsidRPr="00E17A6F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E17A6F">
              <w:rPr>
                <w:b/>
                <w:sz w:val="28"/>
                <w:szCs w:val="28"/>
                <w:lang w:val="ro-RO"/>
              </w:rPr>
              <w:t>, tromboza, embolia, infarctul, hemoragia</w:t>
            </w:r>
          </w:p>
        </w:tc>
      </w:tr>
      <w:tr w:rsidR="00046285" w:rsidRPr="001314C2" w14:paraId="574091BF" w14:textId="77777777" w:rsidTr="00046285">
        <w:trPr>
          <w:trHeight w:val="449"/>
        </w:trPr>
        <w:tc>
          <w:tcPr>
            <w:tcW w:w="868" w:type="dxa"/>
          </w:tcPr>
          <w:p w14:paraId="702F39E5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DC7" w14:textId="3C12F743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28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.09</w:t>
            </w:r>
          </w:p>
        </w:tc>
        <w:tc>
          <w:tcPr>
            <w:tcW w:w="7571" w:type="dxa"/>
          </w:tcPr>
          <w:p w14:paraId="7930913C" w14:textId="6C17B143" w:rsidR="00046285" w:rsidRPr="00E17A6F" w:rsidRDefault="00046285" w:rsidP="00046285">
            <w:pPr>
              <w:rPr>
                <w:b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Inflamaţia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acută și cronică.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50562C">
              <w:rPr>
                <w:b/>
                <w:sz w:val="28"/>
                <w:szCs w:val="28"/>
                <w:lang w:val="ro-RO"/>
              </w:rPr>
              <w:t xml:space="preserve"> Procese de adaptare şi compensare</w:t>
            </w:r>
            <w:r w:rsidRPr="0050562C">
              <w:rPr>
                <w:b/>
                <w:bCs/>
                <w:sz w:val="28"/>
                <w:szCs w:val="28"/>
                <w:lang w:val="ro-RO"/>
              </w:rPr>
              <w:t xml:space="preserve">                         </w:t>
            </w:r>
          </w:p>
        </w:tc>
      </w:tr>
      <w:tr w:rsidR="00046285" w:rsidRPr="001314C2" w14:paraId="1A71EDA6" w14:textId="77777777" w:rsidTr="00046285">
        <w:trPr>
          <w:trHeight w:val="505"/>
        </w:trPr>
        <w:tc>
          <w:tcPr>
            <w:tcW w:w="868" w:type="dxa"/>
          </w:tcPr>
          <w:p w14:paraId="63243C67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A77" w14:textId="4CEB9457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05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.10</w:t>
            </w:r>
          </w:p>
        </w:tc>
        <w:tc>
          <w:tcPr>
            <w:tcW w:w="7571" w:type="dxa"/>
          </w:tcPr>
          <w:p w14:paraId="0DCA06C2" w14:textId="1134DB37" w:rsidR="00046285" w:rsidRPr="00E17A6F" w:rsidRDefault="00046285" w:rsidP="00046285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Tumorile, aspecte generale. Tumorile epiteliale,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și ale țesutului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046285" w:rsidRPr="001314C2" w14:paraId="42CA0C8C" w14:textId="77777777" w:rsidTr="00046285">
        <w:trPr>
          <w:trHeight w:val="498"/>
        </w:trPr>
        <w:tc>
          <w:tcPr>
            <w:tcW w:w="868" w:type="dxa"/>
          </w:tcPr>
          <w:p w14:paraId="1FB6AA33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ACA" w14:textId="074A7F69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12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.10</w:t>
            </w:r>
          </w:p>
        </w:tc>
        <w:tc>
          <w:tcPr>
            <w:tcW w:w="7571" w:type="dxa"/>
          </w:tcPr>
          <w:p w14:paraId="0E8C98AE" w14:textId="25318018" w:rsidR="00046285" w:rsidRPr="00046285" w:rsidRDefault="00046285" w:rsidP="00046285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5</w:t>
            </w: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)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. </w:t>
            </w:r>
            <w:r w:rsidRPr="00E17A6F">
              <w:rPr>
                <w:b/>
                <w:sz w:val="28"/>
                <w:szCs w:val="28"/>
                <w:lang w:val="ro-MD"/>
              </w:rPr>
              <w:t xml:space="preserve"> Patologia sistemului hematopoietic:  leucozele, limfoamele, anemiile</w:t>
            </w:r>
            <w:r>
              <w:rPr>
                <w:b/>
                <w:sz w:val="28"/>
                <w:szCs w:val="28"/>
                <w:lang w:val="ro-RO"/>
              </w:rPr>
              <w:t>.</w:t>
            </w:r>
          </w:p>
        </w:tc>
      </w:tr>
      <w:tr w:rsidR="00046285" w:rsidRPr="00046285" w14:paraId="64F1AFA6" w14:textId="77777777" w:rsidTr="00046285">
        <w:trPr>
          <w:trHeight w:val="479"/>
        </w:trPr>
        <w:tc>
          <w:tcPr>
            <w:tcW w:w="868" w:type="dxa"/>
          </w:tcPr>
          <w:p w14:paraId="5C503FAF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AD6" w14:textId="27814BF2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1</w:t>
            </w:r>
            <w:r>
              <w:rPr>
                <w:b/>
                <w:bCs/>
                <w:sz w:val="28"/>
                <w:szCs w:val="28"/>
                <w:lang w:val="ro-MD"/>
              </w:rPr>
              <w:t>9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.10</w:t>
            </w:r>
          </w:p>
        </w:tc>
        <w:tc>
          <w:tcPr>
            <w:tcW w:w="7571" w:type="dxa"/>
          </w:tcPr>
          <w:p w14:paraId="004EAA8E" w14:textId="00E796A6" w:rsidR="00046285" w:rsidRPr="00E17A6F" w:rsidRDefault="00046285" w:rsidP="00046285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------------------------------------------------------------------------------</w:t>
            </w:r>
          </w:p>
        </w:tc>
      </w:tr>
      <w:tr w:rsidR="00046285" w:rsidRPr="001314C2" w14:paraId="0919ECB9" w14:textId="77777777" w:rsidTr="00046285">
        <w:trPr>
          <w:trHeight w:val="314"/>
        </w:trPr>
        <w:tc>
          <w:tcPr>
            <w:tcW w:w="868" w:type="dxa"/>
          </w:tcPr>
          <w:p w14:paraId="26EC57A3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265" w14:textId="2EF3C62F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26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.10</w:t>
            </w:r>
          </w:p>
        </w:tc>
        <w:tc>
          <w:tcPr>
            <w:tcW w:w="7571" w:type="dxa"/>
          </w:tcPr>
          <w:p w14:paraId="72963FC9" w14:textId="05D15B23" w:rsidR="00046285" w:rsidRPr="00E17A6F" w:rsidRDefault="00046285" w:rsidP="00046285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>Afecțiunile sistemului cardiovascular:  ateroscleroza, hipertensiunea arterială, cardiopatia ischemică, febra reumatică</w:t>
            </w:r>
          </w:p>
        </w:tc>
      </w:tr>
      <w:tr w:rsidR="00046285" w:rsidRPr="0023013B" w14:paraId="52C39B55" w14:textId="77777777" w:rsidTr="00046285">
        <w:trPr>
          <w:trHeight w:val="172"/>
        </w:trPr>
        <w:tc>
          <w:tcPr>
            <w:tcW w:w="868" w:type="dxa"/>
          </w:tcPr>
          <w:p w14:paraId="429B1B7F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A02" w14:textId="70F984AD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02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</w:t>
            </w:r>
            <w:r>
              <w:rPr>
                <w:b/>
                <w:bCs/>
                <w:sz w:val="28"/>
                <w:szCs w:val="28"/>
                <w:lang w:val="ro-MD"/>
              </w:rPr>
              <w:t>1</w:t>
            </w:r>
          </w:p>
        </w:tc>
        <w:tc>
          <w:tcPr>
            <w:tcW w:w="7571" w:type="dxa"/>
          </w:tcPr>
          <w:p w14:paraId="23D8E486" w14:textId="77777777" w:rsidR="00046285" w:rsidRPr="00E17A6F" w:rsidRDefault="00046285" w:rsidP="00046285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acute și cronice ale sistemului respirator. Cancerul pulmonar</w:t>
            </w:r>
          </w:p>
        </w:tc>
      </w:tr>
      <w:tr w:rsidR="00046285" w:rsidRPr="0023013B" w14:paraId="75F1A24B" w14:textId="77777777" w:rsidTr="00046285">
        <w:trPr>
          <w:trHeight w:val="237"/>
        </w:trPr>
        <w:tc>
          <w:tcPr>
            <w:tcW w:w="868" w:type="dxa"/>
          </w:tcPr>
          <w:p w14:paraId="352ADDA0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37C" w14:textId="22E08260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0</w:t>
            </w:r>
            <w:r>
              <w:rPr>
                <w:b/>
                <w:bCs/>
                <w:sz w:val="28"/>
                <w:szCs w:val="28"/>
                <w:lang w:val="ro-MD"/>
              </w:rPr>
              <w:t>9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.11</w:t>
            </w:r>
          </w:p>
        </w:tc>
        <w:tc>
          <w:tcPr>
            <w:tcW w:w="7571" w:type="dxa"/>
          </w:tcPr>
          <w:p w14:paraId="36AF1627" w14:textId="77777777" w:rsidR="00046285" w:rsidRPr="00E17A6F" w:rsidRDefault="00046285" w:rsidP="00046285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Afecțiunile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tractului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digestiv:  gastrita,  boala ulceroasă, cancerul gastric. Bolile ficatului: 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hepatoze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>, hepatite, ciroza</w:t>
            </w:r>
          </w:p>
        </w:tc>
      </w:tr>
      <w:tr w:rsidR="00046285" w:rsidRPr="001314C2" w14:paraId="0B0243B3" w14:textId="77777777" w:rsidTr="00046285">
        <w:trPr>
          <w:trHeight w:val="318"/>
        </w:trPr>
        <w:tc>
          <w:tcPr>
            <w:tcW w:w="868" w:type="dxa"/>
          </w:tcPr>
          <w:p w14:paraId="51EC0610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687" w14:textId="1BA5E527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16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.11</w:t>
            </w:r>
          </w:p>
        </w:tc>
        <w:tc>
          <w:tcPr>
            <w:tcW w:w="7571" w:type="dxa"/>
          </w:tcPr>
          <w:p w14:paraId="4382C667" w14:textId="77777777" w:rsidR="00046285" w:rsidRPr="00E17A6F" w:rsidRDefault="00046285" w:rsidP="00046285">
            <w:pPr>
              <w:rPr>
                <w:b/>
                <w:sz w:val="28"/>
                <w:szCs w:val="28"/>
                <w:lang w:val="es-ES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Patologia sistemului genital masculin.  Patologia sistemului genital feminin</w:t>
            </w:r>
          </w:p>
        </w:tc>
      </w:tr>
      <w:tr w:rsidR="00046285" w:rsidRPr="00113DCC" w14:paraId="606F6177" w14:textId="77777777" w:rsidTr="00046285">
        <w:trPr>
          <w:trHeight w:val="162"/>
        </w:trPr>
        <w:tc>
          <w:tcPr>
            <w:tcW w:w="868" w:type="dxa"/>
          </w:tcPr>
          <w:p w14:paraId="70EBDB2D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38C" w14:textId="3C1234E6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23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.11</w:t>
            </w:r>
          </w:p>
        </w:tc>
        <w:tc>
          <w:tcPr>
            <w:tcW w:w="7571" w:type="dxa"/>
          </w:tcPr>
          <w:p w14:paraId="0F45E1A0" w14:textId="6E213C29" w:rsidR="00046285" w:rsidRPr="00E17A6F" w:rsidRDefault="00046285" w:rsidP="00046285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2  (temele </w:t>
            </w:r>
            <w:r w:rsidR="001314C2">
              <w:rPr>
                <w:b/>
                <w:bCs/>
                <w:iCs/>
                <w:sz w:val="28"/>
                <w:szCs w:val="28"/>
                <w:lang w:val="ro-RO"/>
              </w:rPr>
              <w:t>8</w:t>
            </w: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–11)</w:t>
            </w:r>
          </w:p>
          <w:p w14:paraId="06ED80B5" w14:textId="77777777" w:rsidR="00046285" w:rsidRPr="00E17A6F" w:rsidRDefault="00046285" w:rsidP="00046285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046285" w:rsidRPr="00E17A6F" w14:paraId="1DF3D6FA" w14:textId="77777777" w:rsidTr="00046285">
        <w:trPr>
          <w:trHeight w:val="242"/>
        </w:trPr>
        <w:tc>
          <w:tcPr>
            <w:tcW w:w="868" w:type="dxa"/>
          </w:tcPr>
          <w:p w14:paraId="2BFAF789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C6C" w14:textId="66776714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30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.11</w:t>
            </w:r>
          </w:p>
        </w:tc>
        <w:tc>
          <w:tcPr>
            <w:tcW w:w="7571" w:type="dxa"/>
          </w:tcPr>
          <w:p w14:paraId="01A47A48" w14:textId="77777777" w:rsidR="00046285" w:rsidRPr="00E17A6F" w:rsidRDefault="00046285" w:rsidP="00046285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Tuberculoza. Sifilisul.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Sepsisul</w:t>
            </w:r>
            <w:proofErr w:type="spellEnd"/>
          </w:p>
        </w:tc>
      </w:tr>
      <w:tr w:rsidR="00046285" w:rsidRPr="001314C2" w14:paraId="4AF5F055" w14:textId="77777777" w:rsidTr="00046285">
        <w:trPr>
          <w:trHeight w:val="795"/>
        </w:trPr>
        <w:tc>
          <w:tcPr>
            <w:tcW w:w="868" w:type="dxa"/>
          </w:tcPr>
          <w:p w14:paraId="2E8AFEDA" w14:textId="77777777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2CB" w14:textId="77777777" w:rsidR="00046285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07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</w:t>
            </w:r>
            <w:r>
              <w:rPr>
                <w:b/>
                <w:bCs/>
                <w:sz w:val="28"/>
                <w:szCs w:val="28"/>
                <w:lang w:val="ro-MD"/>
              </w:rPr>
              <w:t>2</w:t>
            </w:r>
          </w:p>
          <w:p w14:paraId="255FC1DC" w14:textId="0DBA5F28" w:rsidR="00046285" w:rsidRPr="00B938FB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7571" w:type="dxa"/>
          </w:tcPr>
          <w:p w14:paraId="659CC9C8" w14:textId="0842F5F7" w:rsidR="00046285" w:rsidRPr="00046285" w:rsidRDefault="00046285" w:rsidP="00046285">
            <w:pPr>
              <w:rPr>
                <w:b/>
                <w:sz w:val="28"/>
                <w:szCs w:val="28"/>
                <w:lang w:val="en-US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Tehnici histopatologice și de laborator, procesarea materialului biologic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postoperator</w:t>
            </w:r>
            <w:proofErr w:type="spellEnd"/>
            <w:r>
              <w:rPr>
                <w:b/>
                <w:sz w:val="28"/>
                <w:szCs w:val="28"/>
                <w:lang w:val="ro-MD"/>
              </w:rPr>
              <w:t xml:space="preserve">. </w:t>
            </w:r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046285" w:rsidRPr="001314C2" w14:paraId="2B5E08C2" w14:textId="77777777" w:rsidTr="00046285">
        <w:trPr>
          <w:trHeight w:val="297"/>
        </w:trPr>
        <w:tc>
          <w:tcPr>
            <w:tcW w:w="868" w:type="dxa"/>
          </w:tcPr>
          <w:p w14:paraId="087F33F9" w14:textId="3C6FF6E6" w:rsidR="00046285" w:rsidRPr="00113DCC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1DF" w14:textId="79CC4799" w:rsidR="00046285" w:rsidRPr="004E6859" w:rsidRDefault="00046285" w:rsidP="00046285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14.12</w:t>
            </w:r>
          </w:p>
        </w:tc>
        <w:tc>
          <w:tcPr>
            <w:tcW w:w="7571" w:type="dxa"/>
          </w:tcPr>
          <w:p w14:paraId="08F7F426" w14:textId="44780DE5" w:rsidR="00046285" w:rsidRPr="00E17A6F" w:rsidRDefault="00046285" w:rsidP="00046285">
            <w:pPr>
              <w:rPr>
                <w:b/>
                <w:sz w:val="28"/>
                <w:szCs w:val="28"/>
                <w:lang w:val="ro-MD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Tehnici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prelevare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frotiurilor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citologice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metode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colorare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citologia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contemporană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Clasificarea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Bethesda a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citologiei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cervico-vaginale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Interpretarea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frotiurilor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coloroția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Papanicolau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</w:tr>
    </w:tbl>
    <w:p w14:paraId="6397390A" w14:textId="77777777" w:rsidR="00CF143C" w:rsidRDefault="00CF143C" w:rsidP="00CF143C">
      <w:pPr>
        <w:rPr>
          <w:b/>
          <w:i/>
          <w:u w:val="single"/>
          <w:lang w:val="ro-MD"/>
        </w:rPr>
      </w:pPr>
    </w:p>
    <w:p w14:paraId="332DB825" w14:textId="71F1005F" w:rsidR="00CF143C" w:rsidRDefault="00CF143C" w:rsidP="0050562C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45A83200" w14:textId="77777777" w:rsidR="00CF143C" w:rsidRPr="00CF143C" w:rsidRDefault="00CF143C" w:rsidP="0050562C">
      <w:pPr>
        <w:rPr>
          <w:b/>
          <w:i/>
          <w:lang w:val="ro-MD"/>
        </w:rPr>
      </w:pPr>
    </w:p>
    <w:p w14:paraId="3E74DBE3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2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24246FEE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dr. </w:t>
      </w:r>
      <w:proofErr w:type="spellStart"/>
      <w:r w:rsidRPr="00D016AB">
        <w:rPr>
          <w:b/>
          <w:sz w:val="28"/>
          <w:szCs w:val="28"/>
          <w:lang w:val="ro-MD"/>
        </w:rPr>
        <w:t>hab</w:t>
      </w:r>
      <w:proofErr w:type="spellEnd"/>
      <w:r w:rsidRPr="00D016AB">
        <w:rPr>
          <w:b/>
          <w:sz w:val="28"/>
          <w:szCs w:val="28"/>
          <w:lang w:val="ro-MD"/>
        </w:rPr>
        <w:t>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2"/>
    </w:p>
    <w:p w14:paraId="24E6B67C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FE39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39191">
    <w:abstractNumId w:val="0"/>
  </w:num>
  <w:num w:numId="2" w16cid:durableId="105095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279A1"/>
    <w:rsid w:val="00046285"/>
    <w:rsid w:val="0005335D"/>
    <w:rsid w:val="000B29BB"/>
    <w:rsid w:val="000D2B83"/>
    <w:rsid w:val="00113DCC"/>
    <w:rsid w:val="001314C2"/>
    <w:rsid w:val="00142927"/>
    <w:rsid w:val="00144811"/>
    <w:rsid w:val="00151709"/>
    <w:rsid w:val="00171B9E"/>
    <w:rsid w:val="0018021A"/>
    <w:rsid w:val="001C3AAD"/>
    <w:rsid w:val="001F6355"/>
    <w:rsid w:val="00215A7D"/>
    <w:rsid w:val="00215E49"/>
    <w:rsid w:val="0023013B"/>
    <w:rsid w:val="0024307E"/>
    <w:rsid w:val="002459D9"/>
    <w:rsid w:val="00332A95"/>
    <w:rsid w:val="0033758F"/>
    <w:rsid w:val="00345680"/>
    <w:rsid w:val="00363671"/>
    <w:rsid w:val="003879DF"/>
    <w:rsid w:val="003B0789"/>
    <w:rsid w:val="003B2491"/>
    <w:rsid w:val="003E432F"/>
    <w:rsid w:val="00413E18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E419A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A83089"/>
    <w:rsid w:val="00AB588C"/>
    <w:rsid w:val="00B1214C"/>
    <w:rsid w:val="00B46D39"/>
    <w:rsid w:val="00B535E8"/>
    <w:rsid w:val="00BC393C"/>
    <w:rsid w:val="00BF0389"/>
    <w:rsid w:val="00C01CF9"/>
    <w:rsid w:val="00C5041C"/>
    <w:rsid w:val="00C8316B"/>
    <w:rsid w:val="00CE4380"/>
    <w:rsid w:val="00CF143C"/>
    <w:rsid w:val="00D243E5"/>
    <w:rsid w:val="00D44B24"/>
    <w:rsid w:val="00DD76C1"/>
    <w:rsid w:val="00E17A6F"/>
    <w:rsid w:val="00E237AA"/>
    <w:rsid w:val="00FE39E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4539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1688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45</cp:revision>
  <cp:lastPrinted>2023-08-30T15:12:00Z</cp:lastPrinted>
  <dcterms:created xsi:type="dcterms:W3CDTF">2011-08-29T08:07:00Z</dcterms:created>
  <dcterms:modified xsi:type="dcterms:W3CDTF">2023-08-30T15:13:00Z</dcterms:modified>
</cp:coreProperties>
</file>