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D23" w14:textId="772A63F9" w:rsidR="002C4E9D" w:rsidRPr="00D47785" w:rsidRDefault="00B403B5" w:rsidP="00794FB1">
      <w:pPr>
        <w:pStyle w:val="2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Planul</w:t>
      </w:r>
      <w:r w:rsidR="002C4E9D" w:rsidRPr="00D47785">
        <w:rPr>
          <w:sz w:val="36"/>
          <w:szCs w:val="36"/>
          <w:u w:val="none"/>
        </w:rPr>
        <w:t xml:space="preserve">  </w:t>
      </w:r>
      <w:r>
        <w:rPr>
          <w:sz w:val="36"/>
          <w:szCs w:val="36"/>
          <w:u w:val="none"/>
        </w:rPr>
        <w:t>CURSURILOR (prelegerilor)</w:t>
      </w:r>
      <w:r w:rsidR="002C4E9D" w:rsidRPr="00D47785">
        <w:rPr>
          <w:sz w:val="36"/>
          <w:szCs w:val="36"/>
          <w:u w:val="none"/>
        </w:rPr>
        <w:t xml:space="preserve">   </w:t>
      </w:r>
    </w:p>
    <w:p w14:paraId="257197AA" w14:textId="59EA3626" w:rsidR="002C4E9D" w:rsidRPr="00D47785" w:rsidRDefault="00093152" w:rsidP="00794FB1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bookmarkStart w:id="1" w:name="_Hlk81211208"/>
      <w:r>
        <w:rPr>
          <w:b/>
          <w:bCs/>
          <w:sz w:val="36"/>
          <w:szCs w:val="36"/>
          <w:lang w:val="ro-RO"/>
        </w:rPr>
        <w:t>l</w:t>
      </w:r>
      <w:r w:rsidR="006114D8">
        <w:rPr>
          <w:b/>
          <w:bCs/>
          <w:sz w:val="36"/>
          <w:szCs w:val="36"/>
          <w:lang w:val="ro-RO"/>
        </w:rPr>
        <w:t xml:space="preserve">a programul de studii </w:t>
      </w:r>
      <w:r w:rsidR="00347ADD">
        <w:rPr>
          <w:b/>
          <w:bCs/>
          <w:sz w:val="36"/>
          <w:szCs w:val="36"/>
          <w:lang w:val="ro-RO"/>
        </w:rPr>
        <w:t>Tehnologie Radiologică</w:t>
      </w:r>
    </w:p>
    <w:bookmarkEnd w:id="0"/>
    <w:p w14:paraId="11D42755" w14:textId="2171B32F"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2B643E">
        <w:rPr>
          <w:b/>
          <w:bCs/>
          <w:sz w:val="36"/>
          <w:szCs w:val="36"/>
          <w:lang w:val="ro-RO"/>
        </w:rPr>
        <w:t>2</w:t>
      </w:r>
      <w:r w:rsidR="00382E4A">
        <w:rPr>
          <w:b/>
          <w:bCs/>
          <w:sz w:val="36"/>
          <w:szCs w:val="36"/>
          <w:lang w:val="ro-RO"/>
        </w:rPr>
        <w:t>3</w:t>
      </w:r>
      <w:r w:rsidR="006B2F78">
        <w:rPr>
          <w:b/>
          <w:bCs/>
          <w:sz w:val="36"/>
          <w:szCs w:val="36"/>
          <w:lang w:val="ro-RO"/>
        </w:rPr>
        <w:t>-2</w:t>
      </w:r>
      <w:r w:rsidR="00382E4A">
        <w:rPr>
          <w:b/>
          <w:bCs/>
          <w:sz w:val="36"/>
          <w:szCs w:val="36"/>
          <w:lang w:val="ro-RO"/>
        </w:rPr>
        <w:t>024</w:t>
      </w:r>
    </w:p>
    <w:bookmarkEnd w:id="1"/>
    <w:p w14:paraId="12F5A1CD" w14:textId="77777777"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7A113DE4" w14:textId="77777777" w:rsidTr="0099430F">
        <w:trPr>
          <w:trHeight w:val="280"/>
          <w:jc w:val="center"/>
        </w:trPr>
        <w:tc>
          <w:tcPr>
            <w:tcW w:w="843" w:type="dxa"/>
          </w:tcPr>
          <w:p w14:paraId="744CF89B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47EA48EC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01FC4DE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69DFF6F9" w14:textId="77777777" w:rsidR="00C96C52" w:rsidRDefault="00C96C52" w:rsidP="006114D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BCFBFC6" w14:textId="5667DEEC" w:rsidR="00B403B5" w:rsidRDefault="00B403B5" w:rsidP="006114D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Data</w:t>
            </w:r>
          </w:p>
          <w:p w14:paraId="2A95189F" w14:textId="1FF2D1EF" w:rsidR="008446CA" w:rsidRPr="00B938FB" w:rsidRDefault="008446CA" w:rsidP="00C96C5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4DE67ED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45B29B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33E1D766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347ADD" w14:paraId="497786B6" w14:textId="77777777" w:rsidTr="006B2F78">
        <w:trPr>
          <w:trHeight w:val="579"/>
          <w:jc w:val="center"/>
        </w:trPr>
        <w:tc>
          <w:tcPr>
            <w:tcW w:w="843" w:type="dxa"/>
          </w:tcPr>
          <w:p w14:paraId="02804BDE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433C6F98" w14:textId="70EE97AB" w:rsidR="002B643E" w:rsidRPr="00347ADD" w:rsidRDefault="00382E4A" w:rsidP="002B643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12</w:t>
            </w:r>
          </w:p>
          <w:p w14:paraId="0EEB36D4" w14:textId="7633FB4B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3BFBE471" w14:textId="0C5E8462" w:rsidR="00B403B5" w:rsidRPr="00347ADD" w:rsidRDefault="006114D8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Leziunile celulare reversibile. </w:t>
            </w:r>
            <w:r w:rsidR="00347ADD"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Leziunile celulare ireversibile. </w:t>
            </w:r>
            <w:proofErr w:type="spellStart"/>
            <w:r w:rsidR="00347ADD" w:rsidRPr="00347ADD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="00347ADD" w:rsidRPr="00347ADD">
              <w:rPr>
                <w:b/>
                <w:bCs/>
                <w:sz w:val="28"/>
                <w:szCs w:val="28"/>
                <w:lang w:val="ro-RO"/>
              </w:rPr>
              <w:t xml:space="preserve"> acută și cronică. </w:t>
            </w:r>
          </w:p>
        </w:tc>
      </w:tr>
      <w:tr w:rsidR="002B643E" w:rsidRPr="00347ADD" w14:paraId="090A47C8" w14:textId="77777777" w:rsidTr="006B2F78">
        <w:trPr>
          <w:trHeight w:val="334"/>
          <w:jc w:val="center"/>
        </w:trPr>
        <w:tc>
          <w:tcPr>
            <w:tcW w:w="843" w:type="dxa"/>
          </w:tcPr>
          <w:p w14:paraId="0977CEC9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7CB3D971" w14:textId="36C6A494" w:rsidR="002B643E" w:rsidRPr="00347ADD" w:rsidRDefault="00382E4A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18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="00347ADD" w:rsidRPr="00347ADD">
              <w:rPr>
                <w:b/>
                <w:sz w:val="28"/>
                <w:szCs w:val="28"/>
                <w:lang w:val="ro-RO"/>
              </w:rPr>
              <w:t>1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</w:p>
          <w:p w14:paraId="5444A041" w14:textId="00920419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7FA21B9D" w14:textId="7DA49F6C" w:rsidR="00925A9F" w:rsidRPr="00347ADD" w:rsidRDefault="00347ADD" w:rsidP="0009315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 xml:space="preserve">Tulburările circulației sangvine şi limfatice. </w:t>
            </w:r>
            <w:r w:rsidR="00925A9F" w:rsidRPr="00347ADD">
              <w:rPr>
                <w:b/>
                <w:bCs/>
                <w:sz w:val="28"/>
                <w:szCs w:val="28"/>
                <w:lang w:val="ro-MD"/>
              </w:rPr>
              <w:t>Procesele de adaptare și compensare. Regenerarea țesuturilor.</w:t>
            </w:r>
          </w:p>
        </w:tc>
      </w:tr>
      <w:tr w:rsidR="002B643E" w:rsidRPr="00347ADD" w14:paraId="65E4B524" w14:textId="77777777" w:rsidTr="006B2F78">
        <w:trPr>
          <w:trHeight w:val="281"/>
          <w:jc w:val="center"/>
        </w:trPr>
        <w:tc>
          <w:tcPr>
            <w:tcW w:w="843" w:type="dxa"/>
          </w:tcPr>
          <w:p w14:paraId="6A706CF1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7DDACEE5" w14:textId="01F341F1" w:rsidR="002B643E" w:rsidRPr="00347ADD" w:rsidRDefault="00382E4A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19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="00C96C52">
              <w:rPr>
                <w:b/>
                <w:sz w:val="28"/>
                <w:szCs w:val="28"/>
                <w:lang w:val="ro-RO"/>
              </w:rPr>
              <w:t>1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</w:p>
          <w:p w14:paraId="7610369C" w14:textId="1AA9C442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00FDCB33" w14:textId="7FA520D5" w:rsidR="00925A9F" w:rsidRPr="00347ADD" w:rsidRDefault="00925A9F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 xml:space="preserve">Tumorile, aspecte generale. </w:t>
            </w:r>
            <w:r w:rsidR="00347ADD" w:rsidRPr="00347ADD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4FED83C3" w14:textId="77777777" w:rsidR="002B643E" w:rsidRPr="00347ADD" w:rsidRDefault="002B643E" w:rsidP="00925A9F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6114D8" w14:paraId="660ACFC6" w14:textId="77777777" w:rsidTr="006B2F78">
        <w:trPr>
          <w:trHeight w:val="421"/>
          <w:jc w:val="center"/>
        </w:trPr>
        <w:tc>
          <w:tcPr>
            <w:tcW w:w="843" w:type="dxa"/>
          </w:tcPr>
          <w:p w14:paraId="12061619" w14:textId="77777777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0F05F5ED" w14:textId="597A2C54" w:rsidR="002B643E" w:rsidRPr="00347ADD" w:rsidRDefault="00382E4A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20</w:t>
            </w:r>
            <w:r w:rsidR="002B643E" w:rsidRPr="00347ADD">
              <w:rPr>
                <w:b/>
                <w:sz w:val="28"/>
                <w:szCs w:val="28"/>
                <w:lang w:val="ro-RO"/>
              </w:rPr>
              <w:t>.</w:t>
            </w:r>
            <w:r w:rsidR="00C96C52">
              <w:rPr>
                <w:b/>
                <w:sz w:val="28"/>
                <w:szCs w:val="28"/>
                <w:lang w:val="ro-RO"/>
              </w:rPr>
              <w:t>1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</w:p>
          <w:p w14:paraId="0E8A85C4" w14:textId="4E402CDD" w:rsidR="002B643E" w:rsidRPr="00347ADD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23288F36" w14:textId="7ADEBD3C" w:rsidR="00925A9F" w:rsidRPr="00347ADD" w:rsidRDefault="00347ADD" w:rsidP="00925A9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 xml:space="preserve">Patologia pulmonară acută și cronică. </w:t>
            </w:r>
            <w:r w:rsidRPr="00347ADD">
              <w:rPr>
                <w:b/>
                <w:color w:val="000000"/>
                <w:sz w:val="28"/>
                <w:szCs w:val="28"/>
                <w:lang w:val="ro-MD"/>
              </w:rPr>
              <w:t>Tuberculoza.</w:t>
            </w:r>
          </w:p>
        </w:tc>
      </w:tr>
      <w:tr w:rsidR="00347ADD" w:rsidRPr="00347ADD" w14:paraId="6CDBB35F" w14:textId="77777777" w:rsidTr="006B2F78">
        <w:trPr>
          <w:trHeight w:val="527"/>
          <w:jc w:val="center"/>
        </w:trPr>
        <w:tc>
          <w:tcPr>
            <w:tcW w:w="843" w:type="dxa"/>
          </w:tcPr>
          <w:p w14:paraId="47D1D1DF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576D23EA" w14:textId="01946E68" w:rsidR="00347ADD" w:rsidRPr="00347ADD" w:rsidRDefault="00382E4A" w:rsidP="0034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21</w:t>
            </w:r>
            <w:r w:rsidR="00347ADD" w:rsidRPr="00347ADD">
              <w:rPr>
                <w:b/>
                <w:sz w:val="28"/>
                <w:szCs w:val="28"/>
                <w:lang w:val="ro-RO"/>
              </w:rPr>
              <w:t>.1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8020" w:type="dxa"/>
          </w:tcPr>
          <w:p w14:paraId="4CF80509" w14:textId="334861DA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Afecțiunile sistemului cardiovascular</w:t>
            </w:r>
          </w:p>
          <w:p w14:paraId="1107A1ED" w14:textId="33D059C0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347ADD" w:rsidRPr="00382E4A" w14:paraId="0C7C8700" w14:textId="77777777" w:rsidTr="006B2F78">
        <w:trPr>
          <w:trHeight w:val="247"/>
          <w:jc w:val="center"/>
        </w:trPr>
        <w:tc>
          <w:tcPr>
            <w:tcW w:w="843" w:type="dxa"/>
          </w:tcPr>
          <w:p w14:paraId="437D3F25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36EC3D31" w14:textId="74DE8238" w:rsidR="00347ADD" w:rsidRPr="00347ADD" w:rsidRDefault="00382E4A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22</w:t>
            </w:r>
            <w:r w:rsidR="00347ADD"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12</w:t>
            </w:r>
          </w:p>
        </w:tc>
        <w:tc>
          <w:tcPr>
            <w:tcW w:w="8020" w:type="dxa"/>
          </w:tcPr>
          <w:p w14:paraId="61E5FDBD" w14:textId="77777777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Patologia sistemului digestiv superior. Patologia intestinală.</w:t>
            </w:r>
          </w:p>
          <w:p w14:paraId="7BB93D95" w14:textId="7CF9AC19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347ADD" w:rsidRPr="00347ADD" w14:paraId="18F41FA1" w14:textId="77777777" w:rsidTr="006B2F78">
        <w:trPr>
          <w:trHeight w:val="247"/>
          <w:jc w:val="center"/>
        </w:trPr>
        <w:tc>
          <w:tcPr>
            <w:tcW w:w="843" w:type="dxa"/>
          </w:tcPr>
          <w:p w14:paraId="2053C6DF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49011182" w14:textId="04B78450" w:rsidR="00347ADD" w:rsidRPr="00347ADD" w:rsidRDefault="00382E4A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09</w:t>
            </w:r>
            <w:r w:rsidR="00347ADD" w:rsidRPr="00347ADD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01</w:t>
            </w:r>
          </w:p>
        </w:tc>
        <w:tc>
          <w:tcPr>
            <w:tcW w:w="8020" w:type="dxa"/>
          </w:tcPr>
          <w:p w14:paraId="4F4422D6" w14:textId="77777777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Patologia ficatului.</w:t>
            </w:r>
          </w:p>
          <w:p w14:paraId="0C905AB2" w14:textId="1C56A4A6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347ADD" w:rsidRPr="00382E4A" w14:paraId="15023B92" w14:textId="77777777" w:rsidTr="006B2F78">
        <w:trPr>
          <w:trHeight w:val="314"/>
          <w:jc w:val="center"/>
        </w:trPr>
        <w:tc>
          <w:tcPr>
            <w:tcW w:w="843" w:type="dxa"/>
          </w:tcPr>
          <w:p w14:paraId="686E2978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6539D375" w14:textId="49203B2D" w:rsidR="00347ADD" w:rsidRPr="00347ADD" w:rsidRDefault="00382E4A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347ADD" w:rsidRPr="00347AD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020" w:type="dxa"/>
          </w:tcPr>
          <w:p w14:paraId="127B0883" w14:textId="03F94A28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47ADD">
              <w:rPr>
                <w:b/>
                <w:sz w:val="28"/>
                <w:szCs w:val="28"/>
                <w:lang w:val="ro-MD"/>
              </w:rPr>
              <w:t>Patologia sistemului genital masculin. Patologia sistemului genital masculin</w:t>
            </w:r>
          </w:p>
        </w:tc>
      </w:tr>
      <w:tr w:rsidR="00347ADD" w:rsidRPr="00382E4A" w14:paraId="1FD7BF9E" w14:textId="77777777" w:rsidTr="006B2F78">
        <w:trPr>
          <w:trHeight w:val="172"/>
          <w:jc w:val="center"/>
        </w:trPr>
        <w:tc>
          <w:tcPr>
            <w:tcW w:w="843" w:type="dxa"/>
          </w:tcPr>
          <w:p w14:paraId="11B40970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42DAC669" w14:textId="154366BE" w:rsidR="00347ADD" w:rsidRPr="00347ADD" w:rsidRDefault="00382E4A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347ADD" w:rsidRPr="00347AD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020" w:type="dxa"/>
          </w:tcPr>
          <w:p w14:paraId="6BC92D32" w14:textId="0D9E8EEA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pielii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țesuturilor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moi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sistemului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osteoarticular.</w:t>
            </w:r>
          </w:p>
        </w:tc>
      </w:tr>
      <w:tr w:rsidR="00347ADD" w:rsidRPr="006114D8" w14:paraId="00DC346E" w14:textId="77777777" w:rsidTr="006B2F78">
        <w:trPr>
          <w:trHeight w:val="237"/>
          <w:jc w:val="center"/>
        </w:trPr>
        <w:tc>
          <w:tcPr>
            <w:tcW w:w="843" w:type="dxa"/>
          </w:tcPr>
          <w:p w14:paraId="32DECBF8" w14:textId="77777777" w:rsidR="00347ADD" w:rsidRPr="00347ADD" w:rsidRDefault="00347ADD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47ADD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2843AC15" w14:textId="4C5B4AE0" w:rsidR="00347ADD" w:rsidRPr="00347ADD" w:rsidRDefault="00C96C52" w:rsidP="00347AD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82E4A">
              <w:rPr>
                <w:b/>
                <w:sz w:val="28"/>
                <w:szCs w:val="28"/>
                <w:lang w:val="en-US"/>
              </w:rPr>
              <w:t>2.01</w:t>
            </w:r>
          </w:p>
        </w:tc>
        <w:tc>
          <w:tcPr>
            <w:tcW w:w="8020" w:type="dxa"/>
          </w:tcPr>
          <w:p w14:paraId="335FE4E0" w14:textId="7D89B581" w:rsidR="00347ADD" w:rsidRPr="00347ADD" w:rsidRDefault="00347ADD" w:rsidP="00347ADD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347ADD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347ADD">
              <w:rPr>
                <w:b/>
                <w:bCs/>
                <w:sz w:val="28"/>
                <w:szCs w:val="28"/>
                <w:lang w:val="en-US"/>
              </w:rPr>
              <w:t xml:space="preserve"> SNC</w:t>
            </w:r>
          </w:p>
        </w:tc>
      </w:tr>
    </w:tbl>
    <w:p w14:paraId="2B43272A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4A423C64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3152"/>
    <w:rsid w:val="0009450B"/>
    <w:rsid w:val="000A0706"/>
    <w:rsid w:val="000E1D50"/>
    <w:rsid w:val="00131064"/>
    <w:rsid w:val="0015593F"/>
    <w:rsid w:val="00163AC2"/>
    <w:rsid w:val="001815A3"/>
    <w:rsid w:val="001933D5"/>
    <w:rsid w:val="00262F74"/>
    <w:rsid w:val="00274E4B"/>
    <w:rsid w:val="002A3B72"/>
    <w:rsid w:val="002B643E"/>
    <w:rsid w:val="002C4E9D"/>
    <w:rsid w:val="002D28D0"/>
    <w:rsid w:val="00333B85"/>
    <w:rsid w:val="00347ADD"/>
    <w:rsid w:val="00356EC6"/>
    <w:rsid w:val="00382E4A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114D8"/>
    <w:rsid w:val="0062477F"/>
    <w:rsid w:val="0064464A"/>
    <w:rsid w:val="00655E73"/>
    <w:rsid w:val="006800E3"/>
    <w:rsid w:val="006B2F78"/>
    <w:rsid w:val="006B32D7"/>
    <w:rsid w:val="006B77E1"/>
    <w:rsid w:val="00742F96"/>
    <w:rsid w:val="007451B3"/>
    <w:rsid w:val="007851CD"/>
    <w:rsid w:val="00794FB1"/>
    <w:rsid w:val="00837AD9"/>
    <w:rsid w:val="008446CA"/>
    <w:rsid w:val="00903BA9"/>
    <w:rsid w:val="00925A9F"/>
    <w:rsid w:val="00992C62"/>
    <w:rsid w:val="0099430F"/>
    <w:rsid w:val="009C3AC3"/>
    <w:rsid w:val="00A23C91"/>
    <w:rsid w:val="00A363CB"/>
    <w:rsid w:val="00A861AB"/>
    <w:rsid w:val="00AB588C"/>
    <w:rsid w:val="00B374FF"/>
    <w:rsid w:val="00B403B5"/>
    <w:rsid w:val="00B510E6"/>
    <w:rsid w:val="00B6426C"/>
    <w:rsid w:val="00B81786"/>
    <w:rsid w:val="00B938FB"/>
    <w:rsid w:val="00BA5CDA"/>
    <w:rsid w:val="00BE0D51"/>
    <w:rsid w:val="00C12E40"/>
    <w:rsid w:val="00C450DE"/>
    <w:rsid w:val="00C96C52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1C43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46</cp:revision>
  <cp:lastPrinted>2023-08-30T13:16:00Z</cp:lastPrinted>
  <dcterms:created xsi:type="dcterms:W3CDTF">2011-08-29T07:04:00Z</dcterms:created>
  <dcterms:modified xsi:type="dcterms:W3CDTF">2023-08-30T13:16:00Z</dcterms:modified>
</cp:coreProperties>
</file>