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09FF" w14:textId="77777777" w:rsidR="00154C56" w:rsidRDefault="00154C56" w:rsidP="00154C56">
      <w:pPr>
        <w:pStyle w:val="2"/>
        <w:jc w:val="center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Planul  CURSURILOR (prelegerilor)   </w:t>
      </w:r>
    </w:p>
    <w:p w14:paraId="6F47304F" w14:textId="0E20BA10" w:rsidR="00154C56" w:rsidRDefault="00154C56" w:rsidP="00154C56">
      <w:pPr>
        <w:jc w:val="center"/>
        <w:rPr>
          <w:b/>
          <w:bCs/>
          <w:sz w:val="36"/>
          <w:szCs w:val="36"/>
          <w:lang w:val="ro-RO"/>
        </w:rPr>
      </w:pPr>
      <w:bookmarkStart w:id="0" w:name="_Hlk50023802"/>
      <w:bookmarkStart w:id="1" w:name="_Hlk81211208"/>
      <w:r>
        <w:rPr>
          <w:b/>
          <w:bCs/>
          <w:sz w:val="36"/>
          <w:szCs w:val="36"/>
          <w:lang w:val="ro-RO"/>
        </w:rPr>
        <w:t>la programul de studii Asistență Medicală Generală</w:t>
      </w:r>
    </w:p>
    <w:bookmarkEnd w:id="0"/>
    <w:p w14:paraId="19153B24" w14:textId="77777777" w:rsidR="00154C56" w:rsidRDefault="00154C56" w:rsidP="00154C56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ro-RO"/>
        </w:rPr>
        <w:t>semestrul de toamnă, anul universitar 2021-2022</w:t>
      </w:r>
      <w:bookmarkEnd w:id="1"/>
    </w:p>
    <w:p w14:paraId="3653F920" w14:textId="77777777" w:rsidR="002C4E9D" w:rsidRPr="00154C56" w:rsidRDefault="002C4E9D" w:rsidP="00C450DE">
      <w:pPr>
        <w:jc w:val="right"/>
        <w:rPr>
          <w:lang w:val="en-US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793"/>
        <w:gridCol w:w="8020"/>
      </w:tblGrid>
      <w:tr w:rsidR="008446CA" w:rsidRPr="00B938FB" w14:paraId="627FC00F" w14:textId="77777777" w:rsidTr="00DA78BA">
        <w:trPr>
          <w:trHeight w:val="280"/>
          <w:jc w:val="center"/>
        </w:trPr>
        <w:tc>
          <w:tcPr>
            <w:tcW w:w="843" w:type="dxa"/>
          </w:tcPr>
          <w:p w14:paraId="4E89228E" w14:textId="77777777" w:rsidR="008446CA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  <w:p w14:paraId="7DFF8AEF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d/o</w:t>
            </w:r>
          </w:p>
          <w:p w14:paraId="4F81DB80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793" w:type="dxa"/>
          </w:tcPr>
          <w:p w14:paraId="43CE8DE6" w14:textId="12F3885C" w:rsidR="008446CA" w:rsidRPr="00B938FB" w:rsidRDefault="00154C56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Data</w:t>
            </w:r>
          </w:p>
          <w:p w14:paraId="6F057CF5" w14:textId="72498E0D" w:rsidR="008446CA" w:rsidRPr="00154C56" w:rsidRDefault="00154C56" w:rsidP="00154C56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08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b/>
                <w:bCs/>
                <w:iCs/>
                <w:sz w:val="28"/>
                <w:szCs w:val="28"/>
                <w:lang w:val="ro-RO"/>
              </w:rPr>
              <w:t xml:space="preserve">- </w:t>
            </w:r>
            <w:r>
              <w:rPr>
                <w:b/>
                <w:bCs/>
                <w:sz w:val="28"/>
                <w:szCs w:val="28"/>
                <w:lang w:val="en-US"/>
              </w:rPr>
              <w:t>09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3</w:t>
            </w:r>
            <w:r w:rsidR="00DA78BA">
              <w:rPr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8020" w:type="dxa"/>
          </w:tcPr>
          <w:p w14:paraId="4097AEC0" w14:textId="77777777" w:rsidR="008446CA" w:rsidRPr="00D66816" w:rsidRDefault="008446CA" w:rsidP="00572586">
            <w:pPr>
              <w:pStyle w:val="3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1617DD62" w14:textId="77777777" w:rsidR="008446CA" w:rsidRPr="00D66816" w:rsidRDefault="008446CA" w:rsidP="00572586">
            <w:pPr>
              <w:pStyle w:val="3"/>
              <w:rPr>
                <w:rFonts w:eastAsia="Times New Roman"/>
                <w:b/>
                <w:bCs/>
                <w:sz w:val="28"/>
                <w:szCs w:val="28"/>
              </w:rPr>
            </w:pPr>
            <w:r w:rsidRPr="00D66816">
              <w:rPr>
                <w:rFonts w:eastAsia="Times New Roman"/>
                <w:b/>
                <w:bCs/>
                <w:sz w:val="28"/>
                <w:szCs w:val="28"/>
              </w:rPr>
              <w:t>Denumirea temei</w:t>
            </w:r>
          </w:p>
          <w:p w14:paraId="2C94C614" w14:textId="77777777" w:rsidR="008446CA" w:rsidRPr="00B938FB" w:rsidRDefault="008446CA" w:rsidP="0057258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154C56" w:rsidRPr="00B938FB" w14:paraId="7DAC8BCB" w14:textId="77777777" w:rsidTr="006B2F78">
        <w:trPr>
          <w:trHeight w:val="579"/>
          <w:jc w:val="center"/>
        </w:trPr>
        <w:tc>
          <w:tcPr>
            <w:tcW w:w="843" w:type="dxa"/>
          </w:tcPr>
          <w:p w14:paraId="59F7F4A3" w14:textId="77777777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793" w:type="dxa"/>
          </w:tcPr>
          <w:p w14:paraId="1870EE5A" w14:textId="445911AF" w:rsidR="00154C56" w:rsidRPr="00B938FB" w:rsidRDefault="000041B2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</w:t>
            </w:r>
            <w:r w:rsidR="00154C56">
              <w:rPr>
                <w:b/>
                <w:bCs/>
                <w:sz w:val="28"/>
                <w:szCs w:val="28"/>
                <w:lang w:val="ro-RO"/>
              </w:rPr>
              <w:t>6.09</w:t>
            </w:r>
          </w:p>
        </w:tc>
        <w:tc>
          <w:tcPr>
            <w:tcW w:w="8020" w:type="dxa"/>
          </w:tcPr>
          <w:p w14:paraId="3F74C411" w14:textId="77777777" w:rsidR="00154C56" w:rsidRPr="00DA78BA" w:rsidRDefault="00154C56" w:rsidP="00154C56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RO"/>
              </w:rPr>
              <w:t>Leziunile celulare</w:t>
            </w:r>
          </w:p>
          <w:p w14:paraId="7D92A40D" w14:textId="77777777" w:rsidR="00154C56" w:rsidRPr="00DA78BA" w:rsidRDefault="00154C56" w:rsidP="00154C5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154C56" w:rsidRPr="000041B2" w14:paraId="4DB4EA10" w14:textId="77777777" w:rsidTr="00DA78BA">
        <w:trPr>
          <w:trHeight w:val="526"/>
          <w:jc w:val="center"/>
        </w:trPr>
        <w:tc>
          <w:tcPr>
            <w:tcW w:w="843" w:type="dxa"/>
          </w:tcPr>
          <w:p w14:paraId="5F7BDB5D" w14:textId="77777777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793" w:type="dxa"/>
          </w:tcPr>
          <w:p w14:paraId="2D9B58ED" w14:textId="27EFF80D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13.09</w:t>
            </w:r>
          </w:p>
        </w:tc>
        <w:tc>
          <w:tcPr>
            <w:tcW w:w="8020" w:type="dxa"/>
          </w:tcPr>
          <w:p w14:paraId="3BAF4348" w14:textId="77777777" w:rsidR="00154C56" w:rsidRPr="00DA78BA" w:rsidRDefault="00154C56" w:rsidP="00154C56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Tulburările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ro-RO"/>
              </w:rPr>
              <w:t>circulaţiei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 sanguine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ro-RO"/>
              </w:rPr>
              <w:t>şi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 limfatice</w:t>
            </w:r>
          </w:p>
        </w:tc>
      </w:tr>
      <w:tr w:rsidR="00154C56" w:rsidRPr="00DA78BA" w14:paraId="4F73B07D" w14:textId="77777777" w:rsidTr="00DA78BA">
        <w:trPr>
          <w:trHeight w:val="460"/>
          <w:jc w:val="center"/>
        </w:trPr>
        <w:tc>
          <w:tcPr>
            <w:tcW w:w="843" w:type="dxa"/>
          </w:tcPr>
          <w:p w14:paraId="3084378A" w14:textId="77777777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1793" w:type="dxa"/>
          </w:tcPr>
          <w:p w14:paraId="5B5366CC" w14:textId="2F51F9BA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20.09</w:t>
            </w:r>
          </w:p>
        </w:tc>
        <w:tc>
          <w:tcPr>
            <w:tcW w:w="8020" w:type="dxa"/>
          </w:tcPr>
          <w:p w14:paraId="299B8CC2" w14:textId="77777777" w:rsidR="00154C56" w:rsidRPr="00DA78BA" w:rsidRDefault="00154C56" w:rsidP="00154C56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DA78BA">
              <w:rPr>
                <w:b/>
                <w:bCs/>
                <w:sz w:val="28"/>
                <w:szCs w:val="28"/>
                <w:lang w:val="ro-RO"/>
              </w:rPr>
              <w:t>Inflamaţia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</w:tc>
      </w:tr>
      <w:tr w:rsidR="00154C56" w:rsidRPr="00B938FB" w14:paraId="2247E87D" w14:textId="77777777" w:rsidTr="006B2F78">
        <w:trPr>
          <w:trHeight w:val="421"/>
          <w:jc w:val="center"/>
        </w:trPr>
        <w:tc>
          <w:tcPr>
            <w:tcW w:w="843" w:type="dxa"/>
          </w:tcPr>
          <w:p w14:paraId="2446863A" w14:textId="77777777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1793" w:type="dxa"/>
          </w:tcPr>
          <w:p w14:paraId="4098183E" w14:textId="7641D2D1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27.09</w:t>
            </w:r>
          </w:p>
        </w:tc>
        <w:tc>
          <w:tcPr>
            <w:tcW w:w="8020" w:type="dxa"/>
          </w:tcPr>
          <w:p w14:paraId="25E6CCB4" w14:textId="77777777" w:rsidR="00154C56" w:rsidRPr="00DA78BA" w:rsidRDefault="00154C56" w:rsidP="00154C56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Tumorile, aspecte generale </w:t>
            </w:r>
          </w:p>
        </w:tc>
      </w:tr>
      <w:tr w:rsidR="00154C56" w:rsidRPr="00B938FB" w14:paraId="0ECA3D20" w14:textId="77777777" w:rsidTr="006B2F78">
        <w:trPr>
          <w:trHeight w:val="527"/>
          <w:jc w:val="center"/>
        </w:trPr>
        <w:tc>
          <w:tcPr>
            <w:tcW w:w="843" w:type="dxa"/>
          </w:tcPr>
          <w:p w14:paraId="3BAEC7BF" w14:textId="77777777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1793" w:type="dxa"/>
          </w:tcPr>
          <w:p w14:paraId="3B31B70A" w14:textId="2AEA93F3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04.10</w:t>
            </w:r>
          </w:p>
        </w:tc>
        <w:tc>
          <w:tcPr>
            <w:tcW w:w="8020" w:type="dxa"/>
          </w:tcPr>
          <w:p w14:paraId="7D47CD80" w14:textId="77777777" w:rsidR="00154C56" w:rsidRPr="00DA78BA" w:rsidRDefault="00154C56" w:rsidP="00154C56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Anemiile.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ro-RO"/>
              </w:rPr>
              <w:t>Hemoblastozele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  <w:p w14:paraId="46A3A3A8" w14:textId="77777777" w:rsidR="00154C56" w:rsidRPr="00DA78BA" w:rsidRDefault="00154C56" w:rsidP="00154C5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154C56" w:rsidRPr="00B938FB" w14:paraId="5AE3AD39" w14:textId="77777777" w:rsidTr="006B2F78">
        <w:trPr>
          <w:trHeight w:val="247"/>
          <w:jc w:val="center"/>
        </w:trPr>
        <w:tc>
          <w:tcPr>
            <w:tcW w:w="843" w:type="dxa"/>
          </w:tcPr>
          <w:p w14:paraId="7F97A6F9" w14:textId="77777777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1793" w:type="dxa"/>
          </w:tcPr>
          <w:p w14:paraId="77EDA10E" w14:textId="5570C15C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11.10</w:t>
            </w:r>
          </w:p>
        </w:tc>
        <w:tc>
          <w:tcPr>
            <w:tcW w:w="8020" w:type="dxa"/>
          </w:tcPr>
          <w:p w14:paraId="72488700" w14:textId="77777777" w:rsidR="00154C56" w:rsidRPr="00DA78BA" w:rsidRDefault="00154C56" w:rsidP="00154C56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DA78BA">
              <w:rPr>
                <w:b/>
                <w:bCs/>
                <w:sz w:val="28"/>
                <w:szCs w:val="28"/>
                <w:lang w:val="ro-RO"/>
              </w:rPr>
              <w:t>Afecţiunile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 sistemului cardiovascular </w:t>
            </w:r>
          </w:p>
          <w:p w14:paraId="63700103" w14:textId="77777777" w:rsidR="00154C56" w:rsidRPr="00DA78BA" w:rsidRDefault="00154C56" w:rsidP="00154C5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154C56" w:rsidRPr="00B938FB" w14:paraId="0088F81E" w14:textId="77777777" w:rsidTr="006B2F78">
        <w:trPr>
          <w:trHeight w:val="247"/>
          <w:jc w:val="center"/>
        </w:trPr>
        <w:tc>
          <w:tcPr>
            <w:tcW w:w="843" w:type="dxa"/>
          </w:tcPr>
          <w:p w14:paraId="6B795B71" w14:textId="77777777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1793" w:type="dxa"/>
          </w:tcPr>
          <w:p w14:paraId="29B5E1EF" w14:textId="3CF7651F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18.10</w:t>
            </w:r>
          </w:p>
        </w:tc>
        <w:tc>
          <w:tcPr>
            <w:tcW w:w="8020" w:type="dxa"/>
          </w:tcPr>
          <w:p w14:paraId="41A9463F" w14:textId="77777777" w:rsidR="00154C56" w:rsidRPr="00DA78BA" w:rsidRDefault="00154C56" w:rsidP="00154C56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DA78BA">
              <w:rPr>
                <w:b/>
                <w:bCs/>
                <w:sz w:val="28"/>
                <w:szCs w:val="28"/>
                <w:lang w:val="ro-RO"/>
              </w:rPr>
              <w:t>Afecţiunile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 sistemului respirator</w:t>
            </w:r>
          </w:p>
          <w:p w14:paraId="15F8B01D" w14:textId="77777777" w:rsidR="00154C56" w:rsidRPr="00DA78BA" w:rsidRDefault="00154C56" w:rsidP="00154C56">
            <w:pPr>
              <w:tabs>
                <w:tab w:val="left" w:pos="5400"/>
              </w:tabs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RO"/>
              </w:rPr>
              <w:tab/>
            </w:r>
          </w:p>
        </w:tc>
      </w:tr>
      <w:tr w:rsidR="00154C56" w:rsidRPr="00B938FB" w14:paraId="6CBC5EDD" w14:textId="77777777" w:rsidTr="006B2F78">
        <w:trPr>
          <w:trHeight w:val="314"/>
          <w:jc w:val="center"/>
        </w:trPr>
        <w:tc>
          <w:tcPr>
            <w:tcW w:w="843" w:type="dxa"/>
          </w:tcPr>
          <w:p w14:paraId="21A3577D" w14:textId="77777777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1793" w:type="dxa"/>
          </w:tcPr>
          <w:p w14:paraId="12601FEB" w14:textId="67EFC8CC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25.10</w:t>
            </w:r>
          </w:p>
        </w:tc>
        <w:tc>
          <w:tcPr>
            <w:tcW w:w="8020" w:type="dxa"/>
          </w:tcPr>
          <w:p w14:paraId="0CB5409F" w14:textId="4C41B9F9" w:rsidR="00154C56" w:rsidRPr="00DA78BA" w:rsidRDefault="00154C56" w:rsidP="00154C56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RO"/>
              </w:rPr>
              <w:t>Afecțiunile sistemului digestiv</w:t>
            </w:r>
          </w:p>
          <w:p w14:paraId="207CBF1C" w14:textId="77777777" w:rsidR="00154C56" w:rsidRPr="00DA78BA" w:rsidRDefault="00154C56" w:rsidP="00154C5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154C56" w:rsidRPr="00B938FB" w14:paraId="733C14BF" w14:textId="77777777" w:rsidTr="006B2F78">
        <w:trPr>
          <w:trHeight w:val="172"/>
          <w:jc w:val="center"/>
        </w:trPr>
        <w:tc>
          <w:tcPr>
            <w:tcW w:w="843" w:type="dxa"/>
          </w:tcPr>
          <w:p w14:paraId="119023A2" w14:textId="77777777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1793" w:type="dxa"/>
          </w:tcPr>
          <w:p w14:paraId="61B3C9E7" w14:textId="47FE4958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01.11</w:t>
            </w:r>
          </w:p>
        </w:tc>
        <w:tc>
          <w:tcPr>
            <w:tcW w:w="8020" w:type="dxa"/>
          </w:tcPr>
          <w:p w14:paraId="49558AC5" w14:textId="77777777" w:rsidR="00154C56" w:rsidRPr="00DA78BA" w:rsidRDefault="00154C56" w:rsidP="00154C56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Patologia ficatului </w:t>
            </w:r>
          </w:p>
          <w:p w14:paraId="71B977F6" w14:textId="77777777" w:rsidR="00154C56" w:rsidRPr="00DA78BA" w:rsidRDefault="00154C56" w:rsidP="00154C56">
            <w:pPr>
              <w:rPr>
                <w:b/>
                <w:bCs/>
                <w:i/>
                <w:iCs/>
                <w:sz w:val="28"/>
                <w:szCs w:val="28"/>
                <w:u w:val="single"/>
                <w:lang w:val="ro-RO"/>
              </w:rPr>
            </w:pPr>
          </w:p>
        </w:tc>
      </w:tr>
      <w:tr w:rsidR="00154C56" w:rsidRPr="00B938FB" w14:paraId="09C29DF8" w14:textId="77777777" w:rsidTr="006B2F78">
        <w:trPr>
          <w:trHeight w:val="237"/>
          <w:jc w:val="center"/>
        </w:trPr>
        <w:tc>
          <w:tcPr>
            <w:tcW w:w="843" w:type="dxa"/>
          </w:tcPr>
          <w:p w14:paraId="62F4D14E" w14:textId="77777777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</w:tc>
        <w:tc>
          <w:tcPr>
            <w:tcW w:w="1793" w:type="dxa"/>
          </w:tcPr>
          <w:p w14:paraId="650E8928" w14:textId="08E57F7F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08.11</w:t>
            </w:r>
          </w:p>
        </w:tc>
        <w:tc>
          <w:tcPr>
            <w:tcW w:w="8020" w:type="dxa"/>
          </w:tcPr>
          <w:p w14:paraId="79B0ABFA" w14:textId="77777777" w:rsidR="00154C56" w:rsidRPr="00DA78BA" w:rsidRDefault="00154C56" w:rsidP="00154C56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MD"/>
              </w:rPr>
              <w:t>Patologia sistemului genital masculin</w:t>
            </w:r>
          </w:p>
        </w:tc>
      </w:tr>
      <w:tr w:rsidR="00154C56" w:rsidRPr="00B938FB" w14:paraId="7832B0E9" w14:textId="77777777" w:rsidTr="006B2F78">
        <w:trPr>
          <w:trHeight w:val="318"/>
          <w:jc w:val="center"/>
        </w:trPr>
        <w:tc>
          <w:tcPr>
            <w:tcW w:w="843" w:type="dxa"/>
          </w:tcPr>
          <w:p w14:paraId="0A32E839" w14:textId="77777777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11</w:t>
            </w:r>
          </w:p>
        </w:tc>
        <w:tc>
          <w:tcPr>
            <w:tcW w:w="1793" w:type="dxa"/>
          </w:tcPr>
          <w:p w14:paraId="5E037DDD" w14:textId="5A01ABF2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15.11</w:t>
            </w:r>
          </w:p>
        </w:tc>
        <w:tc>
          <w:tcPr>
            <w:tcW w:w="8020" w:type="dxa"/>
          </w:tcPr>
          <w:p w14:paraId="4700791A" w14:textId="77777777" w:rsidR="00154C56" w:rsidRPr="00DA78BA" w:rsidRDefault="00154C56" w:rsidP="00154C56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MD"/>
              </w:rPr>
              <w:t>Patologia sistemului genital feminin</w:t>
            </w:r>
          </w:p>
        </w:tc>
      </w:tr>
      <w:tr w:rsidR="00154C56" w:rsidRPr="00B938FB" w14:paraId="71E36B94" w14:textId="77777777" w:rsidTr="006B2F78">
        <w:trPr>
          <w:trHeight w:val="162"/>
          <w:jc w:val="center"/>
        </w:trPr>
        <w:tc>
          <w:tcPr>
            <w:tcW w:w="843" w:type="dxa"/>
          </w:tcPr>
          <w:p w14:paraId="4BB9CC03" w14:textId="77777777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12</w:t>
            </w:r>
          </w:p>
        </w:tc>
        <w:tc>
          <w:tcPr>
            <w:tcW w:w="1793" w:type="dxa"/>
          </w:tcPr>
          <w:p w14:paraId="31D46230" w14:textId="43339A65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22.11</w:t>
            </w:r>
          </w:p>
        </w:tc>
        <w:tc>
          <w:tcPr>
            <w:tcW w:w="8020" w:type="dxa"/>
          </w:tcPr>
          <w:p w14:paraId="3BC78FC6" w14:textId="77777777" w:rsidR="00154C56" w:rsidRPr="00DA78BA" w:rsidRDefault="00154C56" w:rsidP="00154C56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Tuberculoza. Sifilisul,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ro-RO"/>
              </w:rPr>
              <w:t>Sepsisul</w:t>
            </w:r>
            <w:proofErr w:type="spellEnd"/>
          </w:p>
        </w:tc>
      </w:tr>
      <w:tr w:rsidR="00154C56" w:rsidRPr="000041B2" w14:paraId="61B9ED5E" w14:textId="77777777" w:rsidTr="006B2F78">
        <w:trPr>
          <w:trHeight w:val="242"/>
          <w:jc w:val="center"/>
        </w:trPr>
        <w:tc>
          <w:tcPr>
            <w:tcW w:w="843" w:type="dxa"/>
          </w:tcPr>
          <w:p w14:paraId="3CA30600" w14:textId="77777777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13</w:t>
            </w:r>
          </w:p>
        </w:tc>
        <w:tc>
          <w:tcPr>
            <w:tcW w:w="1793" w:type="dxa"/>
          </w:tcPr>
          <w:p w14:paraId="552A03F1" w14:textId="5F177B7F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29.11</w:t>
            </w:r>
          </w:p>
        </w:tc>
        <w:tc>
          <w:tcPr>
            <w:tcW w:w="8020" w:type="dxa"/>
          </w:tcPr>
          <w:p w14:paraId="47E61B81" w14:textId="77777777" w:rsidR="00154C56" w:rsidRPr="00DA78BA" w:rsidRDefault="00154C56" w:rsidP="00154C56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MD"/>
              </w:rPr>
              <w:t xml:space="preserve">Tehnici histopatologice și de laborator, procesarea materialului biologic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ro-MD"/>
              </w:rPr>
              <w:t>postoperator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ro-MD"/>
              </w:rPr>
              <w:t>.</w:t>
            </w:r>
          </w:p>
        </w:tc>
      </w:tr>
      <w:tr w:rsidR="00154C56" w:rsidRPr="000041B2" w14:paraId="09C87437" w14:textId="77777777" w:rsidTr="006B2F78">
        <w:trPr>
          <w:trHeight w:val="321"/>
          <w:jc w:val="center"/>
        </w:trPr>
        <w:tc>
          <w:tcPr>
            <w:tcW w:w="843" w:type="dxa"/>
          </w:tcPr>
          <w:p w14:paraId="34D41042" w14:textId="77777777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14</w:t>
            </w:r>
          </w:p>
        </w:tc>
        <w:tc>
          <w:tcPr>
            <w:tcW w:w="1793" w:type="dxa"/>
          </w:tcPr>
          <w:p w14:paraId="4680770A" w14:textId="797F098B" w:rsidR="00154C56" w:rsidRPr="00B938FB" w:rsidRDefault="00154C56" w:rsidP="00154C5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06.12</w:t>
            </w:r>
          </w:p>
        </w:tc>
        <w:tc>
          <w:tcPr>
            <w:tcW w:w="8020" w:type="dxa"/>
          </w:tcPr>
          <w:p w14:paraId="496383EA" w14:textId="5EA99D26" w:rsidR="00154C56" w:rsidRPr="00DA78BA" w:rsidRDefault="00154C56" w:rsidP="00154C56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MD"/>
              </w:rPr>
              <w:t xml:space="preserve">Noțiune de citopatologie. </w:t>
            </w:r>
            <w:proofErr w:type="spellStart"/>
            <w:r w:rsidR="000041B2" w:rsidRPr="00DA78BA">
              <w:rPr>
                <w:b/>
                <w:bCs/>
                <w:sz w:val="28"/>
                <w:szCs w:val="28"/>
                <w:lang w:val="en-US"/>
              </w:rPr>
              <w:t>Tehnici</w:t>
            </w:r>
            <w:proofErr w:type="spellEnd"/>
            <w:r w:rsidR="000041B2" w:rsidRPr="00DA78BA">
              <w:rPr>
                <w:b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0041B2" w:rsidRPr="00DA78BA">
              <w:rPr>
                <w:b/>
                <w:bCs/>
                <w:sz w:val="28"/>
                <w:szCs w:val="28"/>
                <w:lang w:val="en-US"/>
              </w:rPr>
              <w:t>prelevare</w:t>
            </w:r>
            <w:proofErr w:type="spellEnd"/>
            <w:r w:rsidR="000041B2" w:rsidRPr="00DA78BA">
              <w:rPr>
                <w:b/>
                <w:bCs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0041B2" w:rsidRPr="00DA78BA">
              <w:rPr>
                <w:b/>
                <w:bCs/>
                <w:sz w:val="28"/>
                <w:szCs w:val="28"/>
                <w:lang w:val="en-US"/>
              </w:rPr>
              <w:t>frotiurilor</w:t>
            </w:r>
            <w:proofErr w:type="spellEnd"/>
            <w:r w:rsidR="000041B2" w:rsidRPr="00DA78B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041B2" w:rsidRPr="00DA78BA">
              <w:rPr>
                <w:b/>
                <w:bCs/>
                <w:sz w:val="28"/>
                <w:szCs w:val="28"/>
                <w:lang w:val="en-US"/>
              </w:rPr>
              <w:t>citologice</w:t>
            </w:r>
            <w:proofErr w:type="spellEnd"/>
            <w:r w:rsidR="000041B2" w:rsidRPr="00DA78B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041B2" w:rsidRPr="00DA78BA">
              <w:rPr>
                <w:b/>
                <w:bCs/>
                <w:sz w:val="28"/>
                <w:szCs w:val="28"/>
                <w:lang w:val="en-US"/>
              </w:rPr>
              <w:t>și</w:t>
            </w:r>
            <w:proofErr w:type="spellEnd"/>
            <w:r w:rsidR="000041B2" w:rsidRPr="00DA78B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041B2" w:rsidRPr="00DA78BA">
              <w:rPr>
                <w:b/>
                <w:bCs/>
                <w:sz w:val="28"/>
                <w:szCs w:val="28"/>
                <w:lang w:val="en-US"/>
              </w:rPr>
              <w:t>metode</w:t>
            </w:r>
            <w:proofErr w:type="spellEnd"/>
            <w:r w:rsidR="000041B2" w:rsidRPr="00DA78BA">
              <w:rPr>
                <w:b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0041B2" w:rsidRPr="00DA78BA">
              <w:rPr>
                <w:b/>
                <w:bCs/>
                <w:sz w:val="28"/>
                <w:szCs w:val="28"/>
                <w:lang w:val="en-US"/>
              </w:rPr>
              <w:t>colorare</w:t>
            </w:r>
            <w:proofErr w:type="spellEnd"/>
            <w:r w:rsidR="000041B2" w:rsidRPr="00DA78B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041B2" w:rsidRPr="00DA78BA">
              <w:rPr>
                <w:b/>
                <w:bCs/>
                <w:sz w:val="28"/>
                <w:szCs w:val="28"/>
                <w:lang w:val="en-US"/>
              </w:rPr>
              <w:t>în</w:t>
            </w:r>
            <w:proofErr w:type="spellEnd"/>
            <w:r w:rsidR="000041B2" w:rsidRPr="00DA78B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041B2" w:rsidRPr="00DA78BA">
              <w:rPr>
                <w:b/>
                <w:bCs/>
                <w:sz w:val="28"/>
                <w:szCs w:val="28"/>
                <w:lang w:val="en-US"/>
              </w:rPr>
              <w:t>citologia</w:t>
            </w:r>
            <w:proofErr w:type="spellEnd"/>
            <w:r w:rsidR="000041B2" w:rsidRPr="00DA78B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041B2" w:rsidRPr="00DA78BA">
              <w:rPr>
                <w:b/>
                <w:bCs/>
                <w:sz w:val="28"/>
                <w:szCs w:val="28"/>
                <w:lang w:val="en-US"/>
              </w:rPr>
              <w:t>contemporană</w:t>
            </w:r>
            <w:proofErr w:type="spellEnd"/>
          </w:p>
        </w:tc>
      </w:tr>
    </w:tbl>
    <w:p w14:paraId="0D21F5EE" w14:textId="77777777" w:rsidR="002C4E9D" w:rsidRDefault="00356EC6" w:rsidP="008446CA">
      <w:pPr>
        <w:ind w:left="4140" w:hanging="4674"/>
        <w:rPr>
          <w:b/>
          <w:bCs/>
          <w:sz w:val="36"/>
          <w:szCs w:val="36"/>
          <w:lang w:val="ro-RO"/>
        </w:rPr>
      </w:pPr>
      <w:r>
        <w:rPr>
          <w:b/>
          <w:bCs/>
          <w:sz w:val="36"/>
          <w:szCs w:val="36"/>
          <w:lang w:val="ro-RO"/>
        </w:rPr>
        <w:t xml:space="preserve"> </w:t>
      </w:r>
    </w:p>
    <w:p w14:paraId="6AE46A53" w14:textId="77777777" w:rsidR="0009450B" w:rsidRPr="005157B1" w:rsidRDefault="0009450B" w:rsidP="0009450B">
      <w:pPr>
        <w:ind w:left="990" w:hanging="1524"/>
        <w:rPr>
          <w:b/>
          <w:bCs/>
          <w:sz w:val="36"/>
          <w:szCs w:val="36"/>
          <w:lang w:val="ro-RO"/>
        </w:rPr>
      </w:pPr>
      <w:bookmarkStart w:id="2" w:name="OLE_LINK1"/>
      <w:r>
        <w:rPr>
          <w:b/>
          <w:sz w:val="28"/>
          <w:szCs w:val="28"/>
          <w:lang w:val="ro-MD"/>
        </w:rPr>
        <w:t xml:space="preserve">                     </w:t>
      </w:r>
      <w:r w:rsidRPr="00D016AB">
        <w:rPr>
          <w:b/>
          <w:sz w:val="28"/>
          <w:szCs w:val="28"/>
          <w:lang w:val="ro-MD"/>
        </w:rPr>
        <w:t xml:space="preserve">Șef catedră Morfopatologie,                                                                                </w:t>
      </w:r>
      <w:r>
        <w:rPr>
          <w:b/>
          <w:sz w:val="28"/>
          <w:szCs w:val="28"/>
          <w:lang w:val="ro-MD"/>
        </w:rPr>
        <w:t xml:space="preserve">                              </w:t>
      </w:r>
      <w:r w:rsidRPr="00D016AB">
        <w:rPr>
          <w:b/>
          <w:sz w:val="28"/>
          <w:szCs w:val="28"/>
          <w:lang w:val="ro-MD"/>
        </w:rPr>
        <w:t xml:space="preserve">dr. </w:t>
      </w:r>
      <w:proofErr w:type="spellStart"/>
      <w:r w:rsidRPr="00D016AB">
        <w:rPr>
          <w:b/>
          <w:sz w:val="28"/>
          <w:szCs w:val="28"/>
          <w:lang w:val="ro-MD"/>
        </w:rPr>
        <w:t>hab</w:t>
      </w:r>
      <w:proofErr w:type="spellEnd"/>
      <w:r w:rsidRPr="00D016AB">
        <w:rPr>
          <w:b/>
          <w:sz w:val="28"/>
          <w:szCs w:val="28"/>
          <w:lang w:val="ro-MD"/>
        </w:rPr>
        <w:t>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2"/>
    </w:p>
    <w:sectPr w:rsidR="0009450B" w:rsidRPr="005157B1" w:rsidSect="00F53DA3">
      <w:pgSz w:w="11906" w:h="16838"/>
      <w:pgMar w:top="899" w:right="284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0DE"/>
    <w:rsid w:val="00001454"/>
    <w:rsid w:val="000041B2"/>
    <w:rsid w:val="0009025E"/>
    <w:rsid w:val="0009450B"/>
    <w:rsid w:val="000A0706"/>
    <w:rsid w:val="000E1D50"/>
    <w:rsid w:val="00131064"/>
    <w:rsid w:val="00154C56"/>
    <w:rsid w:val="0015593F"/>
    <w:rsid w:val="00163AC2"/>
    <w:rsid w:val="001933D5"/>
    <w:rsid w:val="00262F74"/>
    <w:rsid w:val="002A3B72"/>
    <w:rsid w:val="002C4E9D"/>
    <w:rsid w:val="002D28D0"/>
    <w:rsid w:val="00333B85"/>
    <w:rsid w:val="00356EC6"/>
    <w:rsid w:val="003E0A53"/>
    <w:rsid w:val="003F1257"/>
    <w:rsid w:val="004234D2"/>
    <w:rsid w:val="00434B29"/>
    <w:rsid w:val="00446015"/>
    <w:rsid w:val="004857B7"/>
    <w:rsid w:val="004B7020"/>
    <w:rsid w:val="004E7C44"/>
    <w:rsid w:val="004F42AD"/>
    <w:rsid w:val="005157B1"/>
    <w:rsid w:val="00560928"/>
    <w:rsid w:val="00562C7E"/>
    <w:rsid w:val="00572586"/>
    <w:rsid w:val="005D5324"/>
    <w:rsid w:val="0064464A"/>
    <w:rsid w:val="00655E73"/>
    <w:rsid w:val="006B2F78"/>
    <w:rsid w:val="006B32D7"/>
    <w:rsid w:val="006B77E1"/>
    <w:rsid w:val="007361E9"/>
    <w:rsid w:val="00742F96"/>
    <w:rsid w:val="007451B3"/>
    <w:rsid w:val="00745535"/>
    <w:rsid w:val="007851CD"/>
    <w:rsid w:val="00794FB1"/>
    <w:rsid w:val="008446CA"/>
    <w:rsid w:val="00867B68"/>
    <w:rsid w:val="00903BA9"/>
    <w:rsid w:val="00992C62"/>
    <w:rsid w:val="009C3AC3"/>
    <w:rsid w:val="00A23C91"/>
    <w:rsid w:val="00A311BD"/>
    <w:rsid w:val="00A363CB"/>
    <w:rsid w:val="00A861AB"/>
    <w:rsid w:val="00AB588C"/>
    <w:rsid w:val="00B374FF"/>
    <w:rsid w:val="00B510E6"/>
    <w:rsid w:val="00B6426C"/>
    <w:rsid w:val="00B81786"/>
    <w:rsid w:val="00B938FB"/>
    <w:rsid w:val="00BA5CDA"/>
    <w:rsid w:val="00BC6A5C"/>
    <w:rsid w:val="00BE0D51"/>
    <w:rsid w:val="00C12E40"/>
    <w:rsid w:val="00C450DE"/>
    <w:rsid w:val="00CF4D70"/>
    <w:rsid w:val="00D47785"/>
    <w:rsid w:val="00D66816"/>
    <w:rsid w:val="00DA78BA"/>
    <w:rsid w:val="00DC7D2F"/>
    <w:rsid w:val="00E23120"/>
    <w:rsid w:val="00ED1BDD"/>
    <w:rsid w:val="00ED3A91"/>
    <w:rsid w:val="00EE2D9F"/>
    <w:rsid w:val="00EF296A"/>
    <w:rsid w:val="00F077E8"/>
    <w:rsid w:val="00F07CF7"/>
    <w:rsid w:val="00F2459C"/>
    <w:rsid w:val="00F475FB"/>
    <w:rsid w:val="00F53DA3"/>
    <w:rsid w:val="00F60970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926D7"/>
  <w15:docId w15:val="{D8D214F4-A16E-4BAD-B70C-73850F82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0D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450DE"/>
    <w:pPr>
      <w:keepNext/>
      <w:jc w:val="right"/>
      <w:outlineLvl w:val="0"/>
    </w:pPr>
    <w:rPr>
      <w:rFonts w:eastAsia="Calibri"/>
      <w:b/>
      <w:bCs/>
      <w:u w:val="single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C450DE"/>
    <w:pPr>
      <w:keepNext/>
      <w:jc w:val="both"/>
      <w:outlineLvl w:val="1"/>
    </w:pPr>
    <w:rPr>
      <w:rFonts w:eastAsia="Calibri"/>
      <w:b/>
      <w:bCs/>
      <w:u w:val="single"/>
      <w:lang w:val="ro-RO"/>
    </w:rPr>
  </w:style>
  <w:style w:type="paragraph" w:styleId="3">
    <w:name w:val="heading 3"/>
    <w:basedOn w:val="a"/>
    <w:next w:val="a"/>
    <w:link w:val="30"/>
    <w:uiPriority w:val="99"/>
    <w:qFormat/>
    <w:rsid w:val="00C450DE"/>
    <w:pPr>
      <w:keepNext/>
      <w:jc w:val="center"/>
      <w:outlineLvl w:val="2"/>
    </w:pPr>
    <w:rPr>
      <w:rFonts w:eastAsia="Calibri"/>
      <w:lang w:val="ro-RO"/>
    </w:rPr>
  </w:style>
  <w:style w:type="paragraph" w:styleId="4">
    <w:name w:val="heading 4"/>
    <w:basedOn w:val="a"/>
    <w:next w:val="a"/>
    <w:link w:val="40"/>
    <w:uiPriority w:val="99"/>
    <w:qFormat/>
    <w:rsid w:val="00C450DE"/>
    <w:pPr>
      <w:keepNext/>
      <w:jc w:val="center"/>
      <w:outlineLvl w:val="3"/>
    </w:pPr>
    <w:rPr>
      <w:rFonts w:eastAsia="Calibri"/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0DE"/>
    <w:rPr>
      <w:rFonts w:ascii="Times New Roman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20">
    <w:name w:val="Заголовок 2 Знак"/>
    <w:link w:val="2"/>
    <w:uiPriority w:val="99"/>
    <w:locked/>
    <w:rsid w:val="00C450DE"/>
    <w:rPr>
      <w:rFonts w:ascii="Times New Roman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30">
    <w:name w:val="Заголовок 3 Знак"/>
    <w:link w:val="3"/>
    <w:uiPriority w:val="99"/>
    <w:locked/>
    <w:rsid w:val="00C450DE"/>
    <w:rPr>
      <w:rFonts w:ascii="Times New Roman" w:hAnsi="Times New Roman" w:cs="Times New Roman"/>
      <w:sz w:val="24"/>
      <w:szCs w:val="24"/>
      <w:lang w:val="ro-RO" w:eastAsia="ru-RU"/>
    </w:rPr>
  </w:style>
  <w:style w:type="character" w:customStyle="1" w:styleId="40">
    <w:name w:val="Заголовок 4 Знак"/>
    <w:link w:val="4"/>
    <w:uiPriority w:val="99"/>
    <w:locked/>
    <w:rsid w:val="00C450DE"/>
    <w:rPr>
      <w:rFonts w:ascii="Times New Roman" w:hAnsi="Times New Roman" w:cs="Times New Roman"/>
      <w:b/>
      <w:bCs/>
      <w:sz w:val="24"/>
      <w:szCs w:val="24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C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07C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5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6571-7A89-43A6-84A3-E0ED899B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162</Words>
  <Characters>941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46</cp:revision>
  <cp:lastPrinted>2021-08-30T14:09:00Z</cp:lastPrinted>
  <dcterms:created xsi:type="dcterms:W3CDTF">2011-08-29T07:04:00Z</dcterms:created>
  <dcterms:modified xsi:type="dcterms:W3CDTF">2021-08-30T14:10:00Z</dcterms:modified>
</cp:coreProperties>
</file>