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9A7D" w14:textId="3E38F6E0" w:rsidR="00FE2F96" w:rsidRPr="00C82460" w:rsidRDefault="00FE2F96" w:rsidP="00A64DC2">
      <w:pPr>
        <w:spacing w:after="240"/>
        <w:rPr>
          <w:rFonts w:asciiTheme="majorHAnsi" w:hAnsiTheme="majorHAnsi"/>
          <w:b/>
          <w:caps/>
          <w:sz w:val="28"/>
          <w:szCs w:val="28"/>
          <w:lang w:val="en-US"/>
        </w:rPr>
      </w:pPr>
      <w:r w:rsidRPr="00C82460">
        <w:rPr>
          <w:rFonts w:asciiTheme="majorHAnsi" w:hAnsiTheme="majorHAnsi"/>
          <w:b/>
          <w:caps/>
          <w:sz w:val="28"/>
          <w:szCs w:val="28"/>
          <w:lang w:val="en-US"/>
        </w:rPr>
        <w:t>Facult</w:t>
      </w:r>
      <w:r w:rsidR="000F4712" w:rsidRPr="00C82460">
        <w:rPr>
          <w:rFonts w:asciiTheme="majorHAnsi" w:hAnsiTheme="majorHAnsi"/>
          <w:b/>
          <w:caps/>
          <w:sz w:val="28"/>
          <w:szCs w:val="28"/>
          <w:lang w:val="en-US"/>
        </w:rPr>
        <w:t>Y</w:t>
      </w:r>
      <w:r w:rsidRPr="00C82460">
        <w:rPr>
          <w:rFonts w:asciiTheme="majorHAnsi" w:hAnsiTheme="majorHAnsi"/>
          <w:b/>
          <w:caps/>
          <w:sz w:val="28"/>
          <w:szCs w:val="28"/>
          <w:lang w:val="en-US"/>
        </w:rPr>
        <w:t xml:space="preserve"> </w:t>
      </w:r>
      <w:r w:rsidR="005B1312" w:rsidRPr="00C82460">
        <w:rPr>
          <w:rFonts w:asciiTheme="majorHAnsi" w:hAnsiTheme="majorHAnsi"/>
          <w:b/>
          <w:caps/>
          <w:sz w:val="28"/>
          <w:szCs w:val="28"/>
          <w:lang w:val="en-US"/>
        </w:rPr>
        <w:t xml:space="preserve">MEDICINE </w:t>
      </w:r>
      <w:r w:rsidR="00C82460" w:rsidRPr="00C82460">
        <w:rPr>
          <w:rFonts w:asciiTheme="majorHAnsi" w:hAnsiTheme="majorHAnsi"/>
          <w:b/>
          <w:sz w:val="28"/>
          <w:szCs w:val="28"/>
          <w:lang w:val="en-US"/>
        </w:rPr>
        <w:t>NO.2</w:t>
      </w:r>
    </w:p>
    <w:p w14:paraId="05BC90B2" w14:textId="754B77F8" w:rsidR="00A63E65" w:rsidRPr="00AB1B12" w:rsidRDefault="000F4712" w:rsidP="00A64DC2">
      <w:pPr>
        <w:spacing w:after="240"/>
        <w:rPr>
          <w:rFonts w:asciiTheme="majorHAnsi" w:hAnsiTheme="majorHAnsi"/>
          <w:b/>
          <w:caps/>
          <w:sz w:val="28"/>
          <w:szCs w:val="28"/>
          <w:lang w:val="en-US"/>
        </w:rPr>
      </w:pPr>
      <w:r w:rsidRPr="00C82460">
        <w:rPr>
          <w:rFonts w:asciiTheme="majorHAnsi" w:hAnsiTheme="majorHAnsi"/>
          <w:b/>
          <w:caps/>
          <w:sz w:val="28"/>
          <w:szCs w:val="28"/>
          <w:lang w:val="en-US"/>
        </w:rPr>
        <w:t>STUDY PROGRAM</w:t>
      </w:r>
      <w:r w:rsidR="00A63E65" w:rsidRPr="00C82460">
        <w:rPr>
          <w:rFonts w:asciiTheme="majorHAnsi" w:hAnsiTheme="majorHAnsi"/>
          <w:b/>
          <w:caps/>
          <w:sz w:val="28"/>
          <w:szCs w:val="28"/>
          <w:lang w:val="en-US"/>
        </w:rPr>
        <w:t xml:space="preserve"> </w:t>
      </w:r>
      <w:r w:rsidR="005B1312" w:rsidRPr="00AB1B12">
        <w:rPr>
          <w:rFonts w:asciiTheme="majorHAnsi" w:hAnsiTheme="majorHAnsi"/>
          <w:b/>
          <w:caps/>
          <w:sz w:val="28"/>
          <w:szCs w:val="28"/>
          <w:lang w:val="en-US"/>
        </w:rPr>
        <w:t xml:space="preserve">0912.1 </w:t>
      </w:r>
      <w:r w:rsidR="00AB1B12" w:rsidRPr="002B0502">
        <w:rPr>
          <w:rFonts w:asciiTheme="majorHAnsi" w:hAnsiTheme="majorHAnsi"/>
          <w:b/>
          <w:sz w:val="28"/>
          <w:szCs w:val="28"/>
          <w:lang w:val="en-US"/>
        </w:rPr>
        <w:t>STOMATOLOGY</w:t>
      </w:r>
      <w:r w:rsidR="00AB1B12" w:rsidRPr="002B0502">
        <w:rPr>
          <w:i/>
          <w:iCs/>
          <w:spacing w:val="-3"/>
          <w:sz w:val="26"/>
          <w:szCs w:val="26"/>
          <w:lang w:val="en-US"/>
        </w:rPr>
        <w:t xml:space="preserve"> </w:t>
      </w:r>
    </w:p>
    <w:p w14:paraId="2E07A3A1" w14:textId="7BC96781" w:rsidR="00FE2F96" w:rsidRPr="00C82460" w:rsidRDefault="000F4712" w:rsidP="00A64DC2">
      <w:pPr>
        <w:rPr>
          <w:rFonts w:asciiTheme="majorHAnsi" w:hAnsiTheme="majorHAnsi"/>
          <w:b/>
          <w:caps/>
          <w:sz w:val="28"/>
          <w:szCs w:val="28"/>
          <w:lang w:val="en-US"/>
        </w:rPr>
      </w:pPr>
      <w:r w:rsidRPr="00C82460">
        <w:rPr>
          <w:rFonts w:asciiTheme="majorHAnsi" w:hAnsiTheme="majorHAnsi"/>
          <w:b/>
          <w:caps/>
          <w:sz w:val="28"/>
          <w:szCs w:val="28"/>
          <w:lang w:val="en-US"/>
        </w:rPr>
        <w:t>DEPARTMENT</w:t>
      </w:r>
      <w:r w:rsidR="00FE2F96" w:rsidRPr="00C82460">
        <w:rPr>
          <w:rFonts w:asciiTheme="majorHAnsi" w:hAnsiTheme="majorHAnsi"/>
          <w:b/>
          <w:caps/>
          <w:sz w:val="28"/>
          <w:szCs w:val="28"/>
          <w:lang w:val="en-US"/>
        </w:rPr>
        <w:t>/</w:t>
      </w:r>
      <w:r w:rsidRPr="00C82460">
        <w:rPr>
          <w:rFonts w:asciiTheme="majorHAnsi" w:hAnsiTheme="majorHAnsi"/>
          <w:b/>
          <w:caps/>
          <w:sz w:val="28"/>
          <w:szCs w:val="28"/>
          <w:lang w:val="en-US"/>
        </w:rPr>
        <w:t>CHAIR</w:t>
      </w:r>
      <w:r w:rsidR="00FE2F96" w:rsidRPr="00C82460">
        <w:rPr>
          <w:rFonts w:asciiTheme="majorHAnsi" w:hAnsiTheme="majorHAnsi"/>
          <w:b/>
          <w:caps/>
          <w:sz w:val="28"/>
          <w:szCs w:val="28"/>
          <w:lang w:val="en-US"/>
        </w:rPr>
        <w:t xml:space="preserve"> </w:t>
      </w:r>
      <w:r w:rsidR="005B1312" w:rsidRPr="00C82460">
        <w:rPr>
          <w:rFonts w:asciiTheme="majorHAnsi" w:hAnsiTheme="majorHAnsi"/>
          <w:b/>
          <w:caps/>
          <w:sz w:val="28"/>
          <w:szCs w:val="28"/>
          <w:lang w:val="en-US"/>
        </w:rPr>
        <w:t>pathology</w:t>
      </w:r>
    </w:p>
    <w:p w14:paraId="761D1C58" w14:textId="77777777" w:rsidR="00206843" w:rsidRPr="003572DB" w:rsidRDefault="00206843" w:rsidP="00A64DC2">
      <w:pPr>
        <w:rPr>
          <w:rFonts w:asciiTheme="majorHAnsi" w:hAnsiTheme="majorHAnsi"/>
          <w:sz w:val="28"/>
          <w:szCs w:val="28"/>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6C2D97" w14:paraId="46E29191" w14:textId="77777777" w:rsidTr="00102CC8">
        <w:tc>
          <w:tcPr>
            <w:tcW w:w="5245" w:type="dxa"/>
            <w:gridSpan w:val="2"/>
            <w:tcBorders>
              <w:top w:val="nil"/>
              <w:left w:val="nil"/>
              <w:bottom w:val="nil"/>
              <w:right w:val="nil"/>
            </w:tcBorders>
          </w:tcPr>
          <w:p w14:paraId="7AC811C6" w14:textId="77777777" w:rsidR="00E034EF" w:rsidRPr="003572DB" w:rsidRDefault="00E034EF" w:rsidP="00C029AC">
            <w:pPr>
              <w:pStyle w:val="2"/>
              <w:spacing w:before="120" w:line="276" w:lineRule="auto"/>
              <w:jc w:val="left"/>
              <w:rPr>
                <w:rFonts w:asciiTheme="majorHAnsi" w:hAnsiTheme="majorHAnsi"/>
                <w:sz w:val="24"/>
                <w:lang w:val="en-US"/>
              </w:rPr>
            </w:pPr>
            <w:r w:rsidRPr="003572DB">
              <w:rPr>
                <w:rFonts w:asciiTheme="majorHAnsi" w:hAnsiTheme="majorHAnsi"/>
                <w:sz w:val="24"/>
                <w:lang w:val="en-US"/>
              </w:rPr>
              <w:t>APPROVED</w:t>
            </w:r>
          </w:p>
          <w:p w14:paraId="0D629BE5" w14:textId="3B159ABF" w:rsidR="00367350" w:rsidRPr="003572DB" w:rsidRDefault="00E034EF" w:rsidP="00C029AC">
            <w:pPr>
              <w:spacing w:line="276" w:lineRule="auto"/>
              <w:rPr>
                <w:rFonts w:asciiTheme="majorHAnsi" w:hAnsiTheme="majorHAnsi"/>
                <w:color w:val="FF0000"/>
                <w:lang w:val="en-US"/>
              </w:rPr>
            </w:pPr>
            <w:r w:rsidRPr="003572DB">
              <w:rPr>
                <w:rFonts w:asciiTheme="majorHAnsi" w:hAnsiTheme="majorHAnsi"/>
                <w:lang w:val="en-US"/>
              </w:rPr>
              <w:t>at the meeting of the Commission for Quality Assurance and Evaluation of the Curriculum in</w:t>
            </w:r>
            <w:r w:rsidR="00367350" w:rsidRPr="003572DB">
              <w:rPr>
                <w:rFonts w:asciiTheme="majorHAnsi" w:hAnsiTheme="majorHAnsi"/>
                <w:lang w:val="en-US"/>
              </w:rPr>
              <w:t xml:space="preserve"> </w:t>
            </w:r>
            <w:r w:rsidR="00011952">
              <w:rPr>
                <w:rFonts w:asciiTheme="majorHAnsi" w:hAnsiTheme="majorHAnsi"/>
                <w:lang w:val="en-US"/>
              </w:rPr>
              <w:t>Stomatology</w:t>
            </w:r>
          </w:p>
          <w:p w14:paraId="1E23A4E4" w14:textId="440DF50B" w:rsidR="00A63E65" w:rsidRPr="003572DB" w:rsidRDefault="00E034EF" w:rsidP="00C029AC">
            <w:pPr>
              <w:spacing w:line="276" w:lineRule="auto"/>
              <w:rPr>
                <w:rFonts w:asciiTheme="majorHAnsi" w:hAnsiTheme="majorHAnsi"/>
                <w:lang w:val="en-US"/>
              </w:rPr>
            </w:pPr>
            <w:r w:rsidRPr="003572DB">
              <w:rPr>
                <w:rFonts w:asciiTheme="majorHAnsi" w:hAnsiTheme="majorHAnsi"/>
                <w:lang w:val="en-US"/>
              </w:rPr>
              <w:t xml:space="preserve">Minutes No.___ of </w:t>
            </w:r>
            <w:r w:rsidR="00A63E65" w:rsidRPr="003572DB">
              <w:rPr>
                <w:rFonts w:asciiTheme="majorHAnsi" w:hAnsiTheme="majorHAnsi"/>
                <w:lang w:val="en-US"/>
              </w:rPr>
              <w:t>____________</w:t>
            </w:r>
          </w:p>
          <w:p w14:paraId="4E03F8DC" w14:textId="45B5A938" w:rsidR="00AF4EFE" w:rsidRPr="006C2D97" w:rsidRDefault="00AF4EFE" w:rsidP="00C029AC">
            <w:pPr>
              <w:rPr>
                <w:rFonts w:asciiTheme="majorHAnsi" w:hAnsiTheme="majorHAnsi"/>
                <w:lang w:val="en-US"/>
              </w:rPr>
            </w:pPr>
            <w:r w:rsidRPr="006C2D97">
              <w:rPr>
                <w:rFonts w:asciiTheme="majorHAnsi" w:hAnsiTheme="majorHAnsi"/>
                <w:lang w:val="en-US"/>
              </w:rPr>
              <w:t>Chairman</w:t>
            </w:r>
            <w:r w:rsidR="006C2D97" w:rsidRPr="006C2D97">
              <w:rPr>
                <w:rFonts w:asciiTheme="majorHAnsi" w:hAnsiTheme="majorHAnsi"/>
                <w:lang w:val="en-US"/>
              </w:rPr>
              <w:t>,</w:t>
            </w:r>
            <w:r w:rsidR="005B1312" w:rsidRPr="006C2D97">
              <w:rPr>
                <w:rFonts w:asciiTheme="majorHAnsi" w:hAnsiTheme="majorHAnsi"/>
                <w:lang w:val="en-US"/>
              </w:rPr>
              <w:t xml:space="preserve"> </w:t>
            </w:r>
            <w:r w:rsidR="00AB1B12" w:rsidRPr="006C2D97">
              <w:rPr>
                <w:rFonts w:asciiTheme="majorHAnsi" w:hAnsiTheme="majorHAnsi"/>
                <w:bCs/>
                <w:lang w:val="en-US"/>
              </w:rPr>
              <w:t>DMSc</w:t>
            </w:r>
            <w:r w:rsidR="00AB1B12">
              <w:rPr>
                <w:rFonts w:asciiTheme="majorHAnsi" w:hAnsiTheme="majorHAnsi"/>
                <w:bCs/>
                <w:lang w:val="en-US"/>
              </w:rPr>
              <w:t xml:space="preserve">, </w:t>
            </w:r>
            <w:r w:rsidR="005B1312" w:rsidRPr="006C2D97">
              <w:rPr>
                <w:rFonts w:asciiTheme="majorHAnsi" w:hAnsiTheme="majorHAnsi"/>
                <w:lang w:val="en-US"/>
              </w:rPr>
              <w:t>associate professor</w:t>
            </w:r>
          </w:p>
          <w:p w14:paraId="096EFEBF" w14:textId="63F71CDF" w:rsidR="00AF4EFE" w:rsidRPr="003572DB" w:rsidRDefault="00AB1B12" w:rsidP="00C029AC">
            <w:pPr>
              <w:rPr>
                <w:rFonts w:asciiTheme="majorHAnsi" w:hAnsiTheme="majorHAnsi"/>
                <w:lang w:val="en-US"/>
              </w:rPr>
            </w:pPr>
            <w:r>
              <w:rPr>
                <w:rFonts w:asciiTheme="majorHAnsi" w:hAnsiTheme="majorHAnsi"/>
                <w:lang w:val="en-US"/>
              </w:rPr>
              <w:t>Stepco Elena</w:t>
            </w:r>
            <w:r w:rsidR="005B1312" w:rsidRPr="003572DB">
              <w:rPr>
                <w:rFonts w:asciiTheme="majorHAnsi" w:hAnsiTheme="majorHAnsi"/>
                <w:lang w:val="en-US"/>
              </w:rPr>
              <w:t xml:space="preserve">  </w:t>
            </w:r>
            <w:r w:rsidR="00AF4EFE" w:rsidRPr="003572DB">
              <w:rPr>
                <w:rFonts w:asciiTheme="majorHAnsi" w:hAnsiTheme="majorHAnsi"/>
                <w:lang w:val="en-US"/>
              </w:rPr>
              <w:t>______________________</w:t>
            </w:r>
          </w:p>
          <w:p w14:paraId="0B55D21D" w14:textId="29206F0E" w:rsidR="00A63E65" w:rsidRPr="003572DB" w:rsidRDefault="00AF4EFE" w:rsidP="00C029AC">
            <w:pPr>
              <w:rPr>
                <w:rFonts w:asciiTheme="majorHAnsi" w:hAnsiTheme="majorHAnsi"/>
                <w:lang w:val="en-US"/>
              </w:rPr>
            </w:pPr>
            <w:r w:rsidRPr="003572DB">
              <w:rPr>
                <w:rFonts w:asciiTheme="majorHAnsi" w:hAnsiTheme="majorHAnsi"/>
                <w:lang w:val="en-US"/>
              </w:rPr>
              <w:t xml:space="preserve">                                                    </w:t>
            </w:r>
          </w:p>
        </w:tc>
        <w:tc>
          <w:tcPr>
            <w:tcW w:w="4820" w:type="dxa"/>
            <w:gridSpan w:val="2"/>
            <w:tcBorders>
              <w:top w:val="nil"/>
              <w:left w:val="nil"/>
              <w:bottom w:val="nil"/>
              <w:right w:val="nil"/>
            </w:tcBorders>
          </w:tcPr>
          <w:p w14:paraId="62030FAA" w14:textId="77777777" w:rsidR="00AF4EFE" w:rsidRPr="003572DB" w:rsidRDefault="00AF4EFE" w:rsidP="00C029AC">
            <w:pPr>
              <w:pStyle w:val="2"/>
              <w:spacing w:before="120" w:line="276" w:lineRule="auto"/>
              <w:jc w:val="left"/>
              <w:rPr>
                <w:rFonts w:asciiTheme="majorHAnsi" w:hAnsiTheme="majorHAnsi"/>
                <w:sz w:val="24"/>
                <w:lang w:val="en-US"/>
              </w:rPr>
            </w:pPr>
            <w:r w:rsidRPr="003572DB">
              <w:rPr>
                <w:rFonts w:asciiTheme="majorHAnsi" w:hAnsiTheme="majorHAnsi"/>
                <w:sz w:val="24"/>
                <w:lang w:val="en-US"/>
              </w:rPr>
              <w:t>APPROVED</w:t>
            </w:r>
          </w:p>
          <w:p w14:paraId="2A7CD4C3" w14:textId="144D332A" w:rsidR="00AF4EFE" w:rsidRPr="003572DB" w:rsidRDefault="00AF4EFE"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at the Council meeting of the Faculty </w:t>
            </w:r>
            <w:r w:rsidR="00011952" w:rsidRPr="00011952">
              <w:rPr>
                <w:rFonts w:asciiTheme="majorHAnsi" w:hAnsiTheme="majorHAnsi"/>
                <w:b w:val="0"/>
                <w:bCs w:val="0"/>
                <w:sz w:val="24"/>
                <w:lang w:val="en-US"/>
              </w:rPr>
              <w:t>Stomatology</w:t>
            </w:r>
          </w:p>
          <w:p w14:paraId="642D933E" w14:textId="55FFF9C1" w:rsidR="00A63E65" w:rsidRPr="003572DB" w:rsidRDefault="00AF4EFE" w:rsidP="00C029AC">
            <w:pPr>
              <w:spacing w:line="276" w:lineRule="auto"/>
              <w:rPr>
                <w:rFonts w:asciiTheme="majorHAnsi" w:hAnsiTheme="majorHAnsi"/>
                <w:lang w:val="en-US"/>
              </w:rPr>
            </w:pPr>
            <w:r w:rsidRPr="003572DB">
              <w:rPr>
                <w:rFonts w:asciiTheme="majorHAnsi" w:hAnsiTheme="majorHAnsi"/>
                <w:lang w:val="en-US"/>
              </w:rPr>
              <w:t xml:space="preserve">Minutes No.___ of </w:t>
            </w:r>
            <w:r w:rsidR="00A63E65" w:rsidRPr="003572DB">
              <w:rPr>
                <w:rFonts w:asciiTheme="majorHAnsi" w:hAnsiTheme="majorHAnsi"/>
                <w:lang w:val="en-US"/>
              </w:rPr>
              <w:t>_____________</w:t>
            </w:r>
          </w:p>
          <w:p w14:paraId="3E77B408" w14:textId="0FA2DDE5" w:rsidR="00AF4EFE" w:rsidRPr="003572DB" w:rsidRDefault="00AF4EFE" w:rsidP="00C029AC">
            <w:pPr>
              <w:spacing w:line="276" w:lineRule="auto"/>
              <w:rPr>
                <w:rFonts w:asciiTheme="majorHAnsi" w:hAnsiTheme="majorHAnsi"/>
                <w:lang w:val="en-US"/>
              </w:rPr>
            </w:pPr>
            <w:r w:rsidRPr="003572DB">
              <w:rPr>
                <w:rFonts w:asciiTheme="majorHAnsi" w:hAnsiTheme="majorHAnsi"/>
                <w:lang w:val="en-US"/>
              </w:rPr>
              <w:t>Dean of Faculty</w:t>
            </w:r>
            <w:r w:rsidR="006C2D97">
              <w:rPr>
                <w:rFonts w:asciiTheme="majorHAnsi" w:hAnsiTheme="majorHAnsi"/>
                <w:lang w:val="en-US"/>
              </w:rPr>
              <w:t>,</w:t>
            </w:r>
            <w:r w:rsidRPr="003572DB">
              <w:rPr>
                <w:rFonts w:asciiTheme="majorHAnsi" w:hAnsiTheme="majorHAnsi"/>
                <w:lang w:val="en-US"/>
              </w:rPr>
              <w:t xml:space="preserve"> </w:t>
            </w:r>
            <w:r w:rsidR="006C2D97" w:rsidRPr="006C2D97">
              <w:rPr>
                <w:rFonts w:asciiTheme="majorHAnsi" w:hAnsiTheme="majorHAnsi"/>
                <w:bCs/>
                <w:lang w:val="en-US"/>
              </w:rPr>
              <w:t>DMSc</w:t>
            </w:r>
            <w:r w:rsidR="006C2D97">
              <w:rPr>
                <w:rFonts w:asciiTheme="majorHAnsi" w:hAnsiTheme="majorHAnsi"/>
                <w:bCs/>
                <w:lang w:val="en-US"/>
              </w:rPr>
              <w:t xml:space="preserve">, </w:t>
            </w:r>
            <w:r w:rsidR="005B1312" w:rsidRPr="003572DB">
              <w:rPr>
                <w:rFonts w:asciiTheme="majorHAnsi" w:hAnsiTheme="majorHAnsi"/>
                <w:bCs/>
                <w:lang w:val="en-US"/>
              </w:rPr>
              <w:t>associate professor</w:t>
            </w:r>
          </w:p>
          <w:p w14:paraId="3A234122" w14:textId="5E462C6C" w:rsidR="00AF4EFE" w:rsidRPr="003572DB" w:rsidRDefault="00AB1B12" w:rsidP="00C029AC">
            <w:pPr>
              <w:spacing w:line="276" w:lineRule="auto"/>
              <w:rPr>
                <w:rFonts w:asciiTheme="majorHAnsi" w:hAnsiTheme="majorHAnsi"/>
                <w:lang w:val="en-US"/>
              </w:rPr>
            </w:pPr>
            <w:r>
              <w:rPr>
                <w:rFonts w:asciiTheme="majorHAnsi" w:hAnsiTheme="majorHAnsi"/>
                <w:lang w:val="en-US"/>
              </w:rPr>
              <w:t>Solomon Oleg</w:t>
            </w:r>
            <w:r w:rsidR="005B1312" w:rsidRPr="003572DB">
              <w:rPr>
                <w:rFonts w:asciiTheme="majorHAnsi" w:hAnsiTheme="majorHAnsi"/>
                <w:lang w:val="en-US"/>
              </w:rPr>
              <w:t xml:space="preserve"> </w:t>
            </w:r>
            <w:r w:rsidR="00AF4EFE" w:rsidRPr="003572DB">
              <w:rPr>
                <w:rFonts w:asciiTheme="majorHAnsi" w:hAnsiTheme="majorHAnsi"/>
                <w:lang w:val="en-US"/>
              </w:rPr>
              <w:t>______________________</w:t>
            </w:r>
          </w:p>
          <w:p w14:paraId="427CC01B" w14:textId="3CBAF828" w:rsidR="00A63E65" w:rsidRPr="003572DB" w:rsidRDefault="005B1312" w:rsidP="00C029AC">
            <w:pPr>
              <w:spacing w:line="276" w:lineRule="auto"/>
              <w:rPr>
                <w:rFonts w:asciiTheme="majorHAnsi" w:hAnsiTheme="majorHAnsi"/>
                <w:lang w:val="en-US"/>
              </w:rPr>
            </w:pPr>
            <w:r w:rsidRPr="003572DB">
              <w:rPr>
                <w:rFonts w:asciiTheme="majorHAnsi" w:hAnsiTheme="majorHAnsi"/>
                <w:lang w:val="en-US"/>
              </w:rPr>
              <w:t xml:space="preserve"> </w:t>
            </w:r>
          </w:p>
        </w:tc>
      </w:tr>
      <w:tr w:rsidR="00A63E65" w:rsidRPr="006C2D97" w14:paraId="58B44D33" w14:textId="77777777" w:rsidTr="00102CC8">
        <w:trPr>
          <w:gridBefore w:val="1"/>
          <w:gridAfter w:val="1"/>
          <w:wBefore w:w="2127" w:type="dxa"/>
          <w:wAfter w:w="1843" w:type="dxa"/>
        </w:trPr>
        <w:tc>
          <w:tcPr>
            <w:tcW w:w="6095" w:type="dxa"/>
            <w:gridSpan w:val="2"/>
            <w:tcBorders>
              <w:top w:val="nil"/>
              <w:left w:val="nil"/>
              <w:bottom w:val="nil"/>
              <w:right w:val="nil"/>
            </w:tcBorders>
            <w:vAlign w:val="center"/>
          </w:tcPr>
          <w:p w14:paraId="0DF6D92B" w14:textId="77777777" w:rsidR="000105F4" w:rsidRPr="003572DB" w:rsidRDefault="000105F4" w:rsidP="00C029AC">
            <w:pPr>
              <w:pStyle w:val="2"/>
              <w:spacing w:before="240" w:line="276" w:lineRule="auto"/>
              <w:jc w:val="left"/>
              <w:rPr>
                <w:rFonts w:asciiTheme="majorHAnsi" w:hAnsiTheme="majorHAnsi"/>
                <w:sz w:val="24"/>
                <w:lang w:val="en-US"/>
              </w:rPr>
            </w:pPr>
            <w:r w:rsidRPr="003572DB">
              <w:rPr>
                <w:rFonts w:asciiTheme="majorHAnsi" w:hAnsiTheme="majorHAnsi"/>
                <w:sz w:val="24"/>
                <w:lang w:val="en-US"/>
              </w:rPr>
              <w:t>APPROVED</w:t>
            </w:r>
          </w:p>
          <w:p w14:paraId="51F610CD" w14:textId="2C946247" w:rsidR="000105F4" w:rsidRPr="003572DB" w:rsidRDefault="000105F4"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approved at the meeting of the chair</w:t>
            </w:r>
            <w:r w:rsidR="005B1312" w:rsidRPr="003572DB">
              <w:rPr>
                <w:rFonts w:asciiTheme="majorHAnsi" w:hAnsiTheme="majorHAnsi"/>
                <w:b w:val="0"/>
                <w:sz w:val="24"/>
                <w:lang w:val="en-US"/>
              </w:rPr>
              <w:t xml:space="preserve"> Pathology </w:t>
            </w:r>
          </w:p>
          <w:p w14:paraId="6498B45F" w14:textId="1F534740" w:rsidR="000105F4" w:rsidRPr="003572DB" w:rsidRDefault="00C90D97"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Minutes </w:t>
            </w:r>
            <w:r w:rsidR="005B1312" w:rsidRPr="003572DB">
              <w:rPr>
                <w:rFonts w:asciiTheme="majorHAnsi" w:hAnsiTheme="majorHAnsi"/>
                <w:b w:val="0"/>
                <w:sz w:val="24"/>
                <w:lang w:val="en-US"/>
              </w:rPr>
              <w:t>No.6 of 01.03.2024</w:t>
            </w:r>
          </w:p>
          <w:p w14:paraId="514C9387" w14:textId="76274965" w:rsidR="000105F4" w:rsidRPr="003572DB" w:rsidRDefault="000105F4"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Head of </w:t>
            </w:r>
            <w:r w:rsidRPr="006C2D97">
              <w:rPr>
                <w:rFonts w:asciiTheme="majorHAnsi" w:hAnsiTheme="majorHAnsi"/>
                <w:b w:val="0"/>
                <w:sz w:val="24"/>
                <w:lang w:val="en-US"/>
              </w:rPr>
              <w:t>chair</w:t>
            </w:r>
            <w:r w:rsidR="006C2D97">
              <w:rPr>
                <w:rFonts w:asciiTheme="majorHAnsi" w:hAnsiTheme="majorHAnsi"/>
                <w:b w:val="0"/>
                <w:sz w:val="24"/>
                <w:lang w:val="en-US"/>
              </w:rPr>
              <w:t>,</w:t>
            </w:r>
            <w:r w:rsidR="006C2D97" w:rsidRPr="006C2D97">
              <w:rPr>
                <w:rFonts w:asciiTheme="majorHAnsi" w:hAnsiTheme="majorHAnsi"/>
                <w:b w:val="0"/>
                <w:sz w:val="24"/>
                <w:lang w:val="en-US"/>
              </w:rPr>
              <w:t xml:space="preserve"> </w:t>
            </w:r>
            <w:r w:rsidR="006C2D97" w:rsidRPr="006C2D97">
              <w:rPr>
                <w:rFonts w:asciiTheme="majorHAnsi" w:hAnsiTheme="majorHAnsi" w:cstheme="minorHAnsi"/>
                <w:b w:val="0"/>
                <w:bCs w:val="0"/>
                <w:sz w:val="24"/>
                <w:lang w:val="en-US"/>
              </w:rPr>
              <w:t xml:space="preserve">dr. med. habil., </w:t>
            </w:r>
            <w:r w:rsidR="005B1312" w:rsidRPr="006C2D97">
              <w:rPr>
                <w:rFonts w:asciiTheme="majorHAnsi" w:hAnsiTheme="majorHAnsi" w:cstheme="minorHAnsi"/>
                <w:b w:val="0"/>
                <w:bCs w:val="0"/>
                <w:sz w:val="24"/>
                <w:lang w:val="en-US"/>
              </w:rPr>
              <w:t>associate professor</w:t>
            </w:r>
          </w:p>
          <w:p w14:paraId="68C60ACC" w14:textId="1D158BFE" w:rsidR="000105F4" w:rsidRPr="003572DB" w:rsidRDefault="005B1312"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Melnic Eugen </w:t>
            </w:r>
            <w:r w:rsidR="000105F4" w:rsidRPr="003572DB">
              <w:rPr>
                <w:rFonts w:asciiTheme="majorHAnsi" w:hAnsiTheme="majorHAnsi"/>
                <w:b w:val="0"/>
                <w:sz w:val="24"/>
                <w:lang w:val="en-US"/>
              </w:rPr>
              <w:t>______________________</w:t>
            </w:r>
          </w:p>
          <w:p w14:paraId="3634B2E9" w14:textId="599B2E63" w:rsidR="00A63E65" w:rsidRPr="003572DB" w:rsidRDefault="005B1312" w:rsidP="00C029AC">
            <w:pPr>
              <w:spacing w:line="276" w:lineRule="auto"/>
              <w:ind w:left="1199"/>
              <w:rPr>
                <w:rFonts w:asciiTheme="majorHAnsi" w:hAnsiTheme="majorHAnsi"/>
                <w:sz w:val="20"/>
                <w:lang w:val="en-US"/>
              </w:rPr>
            </w:pPr>
            <w:r w:rsidRPr="003572DB">
              <w:rPr>
                <w:rFonts w:asciiTheme="majorHAnsi" w:hAnsiTheme="majorHAnsi"/>
                <w:lang w:val="en-US"/>
              </w:rPr>
              <w:t xml:space="preserve"> </w:t>
            </w:r>
          </w:p>
          <w:p w14:paraId="1EC0777A" w14:textId="77777777" w:rsidR="00A63E65" w:rsidRPr="003572DB" w:rsidRDefault="00A63E65" w:rsidP="00102CC8">
            <w:pPr>
              <w:spacing w:line="276" w:lineRule="auto"/>
              <w:jc w:val="center"/>
              <w:rPr>
                <w:rFonts w:asciiTheme="majorHAnsi" w:hAnsiTheme="majorHAnsi"/>
                <w:sz w:val="26"/>
                <w:lang w:val="en-US"/>
              </w:rPr>
            </w:pPr>
          </w:p>
        </w:tc>
      </w:tr>
    </w:tbl>
    <w:p w14:paraId="18027B1E" w14:textId="37D7FF74" w:rsidR="0085747F" w:rsidRPr="003572DB" w:rsidRDefault="00EC2E62" w:rsidP="0085747F">
      <w:pPr>
        <w:spacing w:line="360" w:lineRule="auto"/>
        <w:jc w:val="center"/>
        <w:rPr>
          <w:rFonts w:asciiTheme="majorHAnsi" w:hAnsiTheme="majorHAnsi"/>
          <w:b/>
          <w:sz w:val="28"/>
          <w:szCs w:val="28"/>
          <w:lang w:val="en-US"/>
        </w:rPr>
      </w:pPr>
      <w:r w:rsidRPr="003572DB">
        <w:rPr>
          <w:rFonts w:asciiTheme="majorHAnsi" w:hAnsiTheme="majorHAnsi"/>
          <w:b/>
          <w:sz w:val="28"/>
          <w:szCs w:val="28"/>
          <w:lang w:val="en-US"/>
        </w:rPr>
        <w:t>SYLLABUS</w:t>
      </w:r>
      <w:r w:rsidR="0085747F" w:rsidRPr="003572DB">
        <w:rPr>
          <w:rFonts w:asciiTheme="majorHAnsi" w:hAnsiTheme="majorHAnsi"/>
          <w:b/>
          <w:sz w:val="28"/>
          <w:szCs w:val="28"/>
          <w:lang w:val="en-US"/>
        </w:rPr>
        <w:t xml:space="preserve"> </w:t>
      </w:r>
    </w:p>
    <w:p w14:paraId="3239DC5B" w14:textId="50AE65FA" w:rsidR="00202EBD" w:rsidRPr="003572DB" w:rsidRDefault="00EC2E62" w:rsidP="003F0ECD">
      <w:pPr>
        <w:pStyle w:val="ae"/>
        <w:tabs>
          <w:tab w:val="left" w:pos="9781"/>
        </w:tabs>
        <w:ind w:left="2410" w:hanging="2410"/>
        <w:jc w:val="center"/>
        <w:rPr>
          <w:rFonts w:asciiTheme="majorHAnsi" w:hAnsiTheme="majorHAnsi"/>
          <w:b/>
          <w:caps/>
          <w:sz w:val="28"/>
          <w:szCs w:val="28"/>
          <w:lang w:val="en-US"/>
        </w:rPr>
      </w:pPr>
      <w:r w:rsidRPr="003572DB">
        <w:rPr>
          <w:rFonts w:asciiTheme="majorHAnsi" w:hAnsiTheme="majorHAnsi"/>
          <w:sz w:val="28"/>
          <w:szCs w:val="28"/>
          <w:lang w:val="en-US"/>
        </w:rPr>
        <w:t>DISCIPLINE</w:t>
      </w:r>
      <w:r w:rsidR="00202EBD" w:rsidRPr="003572DB">
        <w:rPr>
          <w:rFonts w:asciiTheme="majorHAnsi" w:hAnsiTheme="majorHAnsi"/>
          <w:sz w:val="28"/>
          <w:szCs w:val="28"/>
          <w:lang w:val="en-US"/>
        </w:rPr>
        <w:t xml:space="preserve"> </w:t>
      </w:r>
      <w:r w:rsidR="00AB1B12" w:rsidRPr="00AB1B12">
        <w:rPr>
          <w:rFonts w:asciiTheme="majorHAnsi" w:hAnsiTheme="majorHAnsi"/>
          <w:b/>
          <w:caps/>
          <w:sz w:val="28"/>
          <w:szCs w:val="28"/>
          <w:lang w:val="en-US"/>
        </w:rPr>
        <w:t>Morphopathology</w:t>
      </w:r>
    </w:p>
    <w:p w14:paraId="70C75A36" w14:textId="77777777" w:rsidR="00A63E65" w:rsidRPr="003572DB" w:rsidRDefault="00A63E65" w:rsidP="0085747F">
      <w:pPr>
        <w:jc w:val="center"/>
        <w:rPr>
          <w:rFonts w:asciiTheme="majorHAnsi" w:hAnsiTheme="majorHAnsi"/>
          <w:b/>
          <w:color w:val="000000"/>
          <w:sz w:val="28"/>
          <w:szCs w:val="28"/>
          <w:lang w:val="en-US"/>
        </w:rPr>
      </w:pPr>
    </w:p>
    <w:p w14:paraId="2ADCAA93" w14:textId="6BA9B2CA" w:rsidR="0085747F" w:rsidRPr="003572DB" w:rsidRDefault="00EC2E62" w:rsidP="0085747F">
      <w:pPr>
        <w:jc w:val="center"/>
        <w:rPr>
          <w:rFonts w:asciiTheme="majorHAnsi" w:hAnsiTheme="majorHAnsi"/>
          <w:b/>
          <w:color w:val="000000"/>
          <w:sz w:val="28"/>
          <w:szCs w:val="28"/>
          <w:lang w:val="en-US"/>
        </w:rPr>
      </w:pPr>
      <w:r w:rsidRPr="003572DB">
        <w:rPr>
          <w:rFonts w:asciiTheme="majorHAnsi" w:hAnsiTheme="majorHAnsi"/>
          <w:b/>
          <w:color w:val="000000"/>
          <w:sz w:val="28"/>
          <w:szCs w:val="28"/>
          <w:lang w:val="en-US"/>
        </w:rPr>
        <w:t xml:space="preserve">Integrated studies </w:t>
      </w:r>
    </w:p>
    <w:p w14:paraId="0B305018" w14:textId="77777777" w:rsidR="00E76867" w:rsidRPr="003572DB" w:rsidRDefault="00E76867" w:rsidP="00202EBD">
      <w:pPr>
        <w:spacing w:line="360" w:lineRule="auto"/>
        <w:rPr>
          <w:rFonts w:asciiTheme="majorHAnsi" w:hAnsiTheme="majorHAnsi"/>
          <w:b/>
          <w:sz w:val="28"/>
          <w:szCs w:val="28"/>
          <w:lang w:val="en-US"/>
        </w:rPr>
      </w:pPr>
    </w:p>
    <w:p w14:paraId="722589FC" w14:textId="77777777" w:rsidR="005B1312" w:rsidRPr="003572DB" w:rsidRDefault="005B1312" w:rsidP="005B1312">
      <w:pPr>
        <w:rPr>
          <w:b/>
          <w:color w:val="000000"/>
          <w:sz w:val="28"/>
          <w:szCs w:val="28"/>
          <w:lang w:val="en-US"/>
        </w:rPr>
      </w:pPr>
    </w:p>
    <w:p w14:paraId="58478426" w14:textId="6C300C4E" w:rsidR="000A6E66" w:rsidRPr="003572DB" w:rsidRDefault="005B1312" w:rsidP="000A6E66">
      <w:pPr>
        <w:pStyle w:val="ae"/>
        <w:tabs>
          <w:tab w:val="left" w:pos="9781"/>
        </w:tabs>
        <w:spacing w:before="240"/>
        <w:ind w:left="2410" w:hanging="2410"/>
        <w:rPr>
          <w:rFonts w:asciiTheme="majorHAnsi" w:hAnsiTheme="majorHAnsi"/>
          <w:b/>
          <w:sz w:val="24"/>
          <w:szCs w:val="24"/>
          <w:lang w:val="en-US"/>
        </w:rPr>
      </w:pPr>
      <w:r w:rsidRPr="003572DB">
        <w:rPr>
          <w:rFonts w:asciiTheme="majorHAnsi" w:hAnsiTheme="majorHAnsi"/>
          <w:caps/>
          <w:sz w:val="24"/>
          <w:szCs w:val="24"/>
          <w:lang w:val="en-US"/>
        </w:rPr>
        <w:t>T</w:t>
      </w:r>
      <w:r w:rsidR="00C82460">
        <w:rPr>
          <w:rFonts w:asciiTheme="majorHAnsi" w:hAnsiTheme="majorHAnsi"/>
          <w:sz w:val="24"/>
          <w:szCs w:val="24"/>
          <w:lang w:val="en-US"/>
        </w:rPr>
        <w:t>y</w:t>
      </w:r>
      <w:r w:rsidRPr="003572DB">
        <w:rPr>
          <w:rFonts w:asciiTheme="majorHAnsi" w:hAnsiTheme="majorHAnsi"/>
          <w:sz w:val="24"/>
          <w:szCs w:val="24"/>
          <w:lang w:val="en-US"/>
        </w:rPr>
        <w:t xml:space="preserve">pe of course: </w:t>
      </w:r>
      <w:r w:rsidRPr="003572DB">
        <w:rPr>
          <w:rFonts w:asciiTheme="majorHAnsi" w:hAnsiTheme="majorHAnsi"/>
          <w:b/>
          <w:sz w:val="24"/>
          <w:szCs w:val="24"/>
          <w:lang w:val="en-US"/>
        </w:rPr>
        <w:t>Compulsory discipline</w:t>
      </w:r>
    </w:p>
    <w:p w14:paraId="1613AF6C" w14:textId="1AE8C6CB" w:rsidR="000A6E66" w:rsidRPr="003572DB" w:rsidRDefault="005B1312" w:rsidP="000A6E66">
      <w:pPr>
        <w:spacing w:before="240"/>
        <w:rPr>
          <w:rFonts w:asciiTheme="majorHAnsi" w:hAnsiTheme="majorHAnsi"/>
          <w:bCs/>
          <w:lang w:val="en-US"/>
        </w:rPr>
      </w:pPr>
      <w:bookmarkStart w:id="0" w:name="_Hlk82963290"/>
      <w:bookmarkStart w:id="1" w:name="_Hlk77408570"/>
      <w:r w:rsidRPr="003572DB">
        <w:rPr>
          <w:rFonts w:asciiTheme="majorHAnsi" w:hAnsiTheme="majorHAnsi"/>
          <w:bCs/>
          <w:lang w:val="en-US"/>
        </w:rPr>
        <w:t>Curriculum developed by the team of authors:</w:t>
      </w:r>
    </w:p>
    <w:bookmarkEnd w:id="0"/>
    <w:p w14:paraId="65E4D77B" w14:textId="77777777" w:rsidR="000A6E66" w:rsidRPr="003572DB" w:rsidRDefault="005B1312" w:rsidP="000A6E66">
      <w:pPr>
        <w:spacing w:before="240"/>
        <w:rPr>
          <w:rFonts w:asciiTheme="majorHAnsi" w:hAnsiTheme="majorHAnsi"/>
          <w:b/>
          <w:lang w:val="en-US"/>
        </w:rPr>
      </w:pPr>
      <w:r w:rsidRPr="003572DB">
        <w:rPr>
          <w:rFonts w:asciiTheme="majorHAnsi" w:hAnsiTheme="majorHAnsi"/>
          <w:bCs/>
          <w:lang w:val="en-US"/>
        </w:rPr>
        <w:t>Melnic Eugen, PhD, associate professor</w:t>
      </w:r>
    </w:p>
    <w:p w14:paraId="5DE1DC85" w14:textId="097B9A8D" w:rsidR="005B1312" w:rsidRPr="003572DB" w:rsidRDefault="005B1312" w:rsidP="000A6E66">
      <w:pPr>
        <w:rPr>
          <w:rFonts w:asciiTheme="majorHAnsi" w:hAnsiTheme="majorHAnsi"/>
          <w:b/>
          <w:lang w:val="en-US"/>
        </w:rPr>
      </w:pPr>
      <w:r w:rsidRPr="003572DB">
        <w:rPr>
          <w:rFonts w:asciiTheme="majorHAnsi" w:hAnsiTheme="majorHAnsi"/>
          <w:bCs/>
          <w:lang w:val="en-US"/>
        </w:rPr>
        <w:t>Vataman Vladimir, dr. of med, associate professor</w:t>
      </w:r>
    </w:p>
    <w:p w14:paraId="3CD5C7CA" w14:textId="77777777" w:rsidR="005B1312" w:rsidRPr="003572DB" w:rsidRDefault="005B1312" w:rsidP="000A6E66">
      <w:pPr>
        <w:rPr>
          <w:rFonts w:asciiTheme="majorHAnsi" w:hAnsiTheme="majorHAnsi"/>
          <w:bCs/>
          <w:lang w:val="en-US"/>
        </w:rPr>
      </w:pPr>
      <w:r w:rsidRPr="003572DB">
        <w:rPr>
          <w:rFonts w:asciiTheme="majorHAnsi" w:hAnsiTheme="majorHAnsi"/>
          <w:bCs/>
          <w:lang w:val="en-US"/>
        </w:rPr>
        <w:t>Parnov Mihail, university assistant</w:t>
      </w:r>
    </w:p>
    <w:bookmarkEnd w:id="1"/>
    <w:p w14:paraId="351704AD" w14:textId="77777777" w:rsidR="005B1312" w:rsidRPr="003572DB" w:rsidRDefault="005B1312" w:rsidP="00FA0261">
      <w:pPr>
        <w:rPr>
          <w:rFonts w:asciiTheme="majorHAnsi" w:hAnsiTheme="majorHAnsi"/>
          <w:bCs/>
          <w:szCs w:val="26"/>
          <w:lang w:val="en-US"/>
        </w:rPr>
      </w:pPr>
    </w:p>
    <w:p w14:paraId="5E99924B" w14:textId="77777777" w:rsidR="005B1312" w:rsidRPr="003572DB" w:rsidRDefault="005B1312" w:rsidP="00FA0261">
      <w:pPr>
        <w:rPr>
          <w:rFonts w:asciiTheme="majorHAnsi" w:hAnsiTheme="majorHAnsi"/>
          <w:bCs/>
          <w:szCs w:val="26"/>
          <w:lang w:val="en-US"/>
        </w:rPr>
      </w:pPr>
    </w:p>
    <w:p w14:paraId="67C3DAE1" w14:textId="77777777" w:rsidR="005B1312" w:rsidRPr="003572DB" w:rsidRDefault="005B1312" w:rsidP="00FA0261">
      <w:pPr>
        <w:rPr>
          <w:rFonts w:asciiTheme="majorHAnsi" w:hAnsiTheme="majorHAnsi"/>
          <w:bCs/>
          <w:szCs w:val="26"/>
          <w:lang w:val="en-US"/>
        </w:rPr>
      </w:pPr>
    </w:p>
    <w:p w14:paraId="1CDA522D" w14:textId="77777777" w:rsidR="005B1312" w:rsidRPr="003572DB" w:rsidRDefault="005B1312" w:rsidP="00FA0261">
      <w:pPr>
        <w:rPr>
          <w:rFonts w:asciiTheme="majorHAnsi" w:hAnsiTheme="majorHAnsi"/>
          <w:bCs/>
          <w:szCs w:val="26"/>
          <w:lang w:val="en-US"/>
        </w:rPr>
      </w:pPr>
    </w:p>
    <w:p w14:paraId="45863517" w14:textId="77777777" w:rsidR="005B1312" w:rsidRPr="003572DB" w:rsidRDefault="005B1312" w:rsidP="000A6E66">
      <w:pPr>
        <w:pStyle w:val="ae"/>
        <w:tabs>
          <w:tab w:val="left" w:pos="9781"/>
        </w:tabs>
        <w:spacing w:after="120"/>
        <w:jc w:val="center"/>
        <w:rPr>
          <w:rFonts w:ascii="Times New Roman" w:hAnsi="Times New Roman"/>
          <w:sz w:val="26"/>
          <w:szCs w:val="26"/>
          <w:lang w:val="en-US"/>
        </w:rPr>
      </w:pPr>
      <w:r w:rsidRPr="003572DB">
        <w:rPr>
          <w:rFonts w:ascii="Times New Roman" w:hAnsi="Times New Roman"/>
          <w:sz w:val="26"/>
          <w:szCs w:val="26"/>
          <w:lang w:val="en-US"/>
        </w:rPr>
        <w:t>Chisinau, 2024</w:t>
      </w:r>
    </w:p>
    <w:p w14:paraId="0AEFEA23" w14:textId="77777777" w:rsidR="005B1312" w:rsidRPr="003572DB" w:rsidRDefault="005B1312" w:rsidP="00FA0261">
      <w:pPr>
        <w:rPr>
          <w:rFonts w:asciiTheme="majorHAnsi" w:hAnsiTheme="majorHAnsi"/>
          <w:bCs/>
          <w:szCs w:val="26"/>
          <w:lang w:val="en-US"/>
        </w:rPr>
      </w:pPr>
    </w:p>
    <w:p w14:paraId="141630B8" w14:textId="77777777" w:rsidR="005B1312" w:rsidRPr="003572DB" w:rsidRDefault="005B1312" w:rsidP="00FA0261">
      <w:pPr>
        <w:rPr>
          <w:rFonts w:asciiTheme="majorHAnsi" w:hAnsiTheme="majorHAnsi"/>
          <w:bCs/>
          <w:szCs w:val="26"/>
          <w:lang w:val="en-US"/>
        </w:rPr>
      </w:pPr>
    </w:p>
    <w:p w14:paraId="0918646D" w14:textId="5947EDA2" w:rsidR="00D95E1D" w:rsidRPr="003572DB" w:rsidRDefault="00D95E1D" w:rsidP="00C029AC">
      <w:pPr>
        <w:pStyle w:val="af4"/>
        <w:numPr>
          <w:ilvl w:val="0"/>
          <w:numId w:val="12"/>
        </w:numPr>
        <w:spacing w:after="120"/>
        <w:ind w:left="714" w:hanging="357"/>
        <w:contextualSpacing w:val="0"/>
        <w:rPr>
          <w:rFonts w:asciiTheme="majorHAnsi" w:hAnsiTheme="majorHAnsi"/>
          <w:b/>
          <w:sz w:val="28"/>
          <w:lang w:val="en-US"/>
        </w:rPr>
      </w:pPr>
      <w:r w:rsidRPr="003572DB">
        <w:rPr>
          <w:rFonts w:asciiTheme="majorHAnsi" w:hAnsiTheme="majorHAnsi"/>
          <w:b/>
          <w:sz w:val="28"/>
          <w:lang w:val="en-US"/>
        </w:rPr>
        <w:t>INTRODUCTION</w:t>
      </w:r>
    </w:p>
    <w:p w14:paraId="28065C95" w14:textId="12A9D7D0" w:rsidR="00254B0C" w:rsidRPr="00254B0C" w:rsidRDefault="00254B0C" w:rsidP="00254B0C">
      <w:pPr>
        <w:pStyle w:val="Default"/>
        <w:numPr>
          <w:ilvl w:val="0"/>
          <w:numId w:val="25"/>
        </w:numPr>
        <w:ind w:left="709" w:right="384" w:hanging="283"/>
        <w:jc w:val="both"/>
        <w:rPr>
          <w:rFonts w:asciiTheme="majorHAnsi" w:hAnsiTheme="majorHAnsi"/>
          <w:lang w:val="en-US"/>
        </w:rPr>
      </w:pPr>
      <w:r w:rsidRPr="00254B0C">
        <w:rPr>
          <w:rFonts w:asciiTheme="majorHAnsi" w:hAnsiTheme="majorHAnsi"/>
          <w:lang w:val="en-US"/>
        </w:rPr>
        <w:t>General presentation of the discipline: place and role of the discipline in the</w:t>
      </w:r>
      <w:r>
        <w:rPr>
          <w:rFonts w:asciiTheme="majorHAnsi" w:hAnsiTheme="majorHAnsi"/>
          <w:lang w:val="en-US"/>
        </w:rPr>
        <w:t xml:space="preserve"> </w:t>
      </w:r>
      <w:r w:rsidRPr="00254B0C">
        <w:rPr>
          <w:rFonts w:asciiTheme="majorHAnsi" w:hAnsiTheme="majorHAnsi"/>
          <w:lang w:val="en-US"/>
        </w:rPr>
        <w:t>formation of the specific competences of the professional / specialty training</w:t>
      </w:r>
      <w:r>
        <w:rPr>
          <w:rFonts w:asciiTheme="majorHAnsi" w:hAnsiTheme="majorHAnsi"/>
          <w:lang w:val="en-US"/>
        </w:rPr>
        <w:t xml:space="preserve"> </w:t>
      </w:r>
      <w:r w:rsidRPr="00254B0C">
        <w:rPr>
          <w:rFonts w:asciiTheme="majorHAnsi" w:hAnsiTheme="majorHAnsi"/>
          <w:lang w:val="en-US"/>
        </w:rPr>
        <w:t>program</w:t>
      </w:r>
    </w:p>
    <w:p w14:paraId="0B7E381E" w14:textId="77777777" w:rsidR="00810272" w:rsidRDefault="00810272" w:rsidP="00810272">
      <w:pPr>
        <w:pStyle w:val="af4"/>
        <w:widowControl w:val="0"/>
        <w:spacing w:after="120"/>
        <w:ind w:left="709" w:right="384"/>
        <w:jc w:val="both"/>
        <w:rPr>
          <w:rFonts w:asciiTheme="majorHAnsi" w:hAnsiTheme="majorHAnsi"/>
          <w:color w:val="000000"/>
          <w:lang w:val="en-US"/>
        </w:rPr>
      </w:pPr>
    </w:p>
    <w:p w14:paraId="581EF17E" w14:textId="6AC10F8B" w:rsidR="00810272" w:rsidRPr="00810272" w:rsidRDefault="00810272" w:rsidP="00810272">
      <w:pPr>
        <w:pStyle w:val="af4"/>
        <w:widowControl w:val="0"/>
        <w:spacing w:after="120"/>
        <w:ind w:left="709" w:right="384"/>
        <w:jc w:val="both"/>
        <w:rPr>
          <w:rFonts w:asciiTheme="majorHAnsi" w:hAnsiTheme="majorHAnsi"/>
          <w:color w:val="000000"/>
          <w:lang w:val="en-US"/>
        </w:rPr>
      </w:pPr>
      <w:r w:rsidRPr="00810272">
        <w:rPr>
          <w:rFonts w:asciiTheme="majorHAnsi" w:hAnsiTheme="majorHAnsi"/>
          <w:color w:val="000000"/>
          <w:lang w:val="en-US"/>
        </w:rPr>
        <w:t>The morphopathology discipline studies the morphological substrate of diseases, the structural changes that occur during diseases at different levels, from the molecular to the level of cells, tissues, organs, the body. The identification of morphological lesions is a primary condition for establishing an objective diagnosis, which ensures the correctness of treatment and largely determines the prognosis and consequences of diseases.</w:t>
      </w:r>
    </w:p>
    <w:p w14:paraId="5C9019D6" w14:textId="41A82232" w:rsidR="00810272" w:rsidRPr="00810272" w:rsidRDefault="00810272" w:rsidP="00810272">
      <w:pPr>
        <w:pStyle w:val="af4"/>
        <w:widowControl w:val="0"/>
        <w:spacing w:after="120"/>
        <w:ind w:left="709" w:right="384"/>
        <w:contextualSpacing w:val="0"/>
        <w:jc w:val="both"/>
        <w:rPr>
          <w:rFonts w:asciiTheme="majorHAnsi" w:hAnsiTheme="majorHAnsi"/>
          <w:color w:val="000000"/>
          <w:lang w:val="en-US"/>
        </w:rPr>
      </w:pPr>
      <w:r w:rsidRPr="00810272">
        <w:rPr>
          <w:rFonts w:asciiTheme="majorHAnsi" w:hAnsiTheme="majorHAnsi"/>
          <w:color w:val="000000"/>
          <w:lang w:val="en-US"/>
        </w:rPr>
        <w:t xml:space="preserve">Morphopathology is a discipline that is studied in years II-III, semesters IV-V, of the Faculty of </w:t>
      </w:r>
      <w:r>
        <w:rPr>
          <w:rFonts w:asciiTheme="majorHAnsi" w:hAnsiTheme="majorHAnsi"/>
          <w:color w:val="000000"/>
          <w:lang w:val="en-US"/>
        </w:rPr>
        <w:t>Stomatology</w:t>
      </w:r>
      <w:r w:rsidRPr="00810272">
        <w:rPr>
          <w:rFonts w:asciiTheme="majorHAnsi" w:hAnsiTheme="majorHAnsi"/>
          <w:color w:val="000000"/>
          <w:lang w:val="en-US"/>
        </w:rPr>
        <w:t>, whose analytical program correlates with a large number of preclinical disciplines (anatomy, embryology, histology, cellular and molecular biology, physiopathology) and clinics (internal medicine, surgery, cardiology, gynecology, neurology, dermatology, etc.). It includes the notions necessary to understand the lesional substrate of diseases, thus making the connection between fundamental sciences and medical practice. For this purpose, it aims to acquire the knowledge of general pathology regarding the fundamental processes at different structural levels; acquiring some notions of systemic pathology, related to the morphological changes in various diseases at the system level, indispensable for understanding the production mechanism and their manifestations.</w:t>
      </w:r>
    </w:p>
    <w:p w14:paraId="6C6853E9" w14:textId="638E3C1F" w:rsidR="00C26954" w:rsidRPr="003572DB" w:rsidRDefault="00D95E1D" w:rsidP="00C029AC">
      <w:pPr>
        <w:pStyle w:val="af4"/>
        <w:widowControl w:val="0"/>
        <w:numPr>
          <w:ilvl w:val="0"/>
          <w:numId w:val="24"/>
        </w:numPr>
        <w:spacing w:before="240" w:line="276" w:lineRule="auto"/>
        <w:jc w:val="both"/>
        <w:rPr>
          <w:rFonts w:asciiTheme="majorHAnsi" w:hAnsiTheme="majorHAnsi"/>
          <w:color w:val="000000"/>
          <w:lang w:val="en-US"/>
        </w:rPr>
      </w:pPr>
      <w:r w:rsidRPr="003572DB">
        <w:rPr>
          <w:rFonts w:asciiTheme="majorHAnsi" w:hAnsiTheme="majorHAnsi"/>
          <w:color w:val="000000"/>
          <w:lang w:val="en-US"/>
        </w:rPr>
        <w:t>Mission of the curriculum (aim) in professional training</w:t>
      </w:r>
    </w:p>
    <w:p w14:paraId="796812AB" w14:textId="2F6C7797" w:rsidR="00C26954" w:rsidRPr="003572DB" w:rsidRDefault="000A6E66" w:rsidP="000A6E66">
      <w:pPr>
        <w:pStyle w:val="Default"/>
        <w:ind w:left="720" w:right="384"/>
        <w:jc w:val="both"/>
        <w:rPr>
          <w:rFonts w:asciiTheme="majorHAnsi" w:hAnsiTheme="majorHAnsi"/>
          <w:lang w:val="en-US"/>
        </w:rPr>
      </w:pPr>
      <w:r w:rsidRPr="003572DB">
        <w:rPr>
          <w:rFonts w:asciiTheme="majorHAnsi" w:hAnsiTheme="majorHAnsi"/>
          <w:lang w:val="en-US"/>
        </w:rPr>
        <w:t>The mission of this study program is to substantiate the knowledge of general and special anatomical pathology necessary to understand the pathological processes in accordance with the etiology and mechanisms of disease production, mastering the macroscopic and microscopic aspects of different categories of lesions. Knowledge and understanding the way of producing, evolution and the consequences of lesions. Defining and identifying lesions according to macroscopic and histopathological aspects. Understanding the need to recognize injuries in the general context of the disease. Learning the technique of macroscopic and histopathological examination of organs and tissues. The knowledge obtained from the study of pathology will be integrated with other courses to provide means of evaluation and diagnosis of patients.  Understanding the need to recognize injuries in the general context of the disease. Knowledge obtained from a study of pathomorphology will be included with other disciplines to provide methods of assessment and diagnosis of patients.</w:t>
      </w:r>
    </w:p>
    <w:p w14:paraId="28A1223C" w14:textId="676CF568" w:rsidR="00C26954" w:rsidRPr="003572DB" w:rsidRDefault="00D95E1D" w:rsidP="00C029AC">
      <w:pPr>
        <w:pStyle w:val="af4"/>
        <w:widowControl w:val="0"/>
        <w:numPr>
          <w:ilvl w:val="0"/>
          <w:numId w:val="24"/>
        </w:numPr>
        <w:spacing w:before="240" w:after="120" w:line="276" w:lineRule="auto"/>
        <w:ind w:left="714" w:hanging="357"/>
        <w:contextualSpacing w:val="0"/>
        <w:rPr>
          <w:rFonts w:asciiTheme="majorHAnsi" w:hAnsiTheme="majorHAnsi"/>
          <w:b/>
          <w:lang w:val="en-US"/>
        </w:rPr>
      </w:pPr>
      <w:r w:rsidRPr="003572DB">
        <w:rPr>
          <w:rFonts w:asciiTheme="majorHAnsi" w:hAnsiTheme="majorHAnsi"/>
          <w:color w:val="000000"/>
          <w:lang w:val="en-US"/>
        </w:rPr>
        <w:t>Language (s) of the discipline</w:t>
      </w:r>
      <w:r w:rsidR="00773F4B" w:rsidRPr="003572DB">
        <w:rPr>
          <w:rFonts w:asciiTheme="majorHAnsi" w:hAnsiTheme="majorHAnsi"/>
          <w:color w:val="000000"/>
          <w:lang w:val="en-US"/>
        </w:rPr>
        <w:t>:</w:t>
      </w:r>
      <w:r w:rsidR="00C26954" w:rsidRPr="003572DB">
        <w:rPr>
          <w:rFonts w:asciiTheme="majorHAnsi" w:hAnsiTheme="majorHAnsi"/>
          <w:color w:val="000000"/>
          <w:lang w:val="en-US"/>
        </w:rPr>
        <w:t xml:space="preserve"> </w:t>
      </w:r>
      <w:r w:rsidR="000A6E66" w:rsidRPr="003572DB">
        <w:rPr>
          <w:rFonts w:asciiTheme="majorHAnsi" w:hAnsiTheme="majorHAnsi"/>
          <w:lang w:val="en-US"/>
        </w:rPr>
        <w:t xml:space="preserve">Romanian, </w:t>
      </w:r>
      <w:r w:rsidR="00810272" w:rsidRPr="003572DB">
        <w:rPr>
          <w:rFonts w:asciiTheme="majorHAnsi" w:hAnsiTheme="majorHAnsi"/>
          <w:lang w:val="en-US"/>
        </w:rPr>
        <w:t>Russian</w:t>
      </w:r>
      <w:r w:rsidR="000A6E66" w:rsidRPr="003572DB">
        <w:rPr>
          <w:rFonts w:asciiTheme="majorHAnsi" w:hAnsiTheme="majorHAnsi"/>
          <w:lang w:val="en-US"/>
        </w:rPr>
        <w:t xml:space="preserve">, </w:t>
      </w:r>
      <w:r w:rsidR="00810272">
        <w:rPr>
          <w:rFonts w:asciiTheme="majorHAnsi" w:hAnsiTheme="majorHAnsi"/>
          <w:lang w:val="en-US"/>
        </w:rPr>
        <w:t>English.</w:t>
      </w:r>
    </w:p>
    <w:p w14:paraId="2BB15CF9" w14:textId="026F48D9" w:rsidR="005D27C5" w:rsidRPr="006C3F62" w:rsidRDefault="00D95E1D" w:rsidP="005D27C5">
      <w:pPr>
        <w:pStyle w:val="af4"/>
        <w:widowControl w:val="0"/>
        <w:numPr>
          <w:ilvl w:val="0"/>
          <w:numId w:val="24"/>
        </w:numPr>
        <w:spacing w:before="240" w:line="276" w:lineRule="auto"/>
        <w:rPr>
          <w:rFonts w:asciiTheme="majorHAnsi" w:hAnsiTheme="majorHAnsi"/>
          <w:color w:val="000000"/>
          <w:lang w:val="en-US"/>
        </w:rPr>
      </w:pPr>
      <w:r w:rsidRPr="003572DB">
        <w:rPr>
          <w:rFonts w:asciiTheme="majorHAnsi" w:hAnsiTheme="majorHAnsi"/>
          <w:color w:val="000000"/>
          <w:lang w:val="en-US"/>
        </w:rPr>
        <w:t xml:space="preserve">Beneficiaries: </w:t>
      </w:r>
      <w:r w:rsidR="00810272" w:rsidRPr="00810272">
        <w:rPr>
          <w:rFonts w:asciiTheme="majorHAnsi" w:hAnsiTheme="majorHAnsi"/>
          <w:color w:val="000000"/>
          <w:lang w:val="en-US"/>
        </w:rPr>
        <w:t xml:space="preserve">students of the II-III years, Faculty of </w:t>
      </w:r>
      <w:r w:rsidR="00810272">
        <w:rPr>
          <w:rFonts w:asciiTheme="majorHAnsi" w:hAnsiTheme="majorHAnsi"/>
          <w:color w:val="000000"/>
          <w:lang w:val="en-US"/>
        </w:rPr>
        <w:t>Stomatology</w:t>
      </w:r>
    </w:p>
    <w:p w14:paraId="65D942B8" w14:textId="2AFAFFE6" w:rsidR="00773F4B" w:rsidRPr="003572DB" w:rsidRDefault="006845ED" w:rsidP="006845ED">
      <w:pPr>
        <w:widowControl w:val="0"/>
        <w:spacing w:before="360"/>
        <w:rPr>
          <w:rFonts w:asciiTheme="majorHAnsi" w:hAnsiTheme="majorHAnsi"/>
          <w:b/>
          <w:sz w:val="28"/>
          <w:lang w:val="en-US"/>
        </w:rPr>
      </w:pPr>
      <w:r w:rsidRPr="003572DB">
        <w:rPr>
          <w:rFonts w:asciiTheme="majorHAnsi" w:hAnsiTheme="majorHAnsi"/>
          <w:b/>
          <w:sz w:val="28"/>
          <w:lang w:val="en-US"/>
        </w:rPr>
        <w:t>II.</w:t>
      </w:r>
      <w:r w:rsidRPr="003572DB">
        <w:rPr>
          <w:rFonts w:asciiTheme="majorHAnsi" w:hAnsiTheme="majorHAnsi"/>
          <w:b/>
          <w:sz w:val="28"/>
          <w:lang w:val="en-US"/>
        </w:rPr>
        <w:tab/>
        <w:t>MANAGEMENT OF THE DISCIPLINE</w:t>
      </w:r>
    </w:p>
    <w:tbl>
      <w:tblPr>
        <w:tblStyle w:val="ab"/>
        <w:tblW w:w="9232" w:type="dxa"/>
        <w:tblInd w:w="392" w:type="dxa"/>
        <w:tblLook w:val="04A0" w:firstRow="1" w:lastRow="0" w:firstColumn="1" w:lastColumn="0" w:noHBand="0" w:noVBand="1"/>
      </w:tblPr>
      <w:tblGrid>
        <w:gridCol w:w="2266"/>
        <w:gridCol w:w="1561"/>
        <w:gridCol w:w="3421"/>
        <w:gridCol w:w="1984"/>
      </w:tblGrid>
      <w:tr w:rsidR="000A6E66" w:rsidRPr="003572DB" w14:paraId="288BB552" w14:textId="77777777" w:rsidTr="00C029AC">
        <w:tc>
          <w:tcPr>
            <w:tcW w:w="3827" w:type="dxa"/>
            <w:gridSpan w:val="2"/>
            <w:tcBorders>
              <w:top w:val="double" w:sz="4" w:space="0" w:color="auto"/>
              <w:left w:val="double" w:sz="4" w:space="0" w:color="auto"/>
            </w:tcBorders>
          </w:tcPr>
          <w:p w14:paraId="5AE17B36" w14:textId="3E495208"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Code of discipline</w:t>
            </w:r>
          </w:p>
        </w:tc>
        <w:tc>
          <w:tcPr>
            <w:tcW w:w="5405" w:type="dxa"/>
            <w:gridSpan w:val="2"/>
            <w:tcBorders>
              <w:top w:val="double" w:sz="4" w:space="0" w:color="auto"/>
              <w:right w:val="double" w:sz="4" w:space="0" w:color="auto"/>
            </w:tcBorders>
          </w:tcPr>
          <w:p w14:paraId="1740B5D0" w14:textId="39D47A2E" w:rsidR="000A6E66" w:rsidRPr="00D90545" w:rsidRDefault="00810272" w:rsidP="000A6E66">
            <w:pPr>
              <w:pStyle w:val="ae"/>
              <w:tabs>
                <w:tab w:val="left" w:pos="9781"/>
              </w:tabs>
              <w:spacing w:before="120" w:after="120"/>
              <w:rPr>
                <w:rFonts w:asciiTheme="majorHAnsi" w:hAnsiTheme="majorHAnsi"/>
                <w:b/>
                <w:sz w:val="24"/>
                <w:szCs w:val="24"/>
                <w:lang w:val="en-US"/>
              </w:rPr>
            </w:pPr>
            <w:r w:rsidRPr="00254BDB">
              <w:rPr>
                <w:rFonts w:asciiTheme="majorHAnsi" w:hAnsiTheme="majorHAnsi"/>
                <w:sz w:val="24"/>
                <w:szCs w:val="24"/>
                <w:lang w:val="ro-MD"/>
              </w:rPr>
              <w:t>F.04.O.039/ F.05.O.052</w:t>
            </w:r>
          </w:p>
        </w:tc>
      </w:tr>
      <w:tr w:rsidR="000A6E66" w:rsidRPr="003572DB" w14:paraId="3ED62562" w14:textId="77777777" w:rsidTr="00C029AC">
        <w:tc>
          <w:tcPr>
            <w:tcW w:w="3827" w:type="dxa"/>
            <w:gridSpan w:val="2"/>
            <w:tcBorders>
              <w:left w:val="double" w:sz="4" w:space="0" w:color="auto"/>
            </w:tcBorders>
          </w:tcPr>
          <w:p w14:paraId="12B7CC94" w14:textId="1E4BF989"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Name of the discipline</w:t>
            </w:r>
          </w:p>
        </w:tc>
        <w:tc>
          <w:tcPr>
            <w:tcW w:w="5405" w:type="dxa"/>
            <w:gridSpan w:val="2"/>
            <w:tcBorders>
              <w:right w:val="double" w:sz="4" w:space="0" w:color="auto"/>
            </w:tcBorders>
          </w:tcPr>
          <w:p w14:paraId="30300FAD" w14:textId="5151D249" w:rsidR="000A6E66" w:rsidRPr="00810272" w:rsidRDefault="00810272" w:rsidP="000A6E66">
            <w:pPr>
              <w:pStyle w:val="ae"/>
              <w:tabs>
                <w:tab w:val="left" w:pos="9781"/>
              </w:tabs>
              <w:spacing w:before="120" w:after="120"/>
              <w:rPr>
                <w:rFonts w:asciiTheme="majorHAnsi" w:hAnsiTheme="majorHAnsi"/>
                <w:b/>
                <w:sz w:val="24"/>
                <w:szCs w:val="24"/>
                <w:lang w:val="en-US"/>
              </w:rPr>
            </w:pPr>
            <w:r w:rsidRPr="00810272">
              <w:rPr>
                <w:rFonts w:asciiTheme="majorHAnsi" w:hAnsiTheme="majorHAnsi"/>
                <w:color w:val="000000"/>
                <w:sz w:val="24"/>
                <w:szCs w:val="24"/>
                <w:lang w:val="en-US"/>
              </w:rPr>
              <w:t>Morphopathology</w:t>
            </w:r>
          </w:p>
        </w:tc>
      </w:tr>
      <w:tr w:rsidR="000A6E66" w:rsidRPr="003572DB" w14:paraId="3BB4F517" w14:textId="77777777" w:rsidTr="00C029AC">
        <w:tc>
          <w:tcPr>
            <w:tcW w:w="3827" w:type="dxa"/>
            <w:gridSpan w:val="2"/>
            <w:tcBorders>
              <w:left w:val="double" w:sz="4" w:space="0" w:color="auto"/>
              <w:bottom w:val="double" w:sz="4" w:space="0" w:color="auto"/>
            </w:tcBorders>
          </w:tcPr>
          <w:p w14:paraId="3864E9A8" w14:textId="1498D4B0"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lastRenderedPageBreak/>
              <w:t>Person(s) in charge of the discipline</w:t>
            </w:r>
          </w:p>
        </w:tc>
        <w:tc>
          <w:tcPr>
            <w:tcW w:w="5405" w:type="dxa"/>
            <w:gridSpan w:val="2"/>
            <w:tcBorders>
              <w:bottom w:val="double" w:sz="4" w:space="0" w:color="auto"/>
              <w:right w:val="double" w:sz="4" w:space="0" w:color="auto"/>
            </w:tcBorders>
          </w:tcPr>
          <w:p w14:paraId="1264AFB2" w14:textId="7175113F" w:rsidR="000A6E66" w:rsidRPr="00D90545" w:rsidRDefault="000A6E66" w:rsidP="000A6E66">
            <w:pPr>
              <w:pStyle w:val="ae"/>
              <w:tabs>
                <w:tab w:val="left" w:pos="9781"/>
              </w:tabs>
              <w:spacing w:before="120" w:after="120"/>
              <w:rPr>
                <w:rFonts w:asciiTheme="majorHAnsi" w:hAnsiTheme="majorHAnsi"/>
                <w:b/>
                <w:sz w:val="24"/>
                <w:szCs w:val="24"/>
                <w:lang w:val="en-US"/>
              </w:rPr>
            </w:pPr>
            <w:r w:rsidRPr="00D90545">
              <w:rPr>
                <w:rFonts w:asciiTheme="majorHAnsi" w:hAnsiTheme="majorHAnsi"/>
                <w:b/>
                <w:sz w:val="24"/>
                <w:szCs w:val="24"/>
                <w:lang w:val="en-US"/>
              </w:rPr>
              <w:t>Melnic Eugen</w:t>
            </w:r>
          </w:p>
        </w:tc>
      </w:tr>
      <w:tr w:rsidR="000A6E66" w:rsidRPr="003572DB" w14:paraId="474A48E6" w14:textId="77777777" w:rsidTr="00561C31">
        <w:tc>
          <w:tcPr>
            <w:tcW w:w="2266" w:type="dxa"/>
            <w:tcBorders>
              <w:top w:val="double" w:sz="4" w:space="0" w:color="auto"/>
              <w:left w:val="double" w:sz="4" w:space="0" w:color="auto"/>
              <w:bottom w:val="double" w:sz="4" w:space="0" w:color="auto"/>
            </w:tcBorders>
          </w:tcPr>
          <w:p w14:paraId="282B3A64" w14:textId="6E8BB381"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 xml:space="preserve">Year </w:t>
            </w:r>
          </w:p>
        </w:tc>
        <w:tc>
          <w:tcPr>
            <w:tcW w:w="1561" w:type="dxa"/>
            <w:tcBorders>
              <w:top w:val="double" w:sz="4" w:space="0" w:color="auto"/>
              <w:bottom w:val="double" w:sz="4" w:space="0" w:color="auto"/>
            </w:tcBorders>
          </w:tcPr>
          <w:p w14:paraId="1D6BC94D" w14:textId="02326FE5" w:rsidR="000A6E66" w:rsidRPr="00D90545" w:rsidRDefault="00810272" w:rsidP="000A6E66">
            <w:pPr>
              <w:pStyle w:val="ae"/>
              <w:tabs>
                <w:tab w:val="left" w:pos="9781"/>
              </w:tabs>
              <w:spacing w:before="120" w:after="120"/>
              <w:jc w:val="center"/>
              <w:rPr>
                <w:rFonts w:asciiTheme="majorHAnsi" w:hAnsiTheme="majorHAnsi"/>
                <w:b/>
                <w:sz w:val="24"/>
                <w:szCs w:val="24"/>
                <w:lang w:val="en-US"/>
              </w:rPr>
            </w:pPr>
            <w:r w:rsidRPr="00254BDB">
              <w:rPr>
                <w:rFonts w:asciiTheme="majorHAnsi" w:hAnsiTheme="majorHAnsi"/>
                <w:sz w:val="24"/>
                <w:szCs w:val="24"/>
                <w:lang w:val="ro-MD"/>
              </w:rPr>
              <w:t>II/III</w:t>
            </w:r>
          </w:p>
        </w:tc>
        <w:tc>
          <w:tcPr>
            <w:tcW w:w="3421" w:type="dxa"/>
            <w:tcBorders>
              <w:top w:val="double" w:sz="4" w:space="0" w:color="auto"/>
              <w:bottom w:val="double" w:sz="4" w:space="0" w:color="auto"/>
            </w:tcBorders>
          </w:tcPr>
          <w:p w14:paraId="4B164093" w14:textId="1AADA848"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Semester/Semesters</w:t>
            </w:r>
          </w:p>
        </w:tc>
        <w:tc>
          <w:tcPr>
            <w:tcW w:w="1984" w:type="dxa"/>
            <w:tcBorders>
              <w:top w:val="double" w:sz="4" w:space="0" w:color="auto"/>
              <w:bottom w:val="double" w:sz="4" w:space="0" w:color="auto"/>
              <w:right w:val="double" w:sz="4" w:space="0" w:color="auto"/>
            </w:tcBorders>
            <w:vAlign w:val="center"/>
          </w:tcPr>
          <w:p w14:paraId="2FB82AAF" w14:textId="7D611D5E" w:rsidR="000A6E66" w:rsidRPr="00D90545" w:rsidRDefault="00810272" w:rsidP="000A6E66">
            <w:pPr>
              <w:pStyle w:val="ae"/>
              <w:tabs>
                <w:tab w:val="left" w:pos="9781"/>
              </w:tabs>
              <w:spacing w:before="120" w:after="120"/>
              <w:jc w:val="center"/>
              <w:rPr>
                <w:rFonts w:asciiTheme="majorHAnsi" w:hAnsiTheme="majorHAnsi"/>
                <w:b/>
                <w:sz w:val="24"/>
                <w:szCs w:val="24"/>
                <w:lang w:val="en-US"/>
              </w:rPr>
            </w:pPr>
            <w:r w:rsidRPr="00254BDB">
              <w:rPr>
                <w:rFonts w:asciiTheme="majorHAnsi" w:hAnsiTheme="majorHAnsi"/>
                <w:sz w:val="24"/>
                <w:szCs w:val="24"/>
                <w:lang w:val="ro-MD"/>
              </w:rPr>
              <w:t>IV/V</w:t>
            </w:r>
          </w:p>
        </w:tc>
      </w:tr>
      <w:tr w:rsidR="000A6E66" w:rsidRPr="002D7394" w14:paraId="04F164D0" w14:textId="77777777" w:rsidTr="00C029AC">
        <w:tc>
          <w:tcPr>
            <w:tcW w:w="7248" w:type="dxa"/>
            <w:gridSpan w:val="3"/>
            <w:tcBorders>
              <w:top w:val="double" w:sz="4" w:space="0" w:color="auto"/>
              <w:left w:val="double" w:sz="4" w:space="0" w:color="auto"/>
            </w:tcBorders>
          </w:tcPr>
          <w:p w14:paraId="07DB8AC8" w14:textId="58171BC9"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Total number of hours, including:</w:t>
            </w:r>
          </w:p>
        </w:tc>
        <w:tc>
          <w:tcPr>
            <w:tcW w:w="1984" w:type="dxa"/>
            <w:tcBorders>
              <w:top w:val="double" w:sz="4" w:space="0" w:color="auto"/>
              <w:right w:val="double" w:sz="4" w:space="0" w:color="auto"/>
            </w:tcBorders>
          </w:tcPr>
          <w:p w14:paraId="0C67CB5D" w14:textId="2E205A54" w:rsidR="000A6E66" w:rsidRPr="00D90545" w:rsidRDefault="00810272" w:rsidP="000A6E66">
            <w:pPr>
              <w:pStyle w:val="ae"/>
              <w:tabs>
                <w:tab w:val="left" w:pos="9781"/>
              </w:tabs>
              <w:spacing w:before="120" w:after="120"/>
              <w:jc w:val="center"/>
              <w:rPr>
                <w:rFonts w:asciiTheme="majorHAnsi" w:hAnsiTheme="majorHAnsi"/>
                <w:b/>
                <w:sz w:val="24"/>
                <w:szCs w:val="24"/>
                <w:lang w:val="en-US"/>
              </w:rPr>
            </w:pPr>
            <w:r>
              <w:rPr>
                <w:rFonts w:asciiTheme="majorHAnsi" w:hAnsiTheme="majorHAnsi"/>
                <w:b/>
                <w:sz w:val="24"/>
                <w:szCs w:val="24"/>
                <w:lang w:val="en-US"/>
              </w:rPr>
              <w:t>180</w:t>
            </w:r>
          </w:p>
        </w:tc>
      </w:tr>
      <w:tr w:rsidR="00810272" w:rsidRPr="003572DB" w14:paraId="1F1C03DA" w14:textId="77777777" w:rsidTr="0075393A">
        <w:tc>
          <w:tcPr>
            <w:tcW w:w="2266" w:type="dxa"/>
            <w:tcBorders>
              <w:left w:val="double" w:sz="4" w:space="0" w:color="auto"/>
            </w:tcBorders>
          </w:tcPr>
          <w:p w14:paraId="3BB5319D" w14:textId="37964124" w:rsidR="00810272" w:rsidRPr="00D90545" w:rsidRDefault="00810272" w:rsidP="00810272">
            <w:pPr>
              <w:pStyle w:val="ae"/>
              <w:tabs>
                <w:tab w:val="left" w:pos="9781"/>
              </w:tabs>
              <w:spacing w:before="60" w:after="60"/>
              <w:rPr>
                <w:rFonts w:asciiTheme="majorHAnsi" w:hAnsiTheme="majorHAnsi"/>
                <w:sz w:val="24"/>
                <w:szCs w:val="24"/>
                <w:lang w:val="en-US"/>
              </w:rPr>
            </w:pPr>
            <w:r w:rsidRPr="00D90545">
              <w:rPr>
                <w:rFonts w:asciiTheme="majorHAnsi" w:hAnsiTheme="majorHAnsi"/>
                <w:sz w:val="24"/>
                <w:szCs w:val="24"/>
                <w:lang w:val="en-US"/>
              </w:rPr>
              <w:t>Lectures</w:t>
            </w:r>
          </w:p>
        </w:tc>
        <w:tc>
          <w:tcPr>
            <w:tcW w:w="1561" w:type="dxa"/>
            <w:vAlign w:val="center"/>
          </w:tcPr>
          <w:p w14:paraId="313D3AC3" w14:textId="35BC843E" w:rsidR="00810272" w:rsidRPr="00D90545" w:rsidRDefault="00810272" w:rsidP="00810272">
            <w:pPr>
              <w:pStyle w:val="ae"/>
              <w:tabs>
                <w:tab w:val="left" w:pos="9781"/>
              </w:tabs>
              <w:spacing w:before="60" w:after="60"/>
              <w:jc w:val="center"/>
              <w:rPr>
                <w:rFonts w:asciiTheme="majorHAnsi" w:hAnsiTheme="majorHAnsi"/>
                <w:b/>
                <w:sz w:val="24"/>
                <w:szCs w:val="24"/>
                <w:lang w:val="en-US"/>
              </w:rPr>
            </w:pPr>
            <w:r w:rsidRPr="00254BDB">
              <w:rPr>
                <w:rFonts w:asciiTheme="majorHAnsi" w:hAnsiTheme="majorHAnsi"/>
                <w:b/>
                <w:sz w:val="24"/>
                <w:szCs w:val="24"/>
                <w:lang w:val="ro-MD"/>
              </w:rPr>
              <w:t>15/15</w:t>
            </w:r>
          </w:p>
        </w:tc>
        <w:tc>
          <w:tcPr>
            <w:tcW w:w="3421" w:type="dxa"/>
          </w:tcPr>
          <w:p w14:paraId="150425CE" w14:textId="0CE031C1" w:rsidR="00810272" w:rsidRPr="00D90545" w:rsidRDefault="00810272" w:rsidP="00810272">
            <w:pPr>
              <w:pStyle w:val="ae"/>
              <w:tabs>
                <w:tab w:val="left" w:pos="9781"/>
              </w:tabs>
              <w:spacing w:before="60" w:after="60"/>
              <w:rPr>
                <w:rFonts w:asciiTheme="majorHAnsi" w:hAnsiTheme="majorHAnsi"/>
                <w:sz w:val="24"/>
                <w:szCs w:val="24"/>
                <w:lang w:val="en-US"/>
              </w:rPr>
            </w:pPr>
            <w:r w:rsidRPr="00D90545">
              <w:rPr>
                <w:rFonts w:asciiTheme="majorHAnsi" w:hAnsiTheme="majorHAnsi"/>
                <w:sz w:val="24"/>
                <w:szCs w:val="24"/>
                <w:lang w:val="en-US"/>
              </w:rPr>
              <w:t>Practical/laboratory hours</w:t>
            </w:r>
          </w:p>
        </w:tc>
        <w:tc>
          <w:tcPr>
            <w:tcW w:w="1984" w:type="dxa"/>
            <w:tcBorders>
              <w:right w:val="double" w:sz="4" w:space="0" w:color="auto"/>
            </w:tcBorders>
            <w:vAlign w:val="center"/>
          </w:tcPr>
          <w:p w14:paraId="5B2B16F1" w14:textId="2AB657D3" w:rsidR="00810272" w:rsidRPr="00D90545" w:rsidRDefault="00810272" w:rsidP="00810272">
            <w:pPr>
              <w:pStyle w:val="ae"/>
              <w:tabs>
                <w:tab w:val="left" w:pos="9781"/>
              </w:tabs>
              <w:spacing w:before="60" w:after="60"/>
              <w:jc w:val="center"/>
              <w:rPr>
                <w:rFonts w:asciiTheme="majorHAnsi" w:hAnsiTheme="majorHAnsi"/>
                <w:b/>
                <w:sz w:val="24"/>
                <w:szCs w:val="24"/>
                <w:lang w:val="en-US"/>
              </w:rPr>
            </w:pPr>
            <w:r w:rsidRPr="00254BDB">
              <w:rPr>
                <w:rFonts w:asciiTheme="majorHAnsi" w:hAnsiTheme="majorHAnsi"/>
                <w:b/>
                <w:sz w:val="24"/>
                <w:szCs w:val="24"/>
                <w:lang w:val="ro-MD"/>
              </w:rPr>
              <w:t>15/15</w:t>
            </w:r>
          </w:p>
        </w:tc>
      </w:tr>
      <w:tr w:rsidR="00810272" w:rsidRPr="003572DB" w14:paraId="75840386" w14:textId="77777777" w:rsidTr="00561C31">
        <w:tc>
          <w:tcPr>
            <w:tcW w:w="2266" w:type="dxa"/>
            <w:tcBorders>
              <w:left w:val="double" w:sz="4" w:space="0" w:color="auto"/>
              <w:bottom w:val="double" w:sz="4" w:space="0" w:color="auto"/>
            </w:tcBorders>
          </w:tcPr>
          <w:p w14:paraId="10CC960B" w14:textId="4A2310FC" w:rsidR="00810272" w:rsidRPr="00D90545" w:rsidRDefault="00810272" w:rsidP="00810272">
            <w:pPr>
              <w:pStyle w:val="ae"/>
              <w:tabs>
                <w:tab w:val="left" w:pos="9781"/>
              </w:tabs>
              <w:spacing w:before="60" w:after="60"/>
              <w:rPr>
                <w:rFonts w:asciiTheme="majorHAnsi" w:hAnsiTheme="majorHAnsi"/>
                <w:sz w:val="24"/>
                <w:szCs w:val="24"/>
                <w:lang w:val="en-US"/>
              </w:rPr>
            </w:pPr>
            <w:r w:rsidRPr="00D90545">
              <w:rPr>
                <w:rFonts w:asciiTheme="majorHAnsi" w:hAnsiTheme="majorHAnsi"/>
                <w:sz w:val="24"/>
                <w:szCs w:val="24"/>
                <w:lang w:val="en-US"/>
              </w:rPr>
              <w:t>Seminars</w:t>
            </w:r>
          </w:p>
        </w:tc>
        <w:tc>
          <w:tcPr>
            <w:tcW w:w="1561" w:type="dxa"/>
            <w:tcBorders>
              <w:bottom w:val="double" w:sz="4" w:space="0" w:color="auto"/>
            </w:tcBorders>
          </w:tcPr>
          <w:p w14:paraId="13A4E14A" w14:textId="139CB47D" w:rsidR="00810272" w:rsidRPr="00D90545" w:rsidRDefault="00810272" w:rsidP="00810272">
            <w:pPr>
              <w:pStyle w:val="ae"/>
              <w:tabs>
                <w:tab w:val="left" w:pos="9781"/>
              </w:tabs>
              <w:spacing w:before="60" w:after="60"/>
              <w:jc w:val="center"/>
              <w:rPr>
                <w:rFonts w:asciiTheme="majorHAnsi" w:hAnsiTheme="majorHAnsi"/>
                <w:b/>
                <w:sz w:val="24"/>
                <w:szCs w:val="24"/>
                <w:lang w:val="en-US"/>
              </w:rPr>
            </w:pPr>
            <w:r w:rsidRPr="00254BDB">
              <w:rPr>
                <w:rFonts w:asciiTheme="majorHAnsi" w:hAnsiTheme="majorHAnsi"/>
                <w:b/>
                <w:sz w:val="24"/>
                <w:szCs w:val="24"/>
                <w:lang w:val="ro-MD"/>
              </w:rPr>
              <w:t>15/15</w:t>
            </w:r>
          </w:p>
        </w:tc>
        <w:tc>
          <w:tcPr>
            <w:tcW w:w="3421" w:type="dxa"/>
            <w:tcBorders>
              <w:bottom w:val="double" w:sz="4" w:space="0" w:color="auto"/>
            </w:tcBorders>
          </w:tcPr>
          <w:p w14:paraId="37639DB0" w14:textId="57765E2F" w:rsidR="00810272" w:rsidRPr="00D90545" w:rsidRDefault="00810272" w:rsidP="00810272">
            <w:pPr>
              <w:pStyle w:val="ae"/>
              <w:tabs>
                <w:tab w:val="left" w:pos="9781"/>
              </w:tabs>
              <w:spacing w:before="60" w:after="60"/>
              <w:rPr>
                <w:rFonts w:asciiTheme="majorHAnsi" w:hAnsiTheme="majorHAnsi"/>
                <w:sz w:val="24"/>
                <w:szCs w:val="24"/>
                <w:lang w:val="en-US"/>
              </w:rPr>
            </w:pPr>
            <w:r w:rsidRPr="00D90545">
              <w:rPr>
                <w:rFonts w:asciiTheme="majorHAnsi" w:hAnsiTheme="majorHAnsi"/>
                <w:sz w:val="24"/>
                <w:szCs w:val="24"/>
                <w:lang w:val="en-US"/>
              </w:rPr>
              <w:t>Self-training</w:t>
            </w:r>
          </w:p>
        </w:tc>
        <w:tc>
          <w:tcPr>
            <w:tcW w:w="1984" w:type="dxa"/>
            <w:tcBorders>
              <w:bottom w:val="double" w:sz="4" w:space="0" w:color="auto"/>
              <w:right w:val="double" w:sz="4" w:space="0" w:color="auto"/>
            </w:tcBorders>
            <w:vAlign w:val="center"/>
          </w:tcPr>
          <w:p w14:paraId="03A53F8F" w14:textId="546C042B" w:rsidR="00810272" w:rsidRPr="00D90545" w:rsidRDefault="00810272" w:rsidP="00810272">
            <w:pPr>
              <w:pStyle w:val="ae"/>
              <w:tabs>
                <w:tab w:val="left" w:pos="9781"/>
              </w:tabs>
              <w:spacing w:before="60" w:after="60"/>
              <w:jc w:val="center"/>
              <w:rPr>
                <w:rFonts w:asciiTheme="majorHAnsi" w:hAnsiTheme="majorHAnsi"/>
                <w:b/>
                <w:sz w:val="24"/>
                <w:szCs w:val="24"/>
                <w:lang w:val="en-US"/>
              </w:rPr>
            </w:pPr>
            <w:r w:rsidRPr="00254BDB">
              <w:rPr>
                <w:rFonts w:asciiTheme="majorHAnsi" w:hAnsiTheme="majorHAnsi"/>
                <w:b/>
                <w:sz w:val="24"/>
                <w:szCs w:val="24"/>
                <w:lang w:val="ro-MD"/>
              </w:rPr>
              <w:t>45/</w:t>
            </w:r>
            <w:r w:rsidR="002B0502">
              <w:rPr>
                <w:rFonts w:asciiTheme="majorHAnsi" w:hAnsiTheme="majorHAnsi"/>
                <w:b/>
                <w:sz w:val="24"/>
                <w:szCs w:val="24"/>
                <w:lang w:val="ro-MD"/>
              </w:rPr>
              <w:t>1</w:t>
            </w:r>
            <w:r w:rsidRPr="00254BDB">
              <w:rPr>
                <w:rFonts w:asciiTheme="majorHAnsi" w:hAnsiTheme="majorHAnsi"/>
                <w:b/>
                <w:sz w:val="24"/>
                <w:szCs w:val="24"/>
                <w:lang w:val="ro-MD"/>
              </w:rPr>
              <w:t>5</w:t>
            </w:r>
          </w:p>
        </w:tc>
      </w:tr>
      <w:tr w:rsidR="000A6E66" w:rsidRPr="003572DB" w14:paraId="6CB79771" w14:textId="77777777" w:rsidTr="00561C31">
        <w:tc>
          <w:tcPr>
            <w:tcW w:w="2266" w:type="dxa"/>
            <w:tcBorders>
              <w:top w:val="double" w:sz="4" w:space="0" w:color="auto"/>
              <w:left w:val="double" w:sz="4" w:space="0" w:color="auto"/>
              <w:bottom w:val="double" w:sz="4" w:space="0" w:color="auto"/>
            </w:tcBorders>
          </w:tcPr>
          <w:p w14:paraId="64881CD2" w14:textId="2C8927B4"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Form of assessment</w:t>
            </w:r>
          </w:p>
        </w:tc>
        <w:tc>
          <w:tcPr>
            <w:tcW w:w="1561" w:type="dxa"/>
            <w:tcBorders>
              <w:top w:val="double" w:sz="4" w:space="0" w:color="auto"/>
              <w:bottom w:val="double" w:sz="4" w:space="0" w:color="auto"/>
            </w:tcBorders>
          </w:tcPr>
          <w:p w14:paraId="54C688EB" w14:textId="2FCAE39D" w:rsidR="000A6E66" w:rsidRPr="00D90545" w:rsidRDefault="000A6E66" w:rsidP="000A6E66">
            <w:pPr>
              <w:pStyle w:val="ae"/>
              <w:tabs>
                <w:tab w:val="left" w:pos="9781"/>
              </w:tabs>
              <w:spacing w:before="120" w:after="120"/>
              <w:jc w:val="center"/>
              <w:rPr>
                <w:rFonts w:asciiTheme="majorHAnsi" w:hAnsiTheme="majorHAnsi"/>
                <w:b/>
                <w:sz w:val="24"/>
                <w:szCs w:val="24"/>
                <w:lang w:val="en-US"/>
              </w:rPr>
            </w:pPr>
            <w:r w:rsidRPr="00D90545">
              <w:rPr>
                <w:rFonts w:asciiTheme="majorHAnsi" w:hAnsiTheme="majorHAnsi"/>
                <w:b/>
                <w:sz w:val="24"/>
                <w:szCs w:val="24"/>
                <w:lang w:val="en-US"/>
              </w:rPr>
              <w:t>E/E</w:t>
            </w:r>
          </w:p>
        </w:tc>
        <w:tc>
          <w:tcPr>
            <w:tcW w:w="3421" w:type="dxa"/>
            <w:tcBorders>
              <w:top w:val="double" w:sz="4" w:space="0" w:color="auto"/>
              <w:bottom w:val="double" w:sz="4" w:space="0" w:color="auto"/>
            </w:tcBorders>
          </w:tcPr>
          <w:p w14:paraId="5F7F7709" w14:textId="083E186F" w:rsidR="000A6E66" w:rsidRPr="00D90545" w:rsidRDefault="000A6E66" w:rsidP="000A6E66">
            <w:pPr>
              <w:pStyle w:val="ae"/>
              <w:tabs>
                <w:tab w:val="left" w:pos="9781"/>
              </w:tabs>
              <w:spacing w:before="120" w:after="120"/>
              <w:rPr>
                <w:rFonts w:asciiTheme="majorHAnsi" w:hAnsiTheme="majorHAnsi"/>
                <w:sz w:val="24"/>
                <w:szCs w:val="24"/>
                <w:lang w:val="en-US"/>
              </w:rPr>
            </w:pPr>
            <w:r w:rsidRPr="00D90545">
              <w:rPr>
                <w:rFonts w:asciiTheme="majorHAnsi" w:hAnsiTheme="majorHAnsi"/>
                <w:sz w:val="24"/>
                <w:szCs w:val="24"/>
                <w:lang w:val="en-US"/>
              </w:rPr>
              <w:t>Number of credits</w:t>
            </w:r>
          </w:p>
        </w:tc>
        <w:tc>
          <w:tcPr>
            <w:tcW w:w="1984" w:type="dxa"/>
            <w:tcBorders>
              <w:top w:val="double" w:sz="4" w:space="0" w:color="auto"/>
              <w:bottom w:val="double" w:sz="4" w:space="0" w:color="auto"/>
              <w:right w:val="double" w:sz="4" w:space="0" w:color="auto"/>
            </w:tcBorders>
            <w:vAlign w:val="center"/>
          </w:tcPr>
          <w:p w14:paraId="3806820A" w14:textId="52B25BC7" w:rsidR="000A6E66" w:rsidRPr="00D90545" w:rsidRDefault="00810272" w:rsidP="000A6E66">
            <w:pPr>
              <w:pStyle w:val="ae"/>
              <w:tabs>
                <w:tab w:val="left" w:pos="9781"/>
              </w:tabs>
              <w:spacing w:before="120" w:after="120"/>
              <w:jc w:val="center"/>
              <w:rPr>
                <w:rFonts w:asciiTheme="majorHAnsi" w:hAnsiTheme="majorHAnsi"/>
                <w:b/>
                <w:sz w:val="24"/>
                <w:szCs w:val="24"/>
                <w:lang w:val="en-US"/>
              </w:rPr>
            </w:pPr>
            <w:r>
              <w:rPr>
                <w:rFonts w:asciiTheme="majorHAnsi" w:hAnsiTheme="majorHAnsi"/>
                <w:b/>
                <w:sz w:val="24"/>
                <w:szCs w:val="24"/>
                <w:lang w:val="en-US"/>
              </w:rPr>
              <w:t>3</w:t>
            </w:r>
            <w:r w:rsidR="000A6E66" w:rsidRPr="00D90545">
              <w:rPr>
                <w:rFonts w:asciiTheme="majorHAnsi" w:hAnsiTheme="majorHAnsi"/>
                <w:b/>
                <w:sz w:val="24"/>
                <w:szCs w:val="24"/>
                <w:lang w:val="en-US"/>
              </w:rPr>
              <w:t>/</w:t>
            </w:r>
            <w:r w:rsidR="002B0502">
              <w:rPr>
                <w:rFonts w:asciiTheme="majorHAnsi" w:hAnsiTheme="majorHAnsi"/>
                <w:b/>
                <w:sz w:val="24"/>
                <w:szCs w:val="24"/>
                <w:lang w:val="en-US"/>
              </w:rPr>
              <w:t>2</w:t>
            </w:r>
          </w:p>
        </w:tc>
      </w:tr>
    </w:tbl>
    <w:p w14:paraId="5A39B3C6" w14:textId="3013CB52" w:rsidR="00C32243" w:rsidRPr="003572DB" w:rsidRDefault="004A4664" w:rsidP="004A4664">
      <w:pPr>
        <w:widowControl w:val="0"/>
        <w:spacing w:before="360" w:after="240"/>
        <w:rPr>
          <w:rFonts w:asciiTheme="majorHAnsi" w:hAnsiTheme="majorHAnsi"/>
          <w:b/>
          <w:caps/>
          <w:sz w:val="28"/>
          <w:lang w:val="en-US"/>
        </w:rPr>
      </w:pPr>
      <w:r w:rsidRPr="003572DB">
        <w:rPr>
          <w:rFonts w:asciiTheme="majorHAnsi" w:hAnsiTheme="majorHAnsi"/>
          <w:b/>
          <w:caps/>
          <w:sz w:val="28"/>
          <w:lang w:val="en-US"/>
        </w:rPr>
        <w:t xml:space="preserve">III. </w:t>
      </w:r>
      <w:r w:rsidR="00357B04" w:rsidRPr="003572DB">
        <w:rPr>
          <w:rFonts w:asciiTheme="majorHAnsi" w:hAnsiTheme="majorHAnsi"/>
          <w:b/>
          <w:caps/>
          <w:sz w:val="28"/>
          <w:lang w:val="en-US"/>
        </w:rPr>
        <w:t xml:space="preserve">     </w:t>
      </w:r>
      <w:r w:rsidR="00DB2390" w:rsidRPr="003572DB">
        <w:rPr>
          <w:rFonts w:asciiTheme="majorHAnsi" w:hAnsiTheme="majorHAnsi"/>
          <w:b/>
          <w:caps/>
          <w:sz w:val="28"/>
          <w:lang w:val="en-US"/>
        </w:rPr>
        <w:t>TRAINING AIMS WITHIN THE DISCIPLINE</w:t>
      </w:r>
    </w:p>
    <w:p w14:paraId="755BCB16" w14:textId="1FA40DA5" w:rsidR="00DB2390" w:rsidRPr="003572DB" w:rsidRDefault="00DB2390" w:rsidP="00DB2390">
      <w:pPr>
        <w:pStyle w:val="1"/>
        <w:spacing w:before="120"/>
        <w:rPr>
          <w:rFonts w:asciiTheme="majorHAnsi" w:hAnsiTheme="majorHAnsi"/>
          <w:sz w:val="24"/>
          <w:lang w:val="en-US"/>
        </w:rPr>
      </w:pPr>
      <w:bookmarkStart w:id="2" w:name="OLE_LINK1"/>
      <w:bookmarkStart w:id="3" w:name="OLE_LINK2"/>
      <w:r w:rsidRPr="003572DB">
        <w:rPr>
          <w:rFonts w:asciiTheme="majorHAnsi" w:hAnsiTheme="majorHAnsi"/>
          <w:i/>
          <w:sz w:val="24"/>
          <w:lang w:val="en-US"/>
        </w:rPr>
        <w:t xml:space="preserve"> </w:t>
      </w:r>
      <w:r w:rsidRPr="003572DB">
        <w:rPr>
          <w:rFonts w:asciiTheme="majorHAnsi" w:hAnsiTheme="majorHAnsi"/>
          <w:sz w:val="24"/>
          <w:lang w:val="en-US"/>
        </w:rPr>
        <w:t>At the end of the discipline study the student will be able to:</w:t>
      </w:r>
    </w:p>
    <w:p w14:paraId="36803C34" w14:textId="4EF76139" w:rsidR="00357B04" w:rsidRPr="003572DB" w:rsidRDefault="00DB2390" w:rsidP="005D27C5">
      <w:pPr>
        <w:pStyle w:val="1"/>
        <w:numPr>
          <w:ilvl w:val="0"/>
          <w:numId w:val="17"/>
        </w:numPr>
        <w:spacing w:before="120"/>
        <w:ind w:hanging="294"/>
        <w:rPr>
          <w:rFonts w:asciiTheme="majorHAnsi" w:hAnsiTheme="majorHAnsi"/>
          <w:sz w:val="24"/>
          <w:lang w:val="en-US"/>
        </w:rPr>
      </w:pPr>
      <w:r w:rsidRPr="003572DB">
        <w:rPr>
          <w:rFonts w:asciiTheme="majorHAnsi" w:hAnsiTheme="majorHAnsi"/>
          <w:sz w:val="24"/>
          <w:lang w:val="en-US"/>
        </w:rPr>
        <w:t>at the level of knowledge and understanding:</w:t>
      </w:r>
    </w:p>
    <w:p w14:paraId="4E6E7B8E" w14:textId="46950E9D"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Acquiring a specific language of pathological anatomy, needed in dialogue with representatives of various medical specialties;</w:t>
      </w:r>
    </w:p>
    <w:p w14:paraId="7F86E434" w14:textId="77777777"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Correlation of these notions with those presented in other clinical or preclinical disciplines;</w:t>
      </w:r>
    </w:p>
    <w:p w14:paraId="74ED9520" w14:textId="77777777"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Correlation of clinical manifestations of diseases with macroscopic and microscopic changes.</w:t>
      </w:r>
    </w:p>
    <w:p w14:paraId="597EDEBD" w14:textId="77777777"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Formulation of a suitable differential diagnosis of lesions present in a given patient;</w:t>
      </w:r>
    </w:p>
    <w:p w14:paraId="7333EB13" w14:textId="77777777"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Establishing the role of the anatomopathological examination in establishing the diagnosis.</w:t>
      </w:r>
    </w:p>
    <w:p w14:paraId="29CE1FC1" w14:textId="77777777"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Establishing a correct diagnosis with clinical and anatomopathological data;</w:t>
      </w:r>
    </w:p>
    <w:p w14:paraId="7331A7BF" w14:textId="68F23ED7" w:rsidR="000A6E66" w:rsidRPr="003572DB" w:rsidRDefault="000A6E66" w:rsidP="000A6E66">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Knowledge of the main lesions from anatomopathological point of view and understanding of the main histological changes as well as the mechanisms of their production.</w:t>
      </w:r>
    </w:p>
    <w:p w14:paraId="5316E4CE" w14:textId="4198DE5A" w:rsidR="00357B04" w:rsidRPr="003572DB" w:rsidRDefault="00DB2390" w:rsidP="005D27C5">
      <w:pPr>
        <w:pStyle w:val="1"/>
        <w:numPr>
          <w:ilvl w:val="0"/>
          <w:numId w:val="17"/>
        </w:numPr>
        <w:spacing w:before="120"/>
        <w:ind w:hanging="294"/>
        <w:rPr>
          <w:rFonts w:asciiTheme="majorHAnsi" w:hAnsiTheme="majorHAnsi"/>
          <w:sz w:val="24"/>
          <w:lang w:val="en-US"/>
        </w:rPr>
      </w:pPr>
      <w:r w:rsidRPr="003572DB">
        <w:rPr>
          <w:rFonts w:asciiTheme="majorHAnsi" w:hAnsiTheme="majorHAnsi"/>
          <w:sz w:val="24"/>
          <w:lang w:val="en-US"/>
        </w:rPr>
        <w:t>at the application level:</w:t>
      </w:r>
    </w:p>
    <w:p w14:paraId="5D8AF6DD"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properly use disease-specific terminology;</w:t>
      </w:r>
    </w:p>
    <w:p w14:paraId="372D518E"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describe and comment from the anatomo-pathological point of view the diseases studied in the clinic;</w:t>
      </w:r>
    </w:p>
    <w:p w14:paraId="609E832F"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interpret a histopathological report;</w:t>
      </w:r>
    </w:p>
    <w:p w14:paraId="01A6C310" w14:textId="18C6FCEB"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sensitize future clinicians of the decisive importance of histopathological diagnosis for medical practice.</w:t>
      </w:r>
    </w:p>
    <w:p w14:paraId="54CF6F13" w14:textId="44B64ABD" w:rsidR="00357B04" w:rsidRPr="003572DB" w:rsidRDefault="00DB2390" w:rsidP="005D27C5">
      <w:pPr>
        <w:pStyle w:val="1"/>
        <w:numPr>
          <w:ilvl w:val="0"/>
          <w:numId w:val="17"/>
        </w:numPr>
        <w:spacing w:before="120"/>
        <w:ind w:hanging="294"/>
        <w:rPr>
          <w:rFonts w:asciiTheme="majorHAnsi" w:hAnsiTheme="majorHAnsi"/>
          <w:sz w:val="24"/>
          <w:lang w:val="en-US"/>
        </w:rPr>
      </w:pPr>
      <w:r w:rsidRPr="003572DB">
        <w:rPr>
          <w:rFonts w:asciiTheme="majorHAnsi" w:hAnsiTheme="majorHAnsi"/>
          <w:sz w:val="24"/>
          <w:lang w:val="en-US"/>
        </w:rPr>
        <w:t>at the integration level:</w:t>
      </w:r>
    </w:p>
    <w:p w14:paraId="57634AE6"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 xml:space="preserve">To be able to evaluate the place and role of </w:t>
      </w:r>
      <w:r w:rsidRPr="003572DB">
        <w:rPr>
          <w:rFonts w:asciiTheme="majorHAnsi" w:hAnsiTheme="majorHAnsi"/>
          <w:lang w:val="en-US"/>
        </w:rPr>
        <w:t>pathomorphology</w:t>
      </w:r>
      <w:r w:rsidRPr="003572DB">
        <w:rPr>
          <w:rFonts w:asciiTheme="majorHAnsi" w:hAnsiTheme="majorHAnsi"/>
          <w:spacing w:val="-2"/>
          <w:lang w:val="en-US"/>
        </w:rPr>
        <w:t xml:space="preserve"> in the preclinical training of the medical student;</w:t>
      </w:r>
    </w:p>
    <w:p w14:paraId="173D32A6"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competent to use the knowledge and methodology of pathological anatomy in the ability to explain the nature of pathological processes;</w:t>
      </w:r>
    </w:p>
    <w:p w14:paraId="21CCBCA9"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make a connection between structure and function at molecular → cellular → tissue → organ level;</w:t>
      </w:r>
    </w:p>
    <w:p w14:paraId="466E5545"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deduce the possible causes of the suffering of the pathological processes and their consequences on the cell, the tissue, the body as a whole;</w:t>
      </w:r>
    </w:p>
    <w:p w14:paraId="11CA028C"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implement the knowledge gained in the work of a researcher;</w:t>
      </w:r>
    </w:p>
    <w:p w14:paraId="0DD07D78"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lastRenderedPageBreak/>
        <w:t>To be competent to use critical and reliable scientific information obtained using the new information and communication technologies;</w:t>
      </w:r>
    </w:p>
    <w:p w14:paraId="126A1872"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use multimedia technology to receive, evaluate, store, produce, present and exchange information, and communicate and participate in networks via the internet;</w:t>
      </w:r>
    </w:p>
    <w:p w14:paraId="0B389B91" w14:textId="77777777" w:rsidR="00357B04" w:rsidRPr="003572DB" w:rsidRDefault="00357B04" w:rsidP="00357B04">
      <w:pPr>
        <w:pStyle w:val="af4"/>
        <w:widowControl w:val="0"/>
        <w:numPr>
          <w:ilvl w:val="0"/>
          <w:numId w:val="26"/>
        </w:numPr>
        <w:ind w:left="709" w:hanging="283"/>
        <w:jc w:val="both"/>
        <w:rPr>
          <w:rFonts w:asciiTheme="majorHAnsi" w:hAnsiTheme="majorHAnsi"/>
          <w:spacing w:val="-2"/>
          <w:lang w:val="en-US"/>
        </w:rPr>
      </w:pPr>
      <w:r w:rsidRPr="003572DB">
        <w:rPr>
          <w:rFonts w:asciiTheme="majorHAnsi" w:hAnsiTheme="majorHAnsi"/>
          <w:spacing w:val="-2"/>
          <w:lang w:val="en-US"/>
        </w:rPr>
        <w:t>To be able to learn, which will contribute to the management of the professional route.</w:t>
      </w:r>
    </w:p>
    <w:bookmarkEnd w:id="2"/>
    <w:bookmarkEnd w:id="3"/>
    <w:p w14:paraId="59E93266" w14:textId="77777777" w:rsidR="003F3EBD" w:rsidRPr="003572DB" w:rsidRDefault="003F3EBD" w:rsidP="00357B04">
      <w:pPr>
        <w:pStyle w:val="31"/>
        <w:widowControl w:val="0"/>
        <w:ind w:left="0"/>
        <w:jc w:val="both"/>
        <w:rPr>
          <w:rFonts w:asciiTheme="majorHAnsi" w:hAnsiTheme="majorHAnsi"/>
          <w:sz w:val="10"/>
          <w:lang w:val="en-US"/>
        </w:rPr>
      </w:pPr>
    </w:p>
    <w:p w14:paraId="4F5F96A2" w14:textId="571301D9" w:rsidR="00357B04" w:rsidRPr="003572DB" w:rsidRDefault="00357B04" w:rsidP="00357B04">
      <w:pPr>
        <w:pStyle w:val="af4"/>
        <w:widowControl w:val="0"/>
        <w:numPr>
          <w:ilvl w:val="0"/>
          <w:numId w:val="23"/>
        </w:numPr>
        <w:spacing w:before="360" w:after="240"/>
        <w:ind w:left="851" w:hanging="491"/>
        <w:rPr>
          <w:rFonts w:asciiTheme="majorHAnsi" w:hAnsiTheme="majorHAnsi"/>
          <w:b/>
          <w:caps/>
          <w:sz w:val="28"/>
          <w:lang w:val="en-US"/>
        </w:rPr>
      </w:pPr>
      <w:r w:rsidRPr="003572DB">
        <w:rPr>
          <w:rFonts w:asciiTheme="majorHAnsi" w:hAnsiTheme="majorHAnsi"/>
          <w:b/>
          <w:caps/>
          <w:sz w:val="28"/>
          <w:lang w:val="en-US"/>
        </w:rPr>
        <w:t xml:space="preserve">   </w:t>
      </w:r>
      <w:r w:rsidR="00DB2390" w:rsidRPr="003572DB">
        <w:rPr>
          <w:rFonts w:asciiTheme="majorHAnsi" w:hAnsiTheme="majorHAnsi"/>
          <w:b/>
          <w:caps/>
          <w:sz w:val="28"/>
          <w:lang w:val="en-US"/>
        </w:rPr>
        <w:t>PROVISIONAL TERMS AND CONDITIONS</w:t>
      </w:r>
    </w:p>
    <w:p w14:paraId="44A6749C"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Knowledge of the language of teaching;</w:t>
      </w:r>
    </w:p>
    <w:p w14:paraId="40D45871"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Competences confirmed in the disciplines of previous years of studies;</w:t>
      </w:r>
    </w:p>
    <w:p w14:paraId="2D51C3BD" w14:textId="77777777" w:rsidR="00357B04" w:rsidRPr="003572DB" w:rsidRDefault="00357B04" w:rsidP="00357B04">
      <w:pPr>
        <w:pStyle w:val="af4"/>
        <w:widowControl w:val="0"/>
        <w:numPr>
          <w:ilvl w:val="0"/>
          <w:numId w:val="20"/>
        </w:numPr>
        <w:tabs>
          <w:tab w:val="left" w:pos="709"/>
        </w:tabs>
        <w:spacing w:before="240" w:after="120" w:line="276" w:lineRule="auto"/>
        <w:ind w:left="709" w:hanging="283"/>
        <w:rPr>
          <w:rFonts w:asciiTheme="majorHAnsi" w:hAnsiTheme="majorHAnsi"/>
          <w:lang w:val="en-US"/>
        </w:rPr>
      </w:pPr>
      <w:r w:rsidRPr="003572DB">
        <w:rPr>
          <w:rFonts w:asciiTheme="majorHAnsi" w:hAnsiTheme="majorHAnsi"/>
          <w:lang w:val="en-US"/>
        </w:rPr>
        <w:t>Digital competences (use of the internet, document processing, electronic tables and presentations, use of graphics programs);</w:t>
      </w:r>
    </w:p>
    <w:p w14:paraId="34CEF796"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Ability to communicate and team work;</w:t>
      </w:r>
    </w:p>
    <w:p w14:paraId="02FD0BBD"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 xml:space="preserve">Qualities - tolerance, compassion, autonomy. </w:t>
      </w:r>
    </w:p>
    <w:p w14:paraId="3D164028" w14:textId="77777777" w:rsidR="00357B04" w:rsidRPr="003572DB" w:rsidRDefault="00357B04" w:rsidP="00357B04">
      <w:pPr>
        <w:pStyle w:val="af4"/>
        <w:widowControl w:val="0"/>
        <w:spacing w:before="360" w:after="240"/>
        <w:ind w:left="1080"/>
        <w:rPr>
          <w:rFonts w:asciiTheme="majorHAnsi" w:hAnsiTheme="majorHAnsi"/>
          <w:b/>
          <w:caps/>
          <w:sz w:val="28"/>
          <w:lang w:val="en-US"/>
        </w:rPr>
      </w:pPr>
    </w:p>
    <w:p w14:paraId="6DA1B6B0" w14:textId="77777777" w:rsidR="00E41B54" w:rsidRPr="003572DB" w:rsidRDefault="00E41B54" w:rsidP="00E41B54">
      <w:pPr>
        <w:pStyle w:val="af4"/>
        <w:widowControl w:val="0"/>
        <w:spacing w:before="360" w:after="240"/>
        <w:ind w:left="709"/>
        <w:contextualSpacing w:val="0"/>
        <w:rPr>
          <w:rFonts w:asciiTheme="majorHAnsi" w:hAnsiTheme="majorHAnsi"/>
          <w:b/>
          <w:caps/>
          <w:sz w:val="28"/>
          <w:lang w:val="en-US"/>
        </w:rPr>
      </w:pPr>
    </w:p>
    <w:p w14:paraId="6FEA75E5" w14:textId="5FD5EA39" w:rsidR="00C32243" w:rsidRPr="003572DB" w:rsidRDefault="00DB2390" w:rsidP="00DB2390">
      <w:pPr>
        <w:pStyle w:val="af4"/>
        <w:numPr>
          <w:ilvl w:val="0"/>
          <w:numId w:val="23"/>
        </w:numPr>
        <w:rPr>
          <w:rFonts w:asciiTheme="majorHAnsi" w:hAnsiTheme="majorHAnsi"/>
          <w:b/>
          <w:caps/>
          <w:sz w:val="28"/>
          <w:lang w:val="en-US"/>
        </w:rPr>
      </w:pPr>
      <w:r w:rsidRPr="003572DB">
        <w:rPr>
          <w:rFonts w:asciiTheme="majorHAnsi" w:hAnsiTheme="majorHAnsi"/>
          <w:b/>
          <w:caps/>
          <w:sz w:val="28"/>
          <w:lang w:val="en-US"/>
        </w:rPr>
        <w:t>THEMES AND ESTIMATE ALLOCATION OF HOURS</w:t>
      </w:r>
    </w:p>
    <w:p w14:paraId="10B9CB0E" w14:textId="38CC533C" w:rsidR="006332AA" w:rsidRPr="003572DB" w:rsidRDefault="00DB2390" w:rsidP="006332AA">
      <w:pPr>
        <w:pStyle w:val="af4"/>
        <w:widowControl w:val="0"/>
        <w:spacing w:before="120" w:after="120"/>
        <w:ind w:left="284"/>
        <w:contextualSpacing w:val="0"/>
        <w:rPr>
          <w:rFonts w:asciiTheme="majorHAnsi" w:hAnsiTheme="majorHAnsi"/>
          <w:b/>
          <w:i/>
          <w:sz w:val="26"/>
          <w:lang w:val="en-US"/>
        </w:rPr>
      </w:pPr>
      <w:r w:rsidRPr="003572DB">
        <w:rPr>
          <w:rFonts w:asciiTheme="majorHAnsi" w:hAnsiTheme="majorHAnsi"/>
          <w:b/>
          <w:i/>
          <w:sz w:val="26"/>
          <w:lang w:val="en-US"/>
        </w:rPr>
        <w:t>Lectures, practical hours/ laboratory hours/seminars and self-training</w:t>
      </w:r>
    </w:p>
    <w:tbl>
      <w:tblPr>
        <w:tblW w:w="9584" w:type="dxa"/>
        <w:tblInd w:w="40" w:type="dxa"/>
        <w:tblLayout w:type="fixed"/>
        <w:tblCellMar>
          <w:left w:w="40" w:type="dxa"/>
          <w:right w:w="40" w:type="dxa"/>
        </w:tblCellMar>
        <w:tblLook w:val="0000" w:firstRow="0" w:lastRow="0" w:firstColumn="0" w:lastColumn="0" w:noHBand="0" w:noVBand="0"/>
      </w:tblPr>
      <w:tblGrid>
        <w:gridCol w:w="512"/>
        <w:gridCol w:w="6237"/>
        <w:gridCol w:w="851"/>
        <w:gridCol w:w="992"/>
        <w:gridCol w:w="992"/>
      </w:tblGrid>
      <w:tr w:rsidR="00357B04" w:rsidRPr="003572DB" w14:paraId="714B10F9" w14:textId="77777777" w:rsidTr="00357B04">
        <w:trPr>
          <w:trHeight w:val="20"/>
          <w:tblHeader/>
        </w:trPr>
        <w:tc>
          <w:tcPr>
            <w:tcW w:w="512" w:type="dxa"/>
            <w:vMerge w:val="restart"/>
            <w:tcBorders>
              <w:top w:val="double" w:sz="4" w:space="0" w:color="auto"/>
              <w:left w:val="double" w:sz="4" w:space="0" w:color="auto"/>
              <w:bottom w:val="single" w:sz="4" w:space="0" w:color="auto"/>
              <w:right w:val="single" w:sz="4" w:space="0" w:color="auto"/>
            </w:tcBorders>
            <w:vAlign w:val="center"/>
          </w:tcPr>
          <w:p w14:paraId="379D5B80"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No.</w:t>
            </w:r>
          </w:p>
          <w:p w14:paraId="2ACC18D7"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d/o</w:t>
            </w:r>
          </w:p>
        </w:tc>
        <w:tc>
          <w:tcPr>
            <w:tcW w:w="6237" w:type="dxa"/>
            <w:vMerge w:val="restart"/>
            <w:tcBorders>
              <w:top w:val="double" w:sz="4" w:space="0" w:color="auto"/>
              <w:left w:val="single" w:sz="4" w:space="0" w:color="auto"/>
              <w:bottom w:val="single" w:sz="4" w:space="0" w:color="auto"/>
              <w:right w:val="single" w:sz="4" w:space="0" w:color="auto"/>
            </w:tcBorders>
            <w:vAlign w:val="center"/>
          </w:tcPr>
          <w:p w14:paraId="72E1B3B0"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ТHEME</w:t>
            </w:r>
          </w:p>
          <w:p w14:paraId="57B760FF" w14:textId="77777777" w:rsidR="00357B04" w:rsidRPr="003572DB" w:rsidRDefault="00357B04" w:rsidP="00CE2C7D">
            <w:pPr>
              <w:jc w:val="center"/>
              <w:rPr>
                <w:rFonts w:asciiTheme="majorHAnsi" w:hAnsiTheme="majorHAnsi"/>
                <w:lang w:val="en-US"/>
              </w:rPr>
            </w:pPr>
          </w:p>
        </w:tc>
        <w:tc>
          <w:tcPr>
            <w:tcW w:w="2835" w:type="dxa"/>
            <w:gridSpan w:val="3"/>
            <w:tcBorders>
              <w:top w:val="double" w:sz="4" w:space="0" w:color="auto"/>
              <w:left w:val="single" w:sz="4" w:space="0" w:color="auto"/>
              <w:bottom w:val="single" w:sz="4" w:space="0" w:color="auto"/>
              <w:right w:val="double" w:sz="4" w:space="0" w:color="auto"/>
            </w:tcBorders>
            <w:vAlign w:val="center"/>
          </w:tcPr>
          <w:p w14:paraId="3110EC6E"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Number of hours</w:t>
            </w:r>
          </w:p>
        </w:tc>
      </w:tr>
      <w:tr w:rsidR="00357B04" w:rsidRPr="003572DB" w14:paraId="12DBEAF0" w14:textId="77777777" w:rsidTr="00357B04">
        <w:trPr>
          <w:trHeight w:val="20"/>
          <w:tblHeader/>
        </w:trPr>
        <w:tc>
          <w:tcPr>
            <w:tcW w:w="512" w:type="dxa"/>
            <w:vMerge/>
            <w:tcBorders>
              <w:top w:val="single" w:sz="4" w:space="0" w:color="auto"/>
              <w:left w:val="double" w:sz="4" w:space="0" w:color="auto"/>
              <w:bottom w:val="double" w:sz="4" w:space="0" w:color="auto"/>
              <w:right w:val="single" w:sz="4" w:space="0" w:color="auto"/>
            </w:tcBorders>
            <w:vAlign w:val="center"/>
          </w:tcPr>
          <w:p w14:paraId="67D71891" w14:textId="77777777" w:rsidR="00357B04" w:rsidRPr="003572DB" w:rsidRDefault="00357B04" w:rsidP="00CE2C7D">
            <w:pPr>
              <w:jc w:val="center"/>
              <w:rPr>
                <w:rFonts w:asciiTheme="majorHAnsi" w:hAnsiTheme="majorHAnsi"/>
                <w:color w:val="FF0000"/>
                <w:lang w:val="en-US"/>
              </w:rPr>
            </w:pPr>
          </w:p>
        </w:tc>
        <w:tc>
          <w:tcPr>
            <w:tcW w:w="6237" w:type="dxa"/>
            <w:vMerge/>
            <w:tcBorders>
              <w:top w:val="single" w:sz="4" w:space="0" w:color="auto"/>
              <w:left w:val="single" w:sz="4" w:space="0" w:color="auto"/>
              <w:bottom w:val="double" w:sz="4" w:space="0" w:color="auto"/>
              <w:right w:val="single" w:sz="4" w:space="0" w:color="auto"/>
            </w:tcBorders>
            <w:vAlign w:val="center"/>
          </w:tcPr>
          <w:p w14:paraId="41D6531C" w14:textId="77777777" w:rsidR="00357B04" w:rsidRPr="003572DB" w:rsidRDefault="00357B04" w:rsidP="00CE2C7D">
            <w:pPr>
              <w:jc w:val="center"/>
              <w:rPr>
                <w:rFonts w:asciiTheme="majorHAnsi" w:hAnsiTheme="majorHAnsi"/>
                <w:color w:val="FF0000"/>
                <w:lang w:val="en-US"/>
              </w:rPr>
            </w:pPr>
          </w:p>
        </w:tc>
        <w:tc>
          <w:tcPr>
            <w:tcW w:w="851" w:type="dxa"/>
            <w:tcBorders>
              <w:top w:val="single" w:sz="4" w:space="0" w:color="auto"/>
              <w:left w:val="single" w:sz="4" w:space="0" w:color="auto"/>
              <w:bottom w:val="double" w:sz="4" w:space="0" w:color="auto"/>
              <w:right w:val="single" w:sz="4" w:space="0" w:color="auto"/>
            </w:tcBorders>
            <w:vAlign w:val="center"/>
          </w:tcPr>
          <w:p w14:paraId="563F2A3E"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Lectures</w:t>
            </w:r>
          </w:p>
        </w:tc>
        <w:tc>
          <w:tcPr>
            <w:tcW w:w="992" w:type="dxa"/>
            <w:tcBorders>
              <w:top w:val="single" w:sz="4" w:space="0" w:color="auto"/>
              <w:left w:val="single" w:sz="4" w:space="0" w:color="auto"/>
              <w:bottom w:val="double" w:sz="4" w:space="0" w:color="auto"/>
              <w:right w:val="single" w:sz="4" w:space="0" w:color="auto"/>
            </w:tcBorders>
            <w:vAlign w:val="center"/>
          </w:tcPr>
          <w:p w14:paraId="50447AE4"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Practical hours</w:t>
            </w:r>
          </w:p>
        </w:tc>
        <w:tc>
          <w:tcPr>
            <w:tcW w:w="992" w:type="dxa"/>
            <w:tcBorders>
              <w:top w:val="single" w:sz="4" w:space="0" w:color="auto"/>
              <w:left w:val="single" w:sz="4" w:space="0" w:color="auto"/>
              <w:bottom w:val="double" w:sz="4" w:space="0" w:color="auto"/>
              <w:right w:val="double" w:sz="4" w:space="0" w:color="auto"/>
            </w:tcBorders>
            <w:vAlign w:val="center"/>
          </w:tcPr>
          <w:p w14:paraId="6E2B6C05" w14:textId="77777777" w:rsidR="00357B04" w:rsidRPr="003572DB" w:rsidRDefault="00357B04" w:rsidP="00CE2C7D">
            <w:pPr>
              <w:jc w:val="center"/>
              <w:rPr>
                <w:rFonts w:asciiTheme="majorHAnsi" w:hAnsiTheme="majorHAnsi"/>
                <w:lang w:val="en-US"/>
              </w:rPr>
            </w:pPr>
            <w:r w:rsidRPr="003572DB">
              <w:rPr>
                <w:rFonts w:asciiTheme="majorHAnsi" w:hAnsiTheme="majorHAnsi"/>
                <w:lang w:val="en-US"/>
              </w:rPr>
              <w:t>Self-training</w:t>
            </w:r>
          </w:p>
        </w:tc>
      </w:tr>
      <w:tr w:rsidR="00C63932" w:rsidRPr="003572DB" w14:paraId="42DD3E51"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12" w:type="dxa"/>
            <w:tcBorders>
              <w:top w:val="double" w:sz="4" w:space="0" w:color="auto"/>
              <w:left w:val="double" w:sz="4" w:space="0" w:color="auto"/>
              <w:bottom w:val="single" w:sz="4" w:space="0" w:color="auto"/>
              <w:right w:val="single" w:sz="4" w:space="0" w:color="auto"/>
            </w:tcBorders>
            <w:vAlign w:val="center"/>
          </w:tcPr>
          <w:p w14:paraId="19D0BB0D"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double" w:sz="4" w:space="0" w:color="auto"/>
              <w:left w:val="single" w:sz="4" w:space="0" w:color="auto"/>
              <w:bottom w:val="single" w:sz="4" w:space="0" w:color="auto"/>
              <w:right w:val="single" w:sz="4" w:space="0" w:color="auto"/>
            </w:tcBorders>
          </w:tcPr>
          <w:p w14:paraId="77A4AE99" w14:textId="2270D85A" w:rsidR="00C63932" w:rsidRPr="003572DB" w:rsidRDefault="00C63932" w:rsidP="00C63932">
            <w:pPr>
              <w:pStyle w:val="TableParagraph"/>
              <w:spacing w:line="268" w:lineRule="exact"/>
              <w:ind w:left="110"/>
              <w:jc w:val="both"/>
              <w:rPr>
                <w:rFonts w:asciiTheme="majorHAnsi" w:hAnsiTheme="majorHAnsi"/>
                <w:sz w:val="24"/>
                <w:szCs w:val="24"/>
                <w:lang w:val="en-US"/>
              </w:rPr>
            </w:pPr>
            <w:r w:rsidRPr="00C63932">
              <w:rPr>
                <w:rFonts w:asciiTheme="majorHAnsi" w:hAnsiTheme="majorHAnsi"/>
                <w:sz w:val="24"/>
                <w:szCs w:val="24"/>
                <w:lang w:val="en-US"/>
              </w:rPr>
              <w:t xml:space="preserve">Introduction to morphopathology, notions of disease, diagnosis, etiology, pathogenesis, medical errors, iatrogeny, cytopathology, </w:t>
            </w:r>
            <w:r>
              <w:rPr>
                <w:rFonts w:asciiTheme="majorHAnsi" w:hAnsiTheme="majorHAnsi"/>
                <w:sz w:val="24"/>
                <w:szCs w:val="24"/>
                <w:lang w:val="en-US"/>
              </w:rPr>
              <w:t>ICD</w:t>
            </w:r>
            <w:r w:rsidRPr="00C63932">
              <w:rPr>
                <w:rFonts w:asciiTheme="majorHAnsi" w:hAnsiTheme="majorHAnsi"/>
                <w:sz w:val="24"/>
                <w:szCs w:val="24"/>
                <w:lang w:val="en-US"/>
              </w:rPr>
              <w:t>.</w:t>
            </w:r>
          </w:p>
        </w:tc>
        <w:tc>
          <w:tcPr>
            <w:tcW w:w="851" w:type="dxa"/>
            <w:tcBorders>
              <w:top w:val="double" w:sz="4" w:space="0" w:color="auto"/>
              <w:left w:val="single" w:sz="4" w:space="0" w:color="auto"/>
              <w:right w:val="single" w:sz="4" w:space="0" w:color="auto"/>
            </w:tcBorders>
            <w:vAlign w:val="center"/>
          </w:tcPr>
          <w:p w14:paraId="03CB0B5D" w14:textId="4B92AB1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top w:val="double" w:sz="4" w:space="0" w:color="auto"/>
              <w:left w:val="single" w:sz="4" w:space="0" w:color="auto"/>
              <w:right w:val="single" w:sz="4" w:space="0" w:color="auto"/>
            </w:tcBorders>
            <w:vAlign w:val="center"/>
          </w:tcPr>
          <w:p w14:paraId="1F7F91EE" w14:textId="6CE5D3F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double" w:sz="4" w:space="0" w:color="auto"/>
              <w:left w:val="single" w:sz="4" w:space="0" w:color="auto"/>
              <w:bottom w:val="single" w:sz="4" w:space="0" w:color="auto"/>
              <w:right w:val="double" w:sz="4" w:space="0" w:color="auto"/>
            </w:tcBorders>
            <w:vAlign w:val="center"/>
          </w:tcPr>
          <w:p w14:paraId="7C0E1234" w14:textId="0FCBB17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7DCDEB8A"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12" w:type="dxa"/>
            <w:tcBorders>
              <w:top w:val="single" w:sz="4" w:space="0" w:color="auto"/>
              <w:left w:val="double" w:sz="4" w:space="0" w:color="auto"/>
              <w:bottom w:val="single" w:sz="4" w:space="0" w:color="auto"/>
              <w:right w:val="single" w:sz="4" w:space="0" w:color="auto"/>
            </w:tcBorders>
            <w:vAlign w:val="center"/>
          </w:tcPr>
          <w:p w14:paraId="3CAC72C8"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EBC35D4" w14:textId="77777777" w:rsidR="00C63932" w:rsidRPr="003572DB" w:rsidRDefault="00C63932" w:rsidP="00C63932">
            <w:pPr>
              <w:pStyle w:val="TableParagraph"/>
              <w:ind w:left="110" w:right="91"/>
              <w:jc w:val="both"/>
              <w:rPr>
                <w:rFonts w:asciiTheme="majorHAnsi" w:hAnsiTheme="majorHAnsi"/>
                <w:sz w:val="24"/>
                <w:szCs w:val="24"/>
                <w:lang w:val="en-US"/>
              </w:rPr>
            </w:pPr>
            <w:r w:rsidRPr="003572DB">
              <w:rPr>
                <w:rFonts w:asciiTheme="majorHAnsi" w:hAnsiTheme="majorHAnsi"/>
                <w:sz w:val="24"/>
                <w:szCs w:val="24"/>
                <w:lang w:val="en-US"/>
              </w:rPr>
              <w:t>Reversible intra- and extracellular lesions (accumulations). Etiology of metabolic disorders, their classification. Hydropic, protein, carbohydrate and lipid degenerations, metabolic diseases of some amino acids.</w:t>
            </w:r>
          </w:p>
        </w:tc>
        <w:tc>
          <w:tcPr>
            <w:tcW w:w="851" w:type="dxa"/>
            <w:tcBorders>
              <w:left w:val="single" w:sz="4" w:space="0" w:color="auto"/>
              <w:right w:val="single" w:sz="4" w:space="0" w:color="auto"/>
            </w:tcBorders>
            <w:vAlign w:val="center"/>
          </w:tcPr>
          <w:p w14:paraId="5569D151" w14:textId="48AD80D0"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578FFF52" w14:textId="2C0FE0E4"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bottom w:val="single" w:sz="4" w:space="0" w:color="auto"/>
              <w:right w:val="double" w:sz="4" w:space="0" w:color="auto"/>
            </w:tcBorders>
            <w:vAlign w:val="center"/>
          </w:tcPr>
          <w:p w14:paraId="4A42C009" w14:textId="64F1F994"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5F738DBF"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12" w:type="dxa"/>
            <w:tcBorders>
              <w:top w:val="single" w:sz="4" w:space="0" w:color="auto"/>
              <w:left w:val="double" w:sz="4" w:space="0" w:color="auto"/>
              <w:bottom w:val="single" w:sz="4" w:space="0" w:color="auto"/>
              <w:right w:val="single" w:sz="4" w:space="0" w:color="auto"/>
            </w:tcBorders>
            <w:vAlign w:val="center"/>
          </w:tcPr>
          <w:p w14:paraId="5FD1F7E7"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single" w:sz="4" w:space="0" w:color="auto"/>
              <w:left w:val="single" w:sz="4" w:space="0" w:color="auto"/>
              <w:bottom w:val="single" w:sz="4" w:space="0" w:color="auto"/>
              <w:right w:val="single" w:sz="4" w:space="0" w:color="auto"/>
            </w:tcBorders>
          </w:tcPr>
          <w:p w14:paraId="152052FB" w14:textId="53D9003B" w:rsidR="00C63932" w:rsidRPr="003572DB" w:rsidRDefault="00C63932" w:rsidP="00CC6763">
            <w:pPr>
              <w:pStyle w:val="Default"/>
              <w:ind w:left="110"/>
              <w:jc w:val="both"/>
              <w:rPr>
                <w:rFonts w:asciiTheme="majorHAnsi" w:hAnsiTheme="majorHAnsi"/>
                <w:lang w:val="en-US"/>
              </w:rPr>
            </w:pPr>
            <w:r w:rsidRPr="003572DB">
              <w:rPr>
                <w:rFonts w:asciiTheme="majorHAnsi" w:hAnsiTheme="majorHAnsi"/>
                <w:lang w:val="en-US"/>
              </w:rPr>
              <w:t xml:space="preserve">Endogenous and exogenous pigments. Pathological calcinosis. </w:t>
            </w:r>
            <w:r w:rsidRPr="003572DB">
              <w:rPr>
                <w:rFonts w:asciiTheme="majorHAnsi" w:hAnsiTheme="majorHAnsi"/>
                <w:bCs/>
                <w:lang w:val="en-US"/>
              </w:rPr>
              <w:t xml:space="preserve"> </w:t>
            </w:r>
            <w:r w:rsidRPr="00C63932">
              <w:rPr>
                <w:rFonts w:asciiTheme="majorHAnsi" w:hAnsiTheme="majorHAnsi"/>
                <w:bCs/>
                <w:lang w:val="en-US"/>
              </w:rPr>
              <w:t>Amyloidosis.</w:t>
            </w:r>
          </w:p>
        </w:tc>
        <w:tc>
          <w:tcPr>
            <w:tcW w:w="851" w:type="dxa"/>
            <w:tcBorders>
              <w:left w:val="single" w:sz="4" w:space="0" w:color="auto"/>
              <w:right w:val="single" w:sz="4" w:space="0" w:color="auto"/>
            </w:tcBorders>
            <w:vAlign w:val="center"/>
          </w:tcPr>
          <w:p w14:paraId="141C168B" w14:textId="5A2BBBC9"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14997E2F" w14:textId="78460ED4"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bottom w:val="single" w:sz="4" w:space="0" w:color="auto"/>
              <w:right w:val="double" w:sz="4" w:space="0" w:color="auto"/>
            </w:tcBorders>
            <w:vAlign w:val="center"/>
          </w:tcPr>
          <w:p w14:paraId="5F8A8094" w14:textId="36C01E2E"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43C21353"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12" w:type="dxa"/>
            <w:tcBorders>
              <w:top w:val="single" w:sz="4" w:space="0" w:color="auto"/>
              <w:left w:val="double" w:sz="4" w:space="0" w:color="auto"/>
              <w:right w:val="single" w:sz="4" w:space="0" w:color="auto"/>
            </w:tcBorders>
            <w:vAlign w:val="center"/>
          </w:tcPr>
          <w:p w14:paraId="6F11CC60"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single" w:sz="4" w:space="0" w:color="auto"/>
              <w:left w:val="single" w:sz="4" w:space="0" w:color="auto"/>
              <w:right w:val="single" w:sz="4" w:space="0" w:color="auto"/>
            </w:tcBorders>
          </w:tcPr>
          <w:p w14:paraId="18DA5F9C" w14:textId="13973D3B" w:rsidR="00C63932" w:rsidRPr="003572DB" w:rsidRDefault="00C63932" w:rsidP="00C63932">
            <w:pPr>
              <w:pStyle w:val="Default"/>
              <w:ind w:left="110"/>
              <w:jc w:val="both"/>
              <w:rPr>
                <w:rFonts w:asciiTheme="majorHAnsi" w:hAnsiTheme="majorHAnsi"/>
                <w:lang w:val="en-US"/>
              </w:rPr>
            </w:pPr>
            <w:r w:rsidRPr="00C63932">
              <w:rPr>
                <w:rFonts w:asciiTheme="majorHAnsi" w:hAnsiTheme="majorHAnsi"/>
                <w:lang w:val="en-US"/>
              </w:rPr>
              <w:t>Irreversible tissue ∕ cellular lesions, morphological manifestations. Necrosis and apoptosis. Somatic death, signs of death, postmortem changes. Adaptation and compensation processes. Tissue regeneration. Cellular reactions of adaptation, growth and differentiation: atrophy, hypertrophy, hyperplasia, metaplasia. Aspects of cell/tissue regeneration. Incomplete regeneration by connective tissue. Angiogenesis, fibrosis. Wound healing.</w:t>
            </w:r>
          </w:p>
        </w:tc>
        <w:tc>
          <w:tcPr>
            <w:tcW w:w="851" w:type="dxa"/>
            <w:tcBorders>
              <w:left w:val="single" w:sz="4" w:space="0" w:color="auto"/>
              <w:right w:val="single" w:sz="4" w:space="0" w:color="auto"/>
            </w:tcBorders>
            <w:vAlign w:val="center"/>
          </w:tcPr>
          <w:p w14:paraId="0C92AA55" w14:textId="148DE640"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719D3D5E" w14:textId="440D425F"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38482BB8" w14:textId="6EFC228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0373EC18"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2" w:type="dxa"/>
            <w:tcBorders>
              <w:top w:val="single" w:sz="4" w:space="0" w:color="auto"/>
              <w:left w:val="double" w:sz="4" w:space="0" w:color="auto"/>
              <w:right w:val="single" w:sz="4" w:space="0" w:color="auto"/>
            </w:tcBorders>
            <w:vAlign w:val="center"/>
          </w:tcPr>
          <w:p w14:paraId="076C3D0F"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single" w:sz="4" w:space="0" w:color="auto"/>
              <w:left w:val="single" w:sz="4" w:space="0" w:color="auto"/>
              <w:right w:val="single" w:sz="4" w:space="0" w:color="auto"/>
            </w:tcBorders>
          </w:tcPr>
          <w:p w14:paraId="5E6F1D1F" w14:textId="085D376E" w:rsidR="00C63932" w:rsidRPr="00C63932" w:rsidRDefault="00C63932" w:rsidP="00C63932">
            <w:pPr>
              <w:pStyle w:val="TableParagraph"/>
              <w:ind w:left="110" w:right="100"/>
              <w:jc w:val="both"/>
              <w:rPr>
                <w:rFonts w:asciiTheme="majorHAnsi" w:hAnsiTheme="majorHAnsi"/>
                <w:sz w:val="24"/>
                <w:szCs w:val="24"/>
                <w:lang w:val="en-US"/>
              </w:rPr>
            </w:pPr>
            <w:r w:rsidRPr="00C63932">
              <w:rPr>
                <w:rFonts w:asciiTheme="majorHAnsi" w:hAnsiTheme="majorHAnsi"/>
                <w:sz w:val="24"/>
                <w:szCs w:val="24"/>
                <w:lang w:val="en-US"/>
              </w:rPr>
              <w:t>Circulatory disorders (I). Morphological changes in edema, hyperemia, congestion and stasis. Acute and chronic ischemia. Infarction.</w:t>
            </w:r>
          </w:p>
        </w:tc>
        <w:tc>
          <w:tcPr>
            <w:tcW w:w="851" w:type="dxa"/>
            <w:tcBorders>
              <w:left w:val="single" w:sz="4" w:space="0" w:color="auto"/>
              <w:right w:val="single" w:sz="4" w:space="0" w:color="auto"/>
            </w:tcBorders>
            <w:vAlign w:val="center"/>
          </w:tcPr>
          <w:p w14:paraId="67BD22B3" w14:textId="662FD6F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5DE91134" w14:textId="7B6F3D3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145F279" w14:textId="18C084C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02A82617"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12" w:type="dxa"/>
            <w:tcBorders>
              <w:top w:val="single" w:sz="4" w:space="0" w:color="auto"/>
              <w:left w:val="double" w:sz="4" w:space="0" w:color="auto"/>
              <w:right w:val="single" w:sz="4" w:space="0" w:color="auto"/>
            </w:tcBorders>
            <w:vAlign w:val="center"/>
          </w:tcPr>
          <w:p w14:paraId="113509EC"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single" w:sz="4" w:space="0" w:color="auto"/>
              <w:left w:val="single" w:sz="4" w:space="0" w:color="auto"/>
              <w:right w:val="single" w:sz="4" w:space="0" w:color="auto"/>
            </w:tcBorders>
          </w:tcPr>
          <w:p w14:paraId="21D27045" w14:textId="77777777" w:rsidR="00C63932" w:rsidRDefault="00CC6763" w:rsidP="00C63932">
            <w:pPr>
              <w:pStyle w:val="Default"/>
              <w:ind w:left="110"/>
              <w:jc w:val="both"/>
              <w:rPr>
                <w:rFonts w:asciiTheme="majorHAnsi" w:hAnsiTheme="majorHAnsi"/>
                <w:lang w:val="en-US"/>
              </w:rPr>
            </w:pPr>
            <w:r w:rsidRPr="003572DB">
              <w:rPr>
                <w:rFonts w:asciiTheme="majorHAnsi" w:hAnsiTheme="majorHAnsi"/>
                <w:lang w:val="en-US"/>
              </w:rPr>
              <w:t xml:space="preserve">Circulatory disorders (I). Hemorrhage. Thrombosis. Embolism: pulmonary and systemic thromboembolism, </w:t>
            </w:r>
            <w:r w:rsidRPr="003572DB">
              <w:rPr>
                <w:rFonts w:asciiTheme="majorHAnsi" w:hAnsiTheme="majorHAnsi"/>
                <w:lang w:val="en-US"/>
              </w:rPr>
              <w:lastRenderedPageBreak/>
              <w:t xml:space="preserve">lipid embolism, amniotic fluid embolism, </w:t>
            </w:r>
            <w:r w:rsidRPr="00C63932">
              <w:rPr>
                <w:rFonts w:asciiTheme="majorHAnsi" w:hAnsiTheme="majorHAnsi"/>
                <w:lang w:val="en-US"/>
              </w:rPr>
              <w:t>cellular and gaseous embolism</w:t>
            </w:r>
            <w:r w:rsidRPr="003572DB">
              <w:rPr>
                <w:rFonts w:asciiTheme="majorHAnsi" w:hAnsiTheme="majorHAnsi"/>
                <w:lang w:val="en-US"/>
              </w:rPr>
              <w:t>. Morphological lesions in shock.</w:t>
            </w:r>
          </w:p>
          <w:p w14:paraId="3ACA54DD" w14:textId="0FDAB5A9" w:rsidR="00CC6763" w:rsidRPr="00CC6763" w:rsidRDefault="00CC6763" w:rsidP="00CC6763">
            <w:pPr>
              <w:pStyle w:val="TableParagraph"/>
              <w:ind w:left="110" w:right="98"/>
              <w:jc w:val="both"/>
              <w:rPr>
                <w:rFonts w:asciiTheme="majorHAnsi" w:hAnsiTheme="majorHAnsi"/>
                <w:b/>
                <w:i/>
                <w:sz w:val="24"/>
                <w:szCs w:val="24"/>
                <w:lang w:val="en-US"/>
              </w:rPr>
            </w:pPr>
            <w:r w:rsidRPr="003572DB">
              <w:rPr>
                <w:rFonts w:asciiTheme="majorHAnsi" w:hAnsiTheme="majorHAnsi"/>
                <w:b/>
                <w:i/>
                <w:sz w:val="24"/>
                <w:szCs w:val="24"/>
                <w:lang w:val="en-US"/>
              </w:rPr>
              <w:t>Test No.1: themes 1-</w:t>
            </w:r>
            <w:r>
              <w:rPr>
                <w:rFonts w:asciiTheme="majorHAnsi" w:hAnsiTheme="majorHAnsi"/>
                <w:b/>
                <w:i/>
                <w:sz w:val="24"/>
                <w:szCs w:val="24"/>
                <w:lang w:val="en-US"/>
              </w:rPr>
              <w:t>6</w:t>
            </w:r>
            <w:r w:rsidRPr="003572DB">
              <w:rPr>
                <w:rFonts w:asciiTheme="majorHAnsi" w:hAnsiTheme="majorHAnsi"/>
                <w:b/>
                <w:i/>
                <w:sz w:val="24"/>
                <w:szCs w:val="24"/>
                <w:lang w:val="en-US"/>
              </w:rPr>
              <w:t>.</w:t>
            </w:r>
          </w:p>
        </w:tc>
        <w:tc>
          <w:tcPr>
            <w:tcW w:w="851" w:type="dxa"/>
            <w:tcBorders>
              <w:left w:val="single" w:sz="4" w:space="0" w:color="auto"/>
              <w:right w:val="single" w:sz="4" w:space="0" w:color="auto"/>
            </w:tcBorders>
            <w:vAlign w:val="center"/>
          </w:tcPr>
          <w:p w14:paraId="7F26699D" w14:textId="4E3CA537"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lastRenderedPageBreak/>
              <w:t>1</w:t>
            </w:r>
          </w:p>
        </w:tc>
        <w:tc>
          <w:tcPr>
            <w:tcW w:w="992" w:type="dxa"/>
            <w:tcBorders>
              <w:left w:val="single" w:sz="4" w:space="0" w:color="auto"/>
              <w:right w:val="single" w:sz="4" w:space="0" w:color="auto"/>
            </w:tcBorders>
            <w:vAlign w:val="center"/>
          </w:tcPr>
          <w:p w14:paraId="7FAEA93D" w14:textId="6112F8F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6A9F7714" w14:textId="06158CC2"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4114BA5C"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12" w:type="dxa"/>
            <w:tcBorders>
              <w:top w:val="single" w:sz="4" w:space="0" w:color="auto"/>
              <w:left w:val="double" w:sz="4" w:space="0" w:color="auto"/>
              <w:right w:val="single" w:sz="4" w:space="0" w:color="auto"/>
            </w:tcBorders>
            <w:vAlign w:val="center"/>
          </w:tcPr>
          <w:p w14:paraId="07CA0272" w14:textId="77777777" w:rsidR="00C63932" w:rsidRPr="003572DB" w:rsidRDefault="00C63932" w:rsidP="00C63932">
            <w:pPr>
              <w:pStyle w:val="FR3"/>
              <w:numPr>
                <w:ilvl w:val="0"/>
                <w:numId w:val="8"/>
              </w:numPr>
              <w:spacing w:before="60" w:after="60"/>
              <w:ind w:left="113" w:firstLine="0"/>
              <w:rPr>
                <w:rFonts w:asciiTheme="majorHAnsi" w:hAnsiTheme="majorHAnsi"/>
                <w:sz w:val="24"/>
                <w:szCs w:val="24"/>
              </w:rPr>
            </w:pPr>
          </w:p>
        </w:tc>
        <w:tc>
          <w:tcPr>
            <w:tcW w:w="6237" w:type="dxa"/>
            <w:tcBorders>
              <w:top w:val="single" w:sz="4" w:space="0" w:color="auto"/>
              <w:left w:val="single" w:sz="4" w:space="0" w:color="auto"/>
              <w:right w:val="single" w:sz="4" w:space="0" w:color="auto"/>
            </w:tcBorders>
          </w:tcPr>
          <w:p w14:paraId="6BCC8AD5" w14:textId="2322142D" w:rsidR="00C63932" w:rsidRPr="003572DB" w:rsidRDefault="00CC6763" w:rsidP="00C63932">
            <w:pPr>
              <w:widowControl w:val="0"/>
              <w:spacing w:before="60" w:after="60"/>
              <w:ind w:left="110"/>
              <w:jc w:val="both"/>
              <w:rPr>
                <w:rFonts w:asciiTheme="majorHAnsi" w:hAnsiTheme="majorHAnsi"/>
                <w:lang w:val="en-US"/>
              </w:rPr>
            </w:pPr>
            <w:r w:rsidRPr="00CC6763">
              <w:rPr>
                <w:rFonts w:asciiTheme="majorHAnsi" w:hAnsiTheme="majorHAnsi"/>
                <w:lang w:val="en-US"/>
              </w:rPr>
              <w:t>Inflammation. Acute inflammation. Changes in the acute inflammatory focus. Classification of exudative inflammation. Serous, fibrinous, suppurative inflammation, variants of evolution, consequences. Abscess and phlegmon. Acute inflammatory lesions of the oral cavity and jaws (stomatitis, periapical abscess, osteomyelitis). Primary and secondary acute sialodenitis (epidemic parotiditis, cytomegaly).</w:t>
            </w:r>
          </w:p>
        </w:tc>
        <w:tc>
          <w:tcPr>
            <w:tcW w:w="851" w:type="dxa"/>
            <w:tcBorders>
              <w:left w:val="single" w:sz="4" w:space="0" w:color="auto"/>
              <w:right w:val="single" w:sz="4" w:space="0" w:color="auto"/>
            </w:tcBorders>
            <w:vAlign w:val="center"/>
          </w:tcPr>
          <w:p w14:paraId="20F6FFCA" w14:textId="4D873A78" w:rsidR="00C63932" w:rsidRPr="003572DB" w:rsidRDefault="00C63932" w:rsidP="00C63932">
            <w:pPr>
              <w:spacing w:before="60" w:after="60"/>
              <w:jc w:val="center"/>
              <w:rPr>
                <w:rFonts w:asciiTheme="majorHAnsi" w:hAnsiTheme="majorHAnsi"/>
                <w:color w:val="FF0000"/>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3EBF9AA9" w14:textId="07123AC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79D1AA9" w14:textId="2237318B"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5A35B161"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12" w:type="dxa"/>
            <w:tcBorders>
              <w:top w:val="single" w:sz="4" w:space="0" w:color="auto"/>
              <w:left w:val="double" w:sz="4" w:space="0" w:color="auto"/>
              <w:right w:val="single" w:sz="4" w:space="0" w:color="auto"/>
            </w:tcBorders>
            <w:vAlign w:val="center"/>
          </w:tcPr>
          <w:p w14:paraId="533E23A7"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8.</w:t>
            </w:r>
          </w:p>
        </w:tc>
        <w:tc>
          <w:tcPr>
            <w:tcW w:w="6237" w:type="dxa"/>
            <w:tcBorders>
              <w:top w:val="single" w:sz="4" w:space="0" w:color="auto"/>
              <w:left w:val="single" w:sz="4" w:space="0" w:color="auto"/>
              <w:right w:val="single" w:sz="4" w:space="0" w:color="auto"/>
            </w:tcBorders>
          </w:tcPr>
          <w:p w14:paraId="7058A12C" w14:textId="476C93FB" w:rsidR="00C63932" w:rsidRPr="003572DB" w:rsidRDefault="00CC6763" w:rsidP="00C63932">
            <w:pPr>
              <w:pStyle w:val="TableParagraph"/>
              <w:ind w:left="110" w:right="95"/>
              <w:jc w:val="both"/>
              <w:rPr>
                <w:rFonts w:asciiTheme="majorHAnsi" w:hAnsiTheme="majorHAnsi"/>
                <w:sz w:val="24"/>
                <w:szCs w:val="24"/>
                <w:lang w:val="en-US"/>
              </w:rPr>
            </w:pPr>
            <w:r w:rsidRPr="00CC6763">
              <w:rPr>
                <w:rFonts w:asciiTheme="majorHAnsi" w:hAnsiTheme="majorHAnsi"/>
                <w:sz w:val="24"/>
                <w:szCs w:val="24"/>
                <w:lang w:val="en-US"/>
              </w:rPr>
              <w:t xml:space="preserve">Chronic inflammation. Cellular changes in chronic nonspecific inflammation. Interstitial inflammation. Granulomatous inflammation, generalities and classification. Morphological characteristic of granulomas in tuberculosis, syphilis, leprosy, </w:t>
            </w:r>
            <w:r w:rsidRPr="003572DB">
              <w:rPr>
                <w:rFonts w:asciiTheme="majorHAnsi" w:hAnsiTheme="majorHAnsi"/>
                <w:lang w:val="en-US"/>
              </w:rPr>
              <w:t>cat-scratch disease</w:t>
            </w:r>
            <w:r w:rsidRPr="00CC6763">
              <w:rPr>
                <w:rFonts w:asciiTheme="majorHAnsi" w:hAnsiTheme="majorHAnsi"/>
                <w:sz w:val="24"/>
                <w:szCs w:val="24"/>
                <w:lang w:val="en-US"/>
              </w:rPr>
              <w:t>, toxoplasmosis, foreign bodies, sarcoidosis. Chronic inflammatory lesions of the oral cavity (periapical granuloma). Chronic nonspecific and specific sialodenitis.</w:t>
            </w:r>
          </w:p>
        </w:tc>
        <w:tc>
          <w:tcPr>
            <w:tcW w:w="851" w:type="dxa"/>
            <w:tcBorders>
              <w:left w:val="single" w:sz="4" w:space="0" w:color="auto"/>
              <w:right w:val="single" w:sz="4" w:space="0" w:color="auto"/>
            </w:tcBorders>
            <w:vAlign w:val="center"/>
          </w:tcPr>
          <w:p w14:paraId="132BFE43" w14:textId="2144E892"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19C60BC3" w14:textId="33F58CFB"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DBDECE3" w14:textId="01D7E2FE"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6FEBA96F"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12" w:type="dxa"/>
            <w:tcBorders>
              <w:top w:val="single" w:sz="4" w:space="0" w:color="auto"/>
              <w:left w:val="double" w:sz="4" w:space="0" w:color="auto"/>
              <w:right w:val="single" w:sz="4" w:space="0" w:color="auto"/>
            </w:tcBorders>
            <w:vAlign w:val="center"/>
          </w:tcPr>
          <w:p w14:paraId="58E2CC2D"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9.</w:t>
            </w:r>
          </w:p>
        </w:tc>
        <w:tc>
          <w:tcPr>
            <w:tcW w:w="6237" w:type="dxa"/>
            <w:tcBorders>
              <w:top w:val="single" w:sz="4" w:space="0" w:color="auto"/>
              <w:left w:val="single" w:sz="4" w:space="0" w:color="auto"/>
              <w:right w:val="single" w:sz="4" w:space="0" w:color="auto"/>
            </w:tcBorders>
          </w:tcPr>
          <w:p w14:paraId="0FBFB072" w14:textId="625A1887" w:rsidR="00C63932" w:rsidRPr="003572DB" w:rsidRDefault="00CC6763" w:rsidP="00C63932">
            <w:pPr>
              <w:ind w:left="110"/>
              <w:jc w:val="both"/>
              <w:rPr>
                <w:rFonts w:asciiTheme="majorHAnsi" w:hAnsiTheme="majorHAnsi"/>
                <w:lang w:val="en-US"/>
              </w:rPr>
            </w:pPr>
            <w:r w:rsidRPr="00CC6763">
              <w:rPr>
                <w:rFonts w:asciiTheme="majorHAnsi" w:hAnsiTheme="majorHAnsi"/>
                <w:lang w:val="en-US"/>
              </w:rPr>
              <w:t>Odontogenic cysts of inflammatory origin. Developmental odontogenic and non-odontogenic cysts. Temporomandibular joint pathology. Causes, pathogenetic mechanisms, classification, macro- and microscopic changes, consequences and complications.</w:t>
            </w:r>
          </w:p>
        </w:tc>
        <w:tc>
          <w:tcPr>
            <w:tcW w:w="851" w:type="dxa"/>
            <w:tcBorders>
              <w:left w:val="single" w:sz="4" w:space="0" w:color="auto"/>
              <w:right w:val="single" w:sz="4" w:space="0" w:color="auto"/>
            </w:tcBorders>
            <w:vAlign w:val="center"/>
          </w:tcPr>
          <w:p w14:paraId="47E0AD93" w14:textId="7A5F43F8"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116FC808" w14:textId="548DF54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08599667" w14:textId="4BB6ED6C"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39AC7651"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2" w:type="dxa"/>
            <w:tcBorders>
              <w:top w:val="single" w:sz="4" w:space="0" w:color="auto"/>
              <w:left w:val="double" w:sz="4" w:space="0" w:color="auto"/>
              <w:right w:val="single" w:sz="4" w:space="0" w:color="auto"/>
            </w:tcBorders>
            <w:vAlign w:val="center"/>
          </w:tcPr>
          <w:p w14:paraId="3ECFF41F"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10.</w:t>
            </w:r>
          </w:p>
        </w:tc>
        <w:tc>
          <w:tcPr>
            <w:tcW w:w="6237" w:type="dxa"/>
            <w:tcBorders>
              <w:top w:val="single" w:sz="4" w:space="0" w:color="auto"/>
              <w:left w:val="single" w:sz="4" w:space="0" w:color="auto"/>
              <w:right w:val="single" w:sz="4" w:space="0" w:color="auto"/>
            </w:tcBorders>
          </w:tcPr>
          <w:p w14:paraId="6C34FF30" w14:textId="6B69C6F0" w:rsidR="00C63932" w:rsidRPr="003572DB" w:rsidRDefault="00CC6763" w:rsidP="00C63932">
            <w:pPr>
              <w:pStyle w:val="TableParagraph"/>
              <w:ind w:left="110" w:right="17"/>
              <w:jc w:val="both"/>
              <w:rPr>
                <w:rFonts w:asciiTheme="majorHAnsi" w:hAnsiTheme="majorHAnsi"/>
                <w:sz w:val="24"/>
                <w:szCs w:val="24"/>
                <w:lang w:val="en-US"/>
              </w:rPr>
            </w:pPr>
            <w:r w:rsidRPr="00CC6763">
              <w:rPr>
                <w:rFonts w:asciiTheme="majorHAnsi" w:hAnsiTheme="majorHAnsi"/>
                <w:sz w:val="24"/>
                <w:szCs w:val="24"/>
                <w:lang w:val="en-US"/>
              </w:rPr>
              <w:t>Pseudotumoral, hyperplastic and potentially malignant lesions of the mucosa of the oral cavity. Alterative superficial changes, white and red lesions. Causes, pathogenetic mechanisms, classification, macro and microscopic changes, consequences and complications.</w:t>
            </w:r>
          </w:p>
        </w:tc>
        <w:tc>
          <w:tcPr>
            <w:tcW w:w="851" w:type="dxa"/>
            <w:tcBorders>
              <w:left w:val="single" w:sz="4" w:space="0" w:color="auto"/>
              <w:right w:val="single" w:sz="4" w:space="0" w:color="auto"/>
            </w:tcBorders>
            <w:vAlign w:val="center"/>
          </w:tcPr>
          <w:p w14:paraId="482EB4B8" w14:textId="1512758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42D7E06B" w14:textId="4523B369"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6EC94016" w14:textId="61EA463C"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124A6EF0"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12" w:type="dxa"/>
            <w:tcBorders>
              <w:top w:val="single" w:sz="4" w:space="0" w:color="auto"/>
              <w:left w:val="double" w:sz="4" w:space="0" w:color="auto"/>
              <w:right w:val="single" w:sz="4" w:space="0" w:color="auto"/>
            </w:tcBorders>
            <w:vAlign w:val="center"/>
          </w:tcPr>
          <w:p w14:paraId="2843D1AD"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11.</w:t>
            </w:r>
          </w:p>
        </w:tc>
        <w:tc>
          <w:tcPr>
            <w:tcW w:w="6237" w:type="dxa"/>
            <w:tcBorders>
              <w:top w:val="single" w:sz="4" w:space="0" w:color="auto"/>
              <w:left w:val="single" w:sz="4" w:space="0" w:color="auto"/>
              <w:right w:val="single" w:sz="4" w:space="0" w:color="auto"/>
            </w:tcBorders>
          </w:tcPr>
          <w:p w14:paraId="4CCFA1EE" w14:textId="4A3C66B6" w:rsidR="00C63932" w:rsidRPr="003572DB" w:rsidRDefault="00CC6763" w:rsidP="00C63932">
            <w:pPr>
              <w:pStyle w:val="TableParagraph"/>
              <w:ind w:left="110" w:right="100"/>
              <w:jc w:val="both"/>
              <w:rPr>
                <w:rFonts w:asciiTheme="majorHAnsi" w:hAnsiTheme="majorHAnsi"/>
                <w:sz w:val="24"/>
                <w:szCs w:val="24"/>
                <w:lang w:val="en-US"/>
              </w:rPr>
            </w:pPr>
            <w:r w:rsidRPr="00CC6763">
              <w:rPr>
                <w:rFonts w:asciiTheme="majorHAnsi" w:hAnsiTheme="majorHAnsi"/>
                <w:sz w:val="24"/>
                <w:szCs w:val="24"/>
                <w:lang w:val="en-US"/>
              </w:rPr>
              <w:t>Tumors: general aspects. Nomenclature. General characteristics of benign and malignant neoplasms. Carcinogenesis. Biology of tumor development. Tumor angiogenesis. Clinical-pathological changes in tumors. Grading and staging of malignant neoplasms. Macroscopic, histological and cytological characteristics, growth and propagation of tumors, the process of metastasis and recurrence. Epithelial and mesenchymal, benign and malignant tumors of the soft tissues of the oral cavity and jaws: oral squamous cell carcinoma, vascular tumors, osteoma and osteosarcoma of the jaws.</w:t>
            </w:r>
          </w:p>
        </w:tc>
        <w:tc>
          <w:tcPr>
            <w:tcW w:w="851" w:type="dxa"/>
            <w:tcBorders>
              <w:left w:val="single" w:sz="4" w:space="0" w:color="auto"/>
              <w:right w:val="single" w:sz="4" w:space="0" w:color="auto"/>
            </w:tcBorders>
            <w:vAlign w:val="center"/>
          </w:tcPr>
          <w:p w14:paraId="446BC40C" w14:textId="77777777" w:rsidR="00C63932" w:rsidRPr="00254BDB" w:rsidRDefault="00C63932" w:rsidP="00C63932">
            <w:pPr>
              <w:spacing w:before="60" w:after="60"/>
              <w:jc w:val="center"/>
              <w:rPr>
                <w:rFonts w:asciiTheme="majorHAnsi" w:hAnsiTheme="majorHAnsi"/>
                <w:lang w:val="ro-MD"/>
              </w:rPr>
            </w:pPr>
          </w:p>
          <w:p w14:paraId="754CC9DC" w14:textId="77777777" w:rsidR="00C63932" w:rsidRPr="00254BDB" w:rsidRDefault="00C63932" w:rsidP="00C63932">
            <w:pPr>
              <w:spacing w:before="60" w:after="60"/>
              <w:jc w:val="center"/>
              <w:rPr>
                <w:rFonts w:asciiTheme="majorHAnsi" w:hAnsiTheme="majorHAnsi"/>
                <w:lang w:val="ro-MD"/>
              </w:rPr>
            </w:pPr>
          </w:p>
          <w:p w14:paraId="1DE90465" w14:textId="77777777" w:rsidR="00C63932" w:rsidRPr="00254BDB" w:rsidRDefault="00C63932" w:rsidP="00C63932">
            <w:pPr>
              <w:spacing w:before="60" w:after="60"/>
              <w:jc w:val="center"/>
              <w:rPr>
                <w:rFonts w:asciiTheme="majorHAnsi" w:hAnsiTheme="majorHAnsi"/>
                <w:lang w:val="ro-MD"/>
              </w:rPr>
            </w:pPr>
          </w:p>
          <w:p w14:paraId="0F5A59C1" w14:textId="77777777" w:rsidR="00C63932" w:rsidRPr="00254BDB" w:rsidRDefault="00C63932" w:rsidP="00C63932">
            <w:pPr>
              <w:spacing w:before="60" w:after="60"/>
              <w:jc w:val="center"/>
              <w:rPr>
                <w:rFonts w:asciiTheme="majorHAnsi" w:hAnsiTheme="majorHAnsi"/>
                <w:lang w:val="ro-MD"/>
              </w:rPr>
            </w:pPr>
          </w:p>
          <w:p w14:paraId="5483F742" w14:textId="18320A6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0054709F" w14:textId="77777777" w:rsidR="00C63932" w:rsidRPr="00254BDB" w:rsidRDefault="00C63932" w:rsidP="00C63932">
            <w:pPr>
              <w:spacing w:before="60" w:after="60"/>
              <w:jc w:val="center"/>
              <w:rPr>
                <w:rFonts w:asciiTheme="majorHAnsi" w:hAnsiTheme="majorHAnsi"/>
                <w:lang w:val="ro-MD"/>
              </w:rPr>
            </w:pPr>
          </w:p>
          <w:p w14:paraId="4271258E" w14:textId="77777777" w:rsidR="00C63932" w:rsidRPr="00254BDB" w:rsidRDefault="00C63932" w:rsidP="00C63932">
            <w:pPr>
              <w:spacing w:before="60" w:after="60"/>
              <w:jc w:val="center"/>
              <w:rPr>
                <w:rFonts w:asciiTheme="majorHAnsi" w:hAnsiTheme="majorHAnsi"/>
                <w:lang w:val="ro-MD"/>
              </w:rPr>
            </w:pPr>
          </w:p>
          <w:p w14:paraId="09BA8F5C" w14:textId="77777777" w:rsidR="00C63932" w:rsidRPr="00254BDB" w:rsidRDefault="00C63932" w:rsidP="00C63932">
            <w:pPr>
              <w:spacing w:before="60" w:after="60"/>
              <w:jc w:val="center"/>
              <w:rPr>
                <w:rFonts w:asciiTheme="majorHAnsi" w:hAnsiTheme="majorHAnsi"/>
                <w:lang w:val="ro-MD"/>
              </w:rPr>
            </w:pPr>
          </w:p>
          <w:p w14:paraId="551A64F5" w14:textId="77777777" w:rsidR="00C63932" w:rsidRPr="00254BDB" w:rsidRDefault="00C63932" w:rsidP="00C63932">
            <w:pPr>
              <w:spacing w:before="60" w:after="60"/>
              <w:jc w:val="center"/>
              <w:rPr>
                <w:rFonts w:asciiTheme="majorHAnsi" w:hAnsiTheme="majorHAnsi"/>
                <w:lang w:val="ro-MD"/>
              </w:rPr>
            </w:pPr>
          </w:p>
          <w:p w14:paraId="65B189F9" w14:textId="709FEF1B"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48295D90" w14:textId="77777777" w:rsidR="00C63932" w:rsidRPr="00254BDB" w:rsidRDefault="00C63932" w:rsidP="00C63932">
            <w:pPr>
              <w:spacing w:before="60" w:after="60"/>
              <w:jc w:val="center"/>
              <w:rPr>
                <w:rFonts w:asciiTheme="majorHAnsi" w:hAnsiTheme="majorHAnsi"/>
                <w:lang w:val="ro-MD"/>
              </w:rPr>
            </w:pPr>
          </w:p>
          <w:p w14:paraId="75F73F77" w14:textId="77777777" w:rsidR="00C63932" w:rsidRPr="00254BDB" w:rsidRDefault="00C63932" w:rsidP="00C63932">
            <w:pPr>
              <w:spacing w:before="60" w:after="60"/>
              <w:jc w:val="center"/>
              <w:rPr>
                <w:rFonts w:asciiTheme="majorHAnsi" w:hAnsiTheme="majorHAnsi"/>
                <w:lang w:val="ro-MD"/>
              </w:rPr>
            </w:pPr>
          </w:p>
          <w:p w14:paraId="294AB67D" w14:textId="77777777" w:rsidR="00C63932" w:rsidRPr="00254BDB" w:rsidRDefault="00C63932" w:rsidP="00C63932">
            <w:pPr>
              <w:spacing w:before="60" w:after="60"/>
              <w:jc w:val="center"/>
              <w:rPr>
                <w:rFonts w:asciiTheme="majorHAnsi" w:hAnsiTheme="majorHAnsi"/>
                <w:lang w:val="ro-MD"/>
              </w:rPr>
            </w:pPr>
          </w:p>
          <w:p w14:paraId="32478F6F" w14:textId="77777777" w:rsidR="00C63932" w:rsidRPr="00254BDB" w:rsidRDefault="00C63932" w:rsidP="00C63932">
            <w:pPr>
              <w:spacing w:before="60" w:after="60"/>
              <w:jc w:val="center"/>
              <w:rPr>
                <w:rFonts w:asciiTheme="majorHAnsi" w:hAnsiTheme="majorHAnsi"/>
                <w:lang w:val="ro-MD"/>
              </w:rPr>
            </w:pPr>
          </w:p>
          <w:p w14:paraId="6706FDFB" w14:textId="7E566DBC"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3B5AA792"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12" w:type="dxa"/>
            <w:tcBorders>
              <w:top w:val="single" w:sz="4" w:space="0" w:color="auto"/>
              <w:left w:val="double" w:sz="4" w:space="0" w:color="auto"/>
              <w:right w:val="single" w:sz="4" w:space="0" w:color="auto"/>
            </w:tcBorders>
            <w:vAlign w:val="center"/>
          </w:tcPr>
          <w:p w14:paraId="4C8E9E1E"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12.</w:t>
            </w:r>
          </w:p>
        </w:tc>
        <w:tc>
          <w:tcPr>
            <w:tcW w:w="6237" w:type="dxa"/>
            <w:tcBorders>
              <w:top w:val="single" w:sz="4" w:space="0" w:color="auto"/>
              <w:left w:val="single" w:sz="4" w:space="0" w:color="auto"/>
              <w:right w:val="single" w:sz="4" w:space="0" w:color="auto"/>
            </w:tcBorders>
          </w:tcPr>
          <w:p w14:paraId="1654AFD4" w14:textId="10F45E4B" w:rsidR="00C63932" w:rsidRPr="003572DB" w:rsidRDefault="006B1285" w:rsidP="00C63932">
            <w:pPr>
              <w:pStyle w:val="TableParagraph"/>
              <w:ind w:left="110"/>
              <w:jc w:val="both"/>
              <w:rPr>
                <w:rFonts w:asciiTheme="majorHAnsi" w:hAnsiTheme="majorHAnsi"/>
                <w:bCs/>
                <w:sz w:val="24"/>
                <w:szCs w:val="24"/>
                <w:lang w:val="en-US"/>
              </w:rPr>
            </w:pPr>
            <w:r w:rsidRPr="006B1285">
              <w:rPr>
                <w:rFonts w:asciiTheme="majorHAnsi" w:hAnsiTheme="majorHAnsi"/>
                <w:sz w:val="24"/>
                <w:szCs w:val="24"/>
                <w:lang w:val="en-US"/>
              </w:rPr>
              <w:t>Benign and malignant odontogenic tumors of the jaws: causes, pathogenetic mechanisms, classification, macro- and microscopic changes, consequences and complications in the hard tissues, pulp and periapical tissue of the tooth.</w:t>
            </w:r>
          </w:p>
        </w:tc>
        <w:tc>
          <w:tcPr>
            <w:tcW w:w="851" w:type="dxa"/>
            <w:tcBorders>
              <w:left w:val="single" w:sz="4" w:space="0" w:color="auto"/>
              <w:right w:val="single" w:sz="4" w:space="0" w:color="auto"/>
            </w:tcBorders>
            <w:vAlign w:val="center"/>
          </w:tcPr>
          <w:p w14:paraId="49EA2411" w14:textId="6ADFFB00"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36768807" w14:textId="66356404"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7C4D44F0" w14:textId="360B6B90"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58C0BD22"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12" w:type="dxa"/>
            <w:tcBorders>
              <w:top w:val="single" w:sz="4" w:space="0" w:color="auto"/>
              <w:left w:val="double" w:sz="4" w:space="0" w:color="auto"/>
              <w:right w:val="single" w:sz="4" w:space="0" w:color="auto"/>
            </w:tcBorders>
            <w:vAlign w:val="center"/>
          </w:tcPr>
          <w:p w14:paraId="1FDB5399"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lastRenderedPageBreak/>
              <w:t>13.</w:t>
            </w:r>
          </w:p>
        </w:tc>
        <w:tc>
          <w:tcPr>
            <w:tcW w:w="6237" w:type="dxa"/>
            <w:tcBorders>
              <w:top w:val="single" w:sz="4" w:space="0" w:color="auto"/>
              <w:left w:val="single" w:sz="4" w:space="0" w:color="auto"/>
              <w:right w:val="single" w:sz="4" w:space="0" w:color="auto"/>
            </w:tcBorders>
          </w:tcPr>
          <w:p w14:paraId="797DD485" w14:textId="77777777" w:rsidR="00C63932" w:rsidRDefault="006B1285" w:rsidP="00C63932">
            <w:pPr>
              <w:pStyle w:val="TableParagraph"/>
              <w:spacing w:line="235" w:lineRule="auto"/>
              <w:ind w:left="110" w:right="17"/>
              <w:jc w:val="both"/>
              <w:rPr>
                <w:rFonts w:asciiTheme="majorHAnsi" w:hAnsiTheme="majorHAnsi"/>
                <w:bCs/>
                <w:sz w:val="24"/>
                <w:szCs w:val="24"/>
                <w:lang w:val="en-US"/>
              </w:rPr>
            </w:pPr>
            <w:r w:rsidRPr="006B1285">
              <w:rPr>
                <w:rFonts w:asciiTheme="majorHAnsi" w:hAnsiTheme="majorHAnsi"/>
                <w:bCs/>
                <w:sz w:val="24"/>
                <w:szCs w:val="24"/>
                <w:lang w:val="en-US"/>
              </w:rPr>
              <w:t>Salivary gland pathology: developmental abnormalities. Causes, pathogenetic mechanisms, macro- and microscopic changes, consequences and complications of the following diseases: salivary cysts (mucocele), salivary lithiasis (sialolytic), Sjogren's syndrome. Salivary gland tumors: classification and theories of their development, benign and malignant epithelial tumors, benign and malignant mesenchymal tumors, lymphomas, secondary tumors.</w:t>
            </w:r>
          </w:p>
          <w:p w14:paraId="3C22D9F7" w14:textId="31E482EE" w:rsidR="006B1285" w:rsidRPr="003572DB" w:rsidRDefault="006B1285" w:rsidP="00C63932">
            <w:pPr>
              <w:pStyle w:val="TableParagraph"/>
              <w:spacing w:line="235" w:lineRule="auto"/>
              <w:ind w:left="110" w:right="17"/>
              <w:jc w:val="both"/>
              <w:rPr>
                <w:rFonts w:asciiTheme="majorHAnsi" w:hAnsiTheme="majorHAnsi"/>
                <w:bCs/>
                <w:sz w:val="24"/>
                <w:szCs w:val="24"/>
                <w:lang w:val="en-US"/>
              </w:rPr>
            </w:pPr>
            <w:r w:rsidRPr="003572DB">
              <w:rPr>
                <w:rFonts w:asciiTheme="majorHAnsi" w:hAnsiTheme="majorHAnsi"/>
                <w:b/>
                <w:i/>
                <w:sz w:val="24"/>
                <w:szCs w:val="24"/>
                <w:lang w:val="en-US"/>
              </w:rPr>
              <w:t>Test No.</w:t>
            </w:r>
            <w:r>
              <w:rPr>
                <w:rFonts w:asciiTheme="majorHAnsi" w:hAnsiTheme="majorHAnsi"/>
                <w:b/>
                <w:i/>
                <w:sz w:val="24"/>
                <w:szCs w:val="24"/>
                <w:lang w:val="en-US"/>
              </w:rPr>
              <w:t>2</w:t>
            </w:r>
            <w:r w:rsidRPr="003572DB">
              <w:rPr>
                <w:rFonts w:asciiTheme="majorHAnsi" w:hAnsiTheme="majorHAnsi"/>
                <w:b/>
                <w:i/>
                <w:sz w:val="24"/>
                <w:szCs w:val="24"/>
                <w:lang w:val="en-US"/>
              </w:rPr>
              <w:t xml:space="preserve">: themes </w:t>
            </w:r>
            <w:r>
              <w:rPr>
                <w:rFonts w:asciiTheme="majorHAnsi" w:hAnsiTheme="majorHAnsi"/>
                <w:b/>
                <w:i/>
                <w:sz w:val="24"/>
                <w:szCs w:val="24"/>
                <w:lang w:val="en-US"/>
              </w:rPr>
              <w:t>7</w:t>
            </w:r>
            <w:r w:rsidRPr="003572DB">
              <w:rPr>
                <w:rFonts w:asciiTheme="majorHAnsi" w:hAnsiTheme="majorHAnsi"/>
                <w:b/>
                <w:i/>
                <w:sz w:val="24"/>
                <w:szCs w:val="24"/>
                <w:lang w:val="en-US"/>
              </w:rPr>
              <w:t>-</w:t>
            </w:r>
            <w:r>
              <w:rPr>
                <w:rFonts w:asciiTheme="majorHAnsi" w:hAnsiTheme="majorHAnsi"/>
                <w:b/>
                <w:i/>
                <w:sz w:val="24"/>
                <w:szCs w:val="24"/>
                <w:lang w:val="en-US"/>
              </w:rPr>
              <w:t>13</w:t>
            </w:r>
            <w:r w:rsidRPr="003572DB">
              <w:rPr>
                <w:rFonts w:asciiTheme="majorHAnsi" w:hAnsiTheme="majorHAnsi"/>
                <w:b/>
                <w:i/>
                <w:sz w:val="24"/>
                <w:szCs w:val="24"/>
                <w:lang w:val="en-US"/>
              </w:rPr>
              <w:t>.</w:t>
            </w:r>
          </w:p>
        </w:tc>
        <w:tc>
          <w:tcPr>
            <w:tcW w:w="851" w:type="dxa"/>
            <w:tcBorders>
              <w:left w:val="single" w:sz="4" w:space="0" w:color="auto"/>
              <w:right w:val="single" w:sz="4" w:space="0" w:color="auto"/>
            </w:tcBorders>
            <w:vAlign w:val="center"/>
          </w:tcPr>
          <w:p w14:paraId="2010BA37" w14:textId="453D7E92"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3CC48F85" w14:textId="66456BEC"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BC2BC5A" w14:textId="082AF63B"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60229558"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12" w:type="dxa"/>
            <w:tcBorders>
              <w:top w:val="single" w:sz="4" w:space="0" w:color="auto"/>
              <w:left w:val="double" w:sz="4" w:space="0" w:color="auto"/>
              <w:right w:val="single" w:sz="4" w:space="0" w:color="auto"/>
            </w:tcBorders>
            <w:vAlign w:val="center"/>
          </w:tcPr>
          <w:p w14:paraId="7524A587"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14.</w:t>
            </w:r>
          </w:p>
        </w:tc>
        <w:tc>
          <w:tcPr>
            <w:tcW w:w="6237" w:type="dxa"/>
            <w:tcBorders>
              <w:top w:val="single" w:sz="4" w:space="0" w:color="auto"/>
              <w:left w:val="single" w:sz="4" w:space="0" w:color="auto"/>
              <w:right w:val="single" w:sz="4" w:space="0" w:color="auto"/>
            </w:tcBorders>
          </w:tcPr>
          <w:p w14:paraId="06A9A843" w14:textId="5A2BEC44" w:rsidR="00C63932" w:rsidRPr="003572DB" w:rsidRDefault="006B1285" w:rsidP="00C63932">
            <w:pPr>
              <w:pStyle w:val="TableParagraph"/>
              <w:ind w:left="143" w:right="98"/>
              <w:jc w:val="both"/>
              <w:rPr>
                <w:rFonts w:asciiTheme="majorHAnsi" w:hAnsiTheme="majorHAnsi"/>
                <w:b/>
                <w:i/>
                <w:sz w:val="24"/>
                <w:szCs w:val="24"/>
                <w:lang w:val="en-US"/>
              </w:rPr>
            </w:pPr>
            <w:r w:rsidRPr="006B1285">
              <w:rPr>
                <w:rFonts w:asciiTheme="majorHAnsi" w:hAnsiTheme="majorHAnsi"/>
                <w:sz w:val="24"/>
                <w:szCs w:val="24"/>
                <w:lang w:val="en-US"/>
              </w:rPr>
              <w:t>Pathology of the hematopoietic system. Morphology of anemias, polycythemias. Leukemias and myeloproliferative diseases, acute and chronic leukemias, morphopathological characteristics.</w:t>
            </w:r>
          </w:p>
        </w:tc>
        <w:tc>
          <w:tcPr>
            <w:tcW w:w="851" w:type="dxa"/>
            <w:tcBorders>
              <w:left w:val="single" w:sz="4" w:space="0" w:color="auto"/>
              <w:right w:val="single" w:sz="4" w:space="0" w:color="auto"/>
            </w:tcBorders>
            <w:vAlign w:val="center"/>
          </w:tcPr>
          <w:p w14:paraId="35A8C78A" w14:textId="4E2317F9"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26FBD1A0" w14:textId="5AECF112"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25A5AE75" w14:textId="61A19756"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38E7DB09"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12" w:type="dxa"/>
            <w:tcBorders>
              <w:top w:val="single" w:sz="4" w:space="0" w:color="auto"/>
              <w:left w:val="double" w:sz="4" w:space="0" w:color="auto"/>
              <w:right w:val="single" w:sz="4" w:space="0" w:color="auto"/>
            </w:tcBorders>
            <w:vAlign w:val="center"/>
          </w:tcPr>
          <w:p w14:paraId="29C83ED1"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15.</w:t>
            </w:r>
          </w:p>
        </w:tc>
        <w:tc>
          <w:tcPr>
            <w:tcW w:w="6237" w:type="dxa"/>
            <w:tcBorders>
              <w:top w:val="single" w:sz="4" w:space="0" w:color="auto"/>
              <w:left w:val="single" w:sz="4" w:space="0" w:color="auto"/>
              <w:right w:val="single" w:sz="4" w:space="0" w:color="auto"/>
            </w:tcBorders>
          </w:tcPr>
          <w:p w14:paraId="021E9658" w14:textId="75506E6F" w:rsidR="00C63932" w:rsidRPr="003572DB" w:rsidRDefault="006B1285" w:rsidP="00C63932">
            <w:pPr>
              <w:pStyle w:val="TableParagraph"/>
              <w:spacing w:before="12" w:line="235" w:lineRule="auto"/>
              <w:ind w:left="110" w:right="97" w:firstLine="4"/>
              <w:jc w:val="both"/>
              <w:rPr>
                <w:rFonts w:asciiTheme="majorHAnsi" w:hAnsiTheme="majorHAnsi"/>
                <w:bCs/>
                <w:sz w:val="24"/>
                <w:szCs w:val="24"/>
                <w:lang w:val="en-US"/>
              </w:rPr>
            </w:pPr>
            <w:r w:rsidRPr="006B1285">
              <w:rPr>
                <w:rFonts w:asciiTheme="majorHAnsi" w:hAnsiTheme="majorHAnsi"/>
                <w:bCs/>
                <w:sz w:val="24"/>
                <w:szCs w:val="24"/>
                <w:lang w:val="en-US"/>
              </w:rPr>
              <w:t>Red-cyanotic lesions and pigmentary lesions: local and systemic factors of development, histopathological types, evolution and prognosis. Physiological and pathological pigmentation. Melanocytic tumors of the mucosa of the oral cavity: melanocytic nevi, oral melanoma. Lymphoid tumor</w:t>
            </w:r>
            <w:r>
              <w:rPr>
                <w:rFonts w:asciiTheme="majorHAnsi" w:hAnsiTheme="majorHAnsi"/>
                <w:bCs/>
                <w:sz w:val="24"/>
                <w:szCs w:val="24"/>
                <w:lang w:val="en-US"/>
              </w:rPr>
              <w:t>al</w:t>
            </w:r>
            <w:r w:rsidRPr="006B1285">
              <w:rPr>
                <w:rFonts w:asciiTheme="majorHAnsi" w:hAnsiTheme="majorHAnsi"/>
                <w:bCs/>
                <w:sz w:val="24"/>
                <w:szCs w:val="24"/>
                <w:lang w:val="en-US"/>
              </w:rPr>
              <w:t xml:space="preserve"> proliferations: Hodgkin's and non-Hodgkin's lymphomas.</w:t>
            </w:r>
          </w:p>
        </w:tc>
        <w:tc>
          <w:tcPr>
            <w:tcW w:w="851" w:type="dxa"/>
            <w:tcBorders>
              <w:left w:val="single" w:sz="4" w:space="0" w:color="auto"/>
              <w:right w:val="single" w:sz="4" w:space="0" w:color="auto"/>
            </w:tcBorders>
            <w:vAlign w:val="center"/>
          </w:tcPr>
          <w:p w14:paraId="6A7A6D35" w14:textId="6625090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75BC6FC8" w14:textId="369F5808"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9194138" w14:textId="310688C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3</w:t>
            </w:r>
          </w:p>
        </w:tc>
      </w:tr>
      <w:tr w:rsidR="00C63932" w:rsidRPr="003572DB" w14:paraId="79D1FF65"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12" w:type="dxa"/>
            <w:tcBorders>
              <w:top w:val="single" w:sz="4" w:space="0" w:color="auto"/>
              <w:left w:val="double" w:sz="4" w:space="0" w:color="auto"/>
              <w:right w:val="single" w:sz="4" w:space="0" w:color="auto"/>
            </w:tcBorders>
            <w:vAlign w:val="center"/>
          </w:tcPr>
          <w:p w14:paraId="31CAAC02"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16.</w:t>
            </w:r>
          </w:p>
        </w:tc>
        <w:tc>
          <w:tcPr>
            <w:tcW w:w="6237" w:type="dxa"/>
            <w:tcBorders>
              <w:top w:val="single" w:sz="4" w:space="0" w:color="auto"/>
              <w:left w:val="single" w:sz="4" w:space="0" w:color="auto"/>
              <w:right w:val="single" w:sz="4" w:space="0" w:color="auto"/>
            </w:tcBorders>
          </w:tcPr>
          <w:p w14:paraId="473583FF" w14:textId="38DE7D22" w:rsidR="00C63932" w:rsidRPr="003572DB" w:rsidRDefault="006B1285" w:rsidP="00C63932">
            <w:pPr>
              <w:pStyle w:val="TableParagraph"/>
              <w:spacing w:line="235" w:lineRule="auto"/>
              <w:ind w:left="110"/>
              <w:jc w:val="both"/>
              <w:rPr>
                <w:rFonts w:asciiTheme="majorHAnsi" w:hAnsiTheme="majorHAnsi"/>
                <w:bCs/>
                <w:sz w:val="24"/>
                <w:szCs w:val="24"/>
                <w:lang w:val="en-US"/>
              </w:rPr>
            </w:pPr>
            <w:r w:rsidRPr="006B1285">
              <w:rPr>
                <w:rFonts w:asciiTheme="majorHAnsi" w:hAnsiTheme="majorHAnsi"/>
                <w:bCs/>
                <w:sz w:val="24"/>
                <w:szCs w:val="24"/>
                <w:lang w:val="en-US"/>
              </w:rPr>
              <w:t>Pathology of the teeth: Congenital malformations. Carious and non-carious lesions of dental hard tissues.</w:t>
            </w:r>
          </w:p>
        </w:tc>
        <w:tc>
          <w:tcPr>
            <w:tcW w:w="851" w:type="dxa"/>
            <w:tcBorders>
              <w:left w:val="single" w:sz="4" w:space="0" w:color="auto"/>
              <w:right w:val="single" w:sz="4" w:space="0" w:color="auto"/>
            </w:tcBorders>
            <w:vAlign w:val="center"/>
          </w:tcPr>
          <w:p w14:paraId="6B159B1C" w14:textId="730E135D"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36EC7A55" w14:textId="5A5B7BB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291DDDC8" w14:textId="5271F512"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7FE54518"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12" w:type="dxa"/>
            <w:tcBorders>
              <w:top w:val="single" w:sz="4" w:space="0" w:color="auto"/>
              <w:left w:val="double" w:sz="4" w:space="0" w:color="auto"/>
              <w:right w:val="single" w:sz="4" w:space="0" w:color="auto"/>
            </w:tcBorders>
            <w:vAlign w:val="center"/>
          </w:tcPr>
          <w:p w14:paraId="083FB94F"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17.</w:t>
            </w:r>
          </w:p>
        </w:tc>
        <w:tc>
          <w:tcPr>
            <w:tcW w:w="6237" w:type="dxa"/>
            <w:tcBorders>
              <w:top w:val="single" w:sz="4" w:space="0" w:color="auto"/>
              <w:left w:val="single" w:sz="4" w:space="0" w:color="auto"/>
              <w:right w:val="single" w:sz="4" w:space="0" w:color="auto"/>
            </w:tcBorders>
          </w:tcPr>
          <w:p w14:paraId="0FB4C9AB" w14:textId="16534630" w:rsidR="00C63932" w:rsidRPr="003572DB" w:rsidRDefault="006B1285" w:rsidP="00C63932">
            <w:pPr>
              <w:pStyle w:val="TableParagraph"/>
              <w:ind w:left="110" w:right="98"/>
              <w:jc w:val="both"/>
              <w:rPr>
                <w:rFonts w:asciiTheme="majorHAnsi" w:hAnsiTheme="majorHAnsi"/>
                <w:bCs/>
                <w:sz w:val="24"/>
                <w:szCs w:val="24"/>
                <w:lang w:val="en-US"/>
              </w:rPr>
            </w:pPr>
            <w:r w:rsidRPr="006B1285">
              <w:rPr>
                <w:rFonts w:asciiTheme="majorHAnsi" w:hAnsiTheme="majorHAnsi"/>
                <w:bCs/>
                <w:sz w:val="24"/>
                <w:szCs w:val="24"/>
                <w:lang w:val="en-US"/>
              </w:rPr>
              <w:t>Autoimmune and inflammatory diseases of the oral mucosa: vesiculo-bullous (pemphigus and pemphigoid), spongiotic (allergic reactions, erythema multiforme) and lichenoid (lichen planus, lichenoid reaction, graft versus host disease, systemic lupus erythematosus). Causes, pathogenetic mechanisms, classification, macro- and microscopic changes, consequences and complications.</w:t>
            </w:r>
          </w:p>
        </w:tc>
        <w:tc>
          <w:tcPr>
            <w:tcW w:w="851" w:type="dxa"/>
            <w:tcBorders>
              <w:left w:val="single" w:sz="4" w:space="0" w:color="auto"/>
              <w:right w:val="single" w:sz="4" w:space="0" w:color="auto"/>
            </w:tcBorders>
            <w:vAlign w:val="center"/>
          </w:tcPr>
          <w:p w14:paraId="25A960EA" w14:textId="26D8D94D"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6DF7C8E5" w14:textId="0E8813E3"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5E2FBDE" w14:textId="679B8BA2"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0A4BC6E5"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12" w:type="dxa"/>
            <w:tcBorders>
              <w:top w:val="single" w:sz="4" w:space="0" w:color="auto"/>
              <w:left w:val="double" w:sz="4" w:space="0" w:color="auto"/>
              <w:right w:val="single" w:sz="4" w:space="0" w:color="auto"/>
            </w:tcBorders>
            <w:vAlign w:val="center"/>
          </w:tcPr>
          <w:p w14:paraId="19989492"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18.</w:t>
            </w:r>
          </w:p>
        </w:tc>
        <w:tc>
          <w:tcPr>
            <w:tcW w:w="6237" w:type="dxa"/>
            <w:tcBorders>
              <w:top w:val="single" w:sz="4" w:space="0" w:color="auto"/>
              <w:left w:val="single" w:sz="4" w:space="0" w:color="auto"/>
              <w:right w:val="single" w:sz="4" w:space="0" w:color="auto"/>
            </w:tcBorders>
          </w:tcPr>
          <w:p w14:paraId="0D88596B" w14:textId="242FF374" w:rsidR="00C63932" w:rsidRPr="003572DB" w:rsidRDefault="006B1285" w:rsidP="00C63932">
            <w:pPr>
              <w:pStyle w:val="TableParagraph"/>
              <w:ind w:left="110" w:right="184" w:firstLine="4"/>
              <w:jc w:val="both"/>
              <w:rPr>
                <w:rFonts w:asciiTheme="majorHAnsi" w:hAnsiTheme="majorHAnsi"/>
                <w:sz w:val="24"/>
                <w:szCs w:val="24"/>
                <w:lang w:val="en-US"/>
              </w:rPr>
            </w:pPr>
            <w:r w:rsidRPr="006B1285">
              <w:rPr>
                <w:rFonts w:asciiTheme="majorHAnsi" w:hAnsiTheme="majorHAnsi"/>
                <w:bCs/>
                <w:sz w:val="24"/>
                <w:szCs w:val="24"/>
                <w:lang w:val="en-US"/>
              </w:rPr>
              <w:t>Pathology of the upper digestive system: Diseases of the esophagus: malformations, esophagitis, stenosis-dilation, tumors. Stomach diseases: gastritis, gastroduodenal ulcers, hyperplasia of the gastric mucosa, benign and malignant tumors of the stomach, congenital malformations.</w:t>
            </w:r>
          </w:p>
        </w:tc>
        <w:tc>
          <w:tcPr>
            <w:tcW w:w="851" w:type="dxa"/>
            <w:tcBorders>
              <w:left w:val="single" w:sz="4" w:space="0" w:color="auto"/>
              <w:right w:val="single" w:sz="4" w:space="0" w:color="auto"/>
            </w:tcBorders>
            <w:vAlign w:val="center"/>
          </w:tcPr>
          <w:p w14:paraId="42DB1013" w14:textId="356E5CE4"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69047733" w14:textId="073FDA7B"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6B5DD89C" w14:textId="5ECF9336"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5EC353F5"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12" w:type="dxa"/>
            <w:tcBorders>
              <w:top w:val="single" w:sz="4" w:space="0" w:color="auto"/>
              <w:left w:val="double" w:sz="4" w:space="0" w:color="auto"/>
              <w:right w:val="single" w:sz="4" w:space="0" w:color="auto"/>
            </w:tcBorders>
            <w:vAlign w:val="center"/>
          </w:tcPr>
          <w:p w14:paraId="1819FA2A"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19.</w:t>
            </w:r>
          </w:p>
        </w:tc>
        <w:tc>
          <w:tcPr>
            <w:tcW w:w="6237" w:type="dxa"/>
            <w:tcBorders>
              <w:top w:val="single" w:sz="4" w:space="0" w:color="auto"/>
              <w:left w:val="single" w:sz="4" w:space="0" w:color="auto"/>
              <w:right w:val="single" w:sz="4" w:space="0" w:color="auto"/>
            </w:tcBorders>
          </w:tcPr>
          <w:p w14:paraId="379ECEDC" w14:textId="5A9C9723" w:rsidR="00C63932" w:rsidRPr="003572DB" w:rsidRDefault="006B1285" w:rsidP="00C63932">
            <w:pPr>
              <w:pStyle w:val="TableParagraph"/>
              <w:ind w:left="110" w:right="184"/>
              <w:jc w:val="both"/>
              <w:rPr>
                <w:rFonts w:asciiTheme="majorHAnsi" w:hAnsiTheme="majorHAnsi"/>
                <w:bCs/>
                <w:sz w:val="24"/>
                <w:szCs w:val="24"/>
                <w:lang w:val="en-US"/>
              </w:rPr>
            </w:pPr>
            <w:r w:rsidRPr="006B1285">
              <w:rPr>
                <w:rFonts w:asciiTheme="majorHAnsi" w:hAnsiTheme="majorHAnsi"/>
                <w:bCs/>
                <w:sz w:val="24"/>
                <w:szCs w:val="24"/>
                <w:lang w:val="en-US"/>
              </w:rPr>
              <w:t>Intestinal pathology: circulatory disorders, changes in the lumen (megacolon, diverticula), enterocolitis, inflammation of some intestinal segments (appendicitis, proctitis). Benign and malignant intestinal tumors. Inflammatory bowel disease (Crohn's disease, non-specific ulcerative colitis). Oral manifestations of intestinal pathologies.</w:t>
            </w:r>
          </w:p>
        </w:tc>
        <w:tc>
          <w:tcPr>
            <w:tcW w:w="851" w:type="dxa"/>
            <w:tcBorders>
              <w:left w:val="single" w:sz="4" w:space="0" w:color="auto"/>
              <w:right w:val="single" w:sz="4" w:space="0" w:color="auto"/>
            </w:tcBorders>
            <w:vAlign w:val="center"/>
          </w:tcPr>
          <w:p w14:paraId="6272B133" w14:textId="1AC2B7D0"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6504E537" w14:textId="4DDAD7D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07DA5A35" w14:textId="6E206E38"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6C85AACA"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12" w:type="dxa"/>
            <w:tcBorders>
              <w:top w:val="single" w:sz="4" w:space="0" w:color="auto"/>
              <w:left w:val="double" w:sz="4" w:space="0" w:color="auto"/>
              <w:right w:val="single" w:sz="4" w:space="0" w:color="auto"/>
            </w:tcBorders>
            <w:vAlign w:val="center"/>
          </w:tcPr>
          <w:p w14:paraId="0678BA65"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20.</w:t>
            </w:r>
          </w:p>
        </w:tc>
        <w:tc>
          <w:tcPr>
            <w:tcW w:w="6237" w:type="dxa"/>
            <w:tcBorders>
              <w:top w:val="single" w:sz="4" w:space="0" w:color="auto"/>
              <w:left w:val="single" w:sz="4" w:space="0" w:color="auto"/>
              <w:right w:val="single" w:sz="4" w:space="0" w:color="auto"/>
            </w:tcBorders>
          </w:tcPr>
          <w:p w14:paraId="37D23AFC" w14:textId="77777777" w:rsidR="00C63932" w:rsidRDefault="006B1285" w:rsidP="00C63932">
            <w:pPr>
              <w:widowControl w:val="0"/>
              <w:spacing w:before="60" w:after="60"/>
              <w:ind w:left="57"/>
              <w:jc w:val="both"/>
              <w:rPr>
                <w:rFonts w:asciiTheme="majorHAnsi" w:hAnsiTheme="majorHAnsi"/>
                <w:bCs/>
                <w:lang w:val="en-US"/>
              </w:rPr>
            </w:pPr>
            <w:r w:rsidRPr="006B1285">
              <w:rPr>
                <w:rFonts w:asciiTheme="majorHAnsi" w:hAnsiTheme="majorHAnsi"/>
                <w:bCs/>
                <w:lang w:val="en-US"/>
              </w:rPr>
              <w:t xml:space="preserve">Liver diseases: jaundice and cholestasis. Acute and chronic viral hepatitis. Bacterial, parasitic and helminthic infections. Autoimmune hepatitis. Drug-induced and toxic hepatitis: </w:t>
            </w:r>
            <w:r w:rsidRPr="006B1285">
              <w:rPr>
                <w:rFonts w:asciiTheme="majorHAnsi" w:hAnsiTheme="majorHAnsi"/>
                <w:bCs/>
                <w:lang w:val="en-US"/>
              </w:rPr>
              <w:lastRenderedPageBreak/>
              <w:t>alcoholic liver disease. Non-alcoholic steatosis. Genetic errors of metabolism: hemochromatosis, Wilson's disease, alpha-1-antitrypsin deficiency, neonatal hepatitis. Liver cirrhosis. Portal hypertension. Benign and malignant tumors. Biliary tract pathology: cholelithiasis, acute and chronic cholangitis. Acute and chronic cholecystitis. Carcinoma of the gallbladder and extrahepatic bile ducts. Pathology of the exocrine pancreas: cystic fibrosis, acute and chronic pancreatitis, benign and malignant tumors.</w:t>
            </w:r>
          </w:p>
          <w:p w14:paraId="609366BE" w14:textId="4D74EEF9" w:rsidR="006B1285" w:rsidRPr="003572DB" w:rsidRDefault="006B1285" w:rsidP="00C63932">
            <w:pPr>
              <w:widowControl w:val="0"/>
              <w:spacing w:before="60" w:after="60"/>
              <w:ind w:left="57"/>
              <w:jc w:val="both"/>
              <w:rPr>
                <w:rFonts w:asciiTheme="majorHAnsi" w:hAnsiTheme="majorHAnsi"/>
                <w:bCs/>
                <w:lang w:val="en-US"/>
              </w:rPr>
            </w:pPr>
            <w:r w:rsidRPr="003572DB">
              <w:rPr>
                <w:rFonts w:asciiTheme="majorHAnsi" w:hAnsiTheme="majorHAnsi"/>
                <w:b/>
                <w:i/>
                <w:lang w:val="en-US"/>
              </w:rPr>
              <w:t>Test No.3: themes 1</w:t>
            </w:r>
            <w:r>
              <w:rPr>
                <w:rFonts w:asciiTheme="majorHAnsi" w:hAnsiTheme="majorHAnsi"/>
                <w:b/>
                <w:i/>
                <w:lang w:val="en-US"/>
              </w:rPr>
              <w:t>4</w:t>
            </w:r>
            <w:r w:rsidRPr="003572DB">
              <w:rPr>
                <w:rFonts w:asciiTheme="majorHAnsi" w:hAnsiTheme="majorHAnsi"/>
                <w:b/>
                <w:i/>
                <w:lang w:val="en-US"/>
              </w:rPr>
              <w:t>-2</w:t>
            </w:r>
            <w:r>
              <w:rPr>
                <w:rFonts w:asciiTheme="majorHAnsi" w:hAnsiTheme="majorHAnsi"/>
                <w:b/>
                <w:i/>
                <w:lang w:val="en-US"/>
              </w:rPr>
              <w:t>0</w:t>
            </w:r>
            <w:r w:rsidRPr="003572DB">
              <w:rPr>
                <w:rFonts w:asciiTheme="majorHAnsi" w:hAnsiTheme="majorHAnsi"/>
                <w:b/>
                <w:i/>
                <w:lang w:val="en-US"/>
              </w:rPr>
              <w:t>.</w:t>
            </w:r>
          </w:p>
        </w:tc>
        <w:tc>
          <w:tcPr>
            <w:tcW w:w="851" w:type="dxa"/>
            <w:tcBorders>
              <w:left w:val="single" w:sz="4" w:space="0" w:color="auto"/>
              <w:right w:val="single" w:sz="4" w:space="0" w:color="auto"/>
            </w:tcBorders>
            <w:vAlign w:val="center"/>
          </w:tcPr>
          <w:p w14:paraId="4A7C78D4" w14:textId="77777777" w:rsidR="00C63932" w:rsidRPr="00254BDB" w:rsidRDefault="00C63932" w:rsidP="00C63932">
            <w:pPr>
              <w:spacing w:before="60" w:after="60"/>
              <w:jc w:val="center"/>
              <w:rPr>
                <w:rFonts w:asciiTheme="majorHAnsi" w:hAnsiTheme="majorHAnsi"/>
                <w:lang w:val="ro-MD"/>
              </w:rPr>
            </w:pPr>
          </w:p>
          <w:p w14:paraId="11D96DC1" w14:textId="318C0366"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247ECD85" w14:textId="77777777" w:rsidR="00C63932" w:rsidRPr="00254BDB" w:rsidRDefault="00C63932" w:rsidP="00C63932">
            <w:pPr>
              <w:spacing w:before="60" w:after="60"/>
              <w:jc w:val="center"/>
              <w:rPr>
                <w:rFonts w:asciiTheme="majorHAnsi" w:hAnsiTheme="majorHAnsi"/>
                <w:lang w:val="ro-MD"/>
              </w:rPr>
            </w:pPr>
          </w:p>
          <w:p w14:paraId="5D5439B6" w14:textId="65F8354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3E963941" w14:textId="77777777" w:rsidR="00C63932" w:rsidRPr="00254BDB" w:rsidRDefault="00C63932" w:rsidP="00C63932">
            <w:pPr>
              <w:spacing w:before="60" w:after="60"/>
              <w:jc w:val="center"/>
              <w:rPr>
                <w:rFonts w:asciiTheme="majorHAnsi" w:hAnsiTheme="majorHAnsi"/>
                <w:lang w:val="ro-MD"/>
              </w:rPr>
            </w:pPr>
          </w:p>
          <w:p w14:paraId="0336E897" w14:textId="1A237655"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2D17D5D1"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2" w:type="dxa"/>
            <w:tcBorders>
              <w:top w:val="single" w:sz="4" w:space="0" w:color="auto"/>
              <w:left w:val="double" w:sz="4" w:space="0" w:color="auto"/>
              <w:right w:val="single" w:sz="4" w:space="0" w:color="auto"/>
            </w:tcBorders>
            <w:vAlign w:val="center"/>
          </w:tcPr>
          <w:p w14:paraId="5EF60197"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21.</w:t>
            </w:r>
          </w:p>
        </w:tc>
        <w:tc>
          <w:tcPr>
            <w:tcW w:w="6237" w:type="dxa"/>
            <w:tcBorders>
              <w:top w:val="single" w:sz="4" w:space="0" w:color="auto"/>
              <w:left w:val="single" w:sz="4" w:space="0" w:color="auto"/>
              <w:right w:val="single" w:sz="4" w:space="0" w:color="auto"/>
            </w:tcBorders>
          </w:tcPr>
          <w:p w14:paraId="2CF5A0B1" w14:textId="3CF50018" w:rsidR="00C63932" w:rsidRPr="003572DB" w:rsidRDefault="006B1285" w:rsidP="00C63932">
            <w:pPr>
              <w:pStyle w:val="TableParagraph"/>
              <w:ind w:left="110" w:right="98"/>
              <w:jc w:val="both"/>
              <w:rPr>
                <w:rFonts w:asciiTheme="majorHAnsi" w:hAnsiTheme="majorHAnsi"/>
                <w:b/>
                <w:i/>
                <w:sz w:val="24"/>
                <w:szCs w:val="24"/>
                <w:lang w:val="en-US"/>
              </w:rPr>
            </w:pPr>
            <w:r w:rsidRPr="006B1285">
              <w:rPr>
                <w:rFonts w:asciiTheme="majorHAnsi" w:hAnsiTheme="majorHAnsi"/>
                <w:bCs/>
                <w:sz w:val="24"/>
                <w:szCs w:val="24"/>
                <w:lang w:val="en-US"/>
              </w:rPr>
              <w:t>Vascular pathology: Atherosclerosis, arterial hypertension, morphological changes. Vasculitis. Aneurysms, aortic dissection. Pathology of veins: thrombophlebitis, phlebothrombosis, varicose veins.</w:t>
            </w:r>
          </w:p>
        </w:tc>
        <w:tc>
          <w:tcPr>
            <w:tcW w:w="851" w:type="dxa"/>
            <w:tcBorders>
              <w:left w:val="single" w:sz="4" w:space="0" w:color="auto"/>
              <w:right w:val="single" w:sz="4" w:space="0" w:color="auto"/>
            </w:tcBorders>
            <w:vAlign w:val="center"/>
          </w:tcPr>
          <w:p w14:paraId="66227DBD" w14:textId="2C32495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543EBAE3" w14:textId="6EC68E2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059480A4" w14:textId="79A2B712"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05EE71C6"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12" w:type="dxa"/>
            <w:tcBorders>
              <w:top w:val="single" w:sz="4" w:space="0" w:color="auto"/>
              <w:left w:val="double" w:sz="4" w:space="0" w:color="auto"/>
              <w:right w:val="single" w:sz="4" w:space="0" w:color="auto"/>
            </w:tcBorders>
            <w:vAlign w:val="center"/>
          </w:tcPr>
          <w:p w14:paraId="06727C49"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22.</w:t>
            </w:r>
          </w:p>
        </w:tc>
        <w:tc>
          <w:tcPr>
            <w:tcW w:w="6237" w:type="dxa"/>
            <w:tcBorders>
              <w:top w:val="single" w:sz="4" w:space="0" w:color="auto"/>
              <w:left w:val="single" w:sz="4" w:space="0" w:color="auto"/>
              <w:right w:val="single" w:sz="4" w:space="0" w:color="auto"/>
            </w:tcBorders>
          </w:tcPr>
          <w:p w14:paraId="545A2EE5" w14:textId="35BDDC38" w:rsidR="00C63932" w:rsidRPr="003572DB" w:rsidRDefault="006B1285" w:rsidP="00C63932">
            <w:pPr>
              <w:pStyle w:val="TableParagraph"/>
              <w:ind w:left="110"/>
              <w:jc w:val="both"/>
              <w:rPr>
                <w:rFonts w:asciiTheme="majorHAnsi" w:hAnsiTheme="majorHAnsi"/>
                <w:sz w:val="24"/>
                <w:szCs w:val="24"/>
                <w:lang w:val="en-US"/>
              </w:rPr>
            </w:pPr>
            <w:r>
              <w:rPr>
                <w:rFonts w:asciiTheme="majorHAnsi" w:hAnsiTheme="majorHAnsi"/>
                <w:bCs/>
                <w:sz w:val="24"/>
                <w:szCs w:val="24"/>
                <w:lang w:val="en-US"/>
              </w:rPr>
              <w:t>H</w:t>
            </w:r>
            <w:r w:rsidRPr="006B1285">
              <w:rPr>
                <w:rFonts w:asciiTheme="majorHAnsi" w:hAnsiTheme="majorHAnsi"/>
                <w:bCs/>
                <w:sz w:val="24"/>
                <w:szCs w:val="24"/>
                <w:lang w:val="en-US"/>
              </w:rPr>
              <w:t xml:space="preserve">eart </w:t>
            </w:r>
            <w:r>
              <w:rPr>
                <w:rFonts w:asciiTheme="majorHAnsi" w:hAnsiTheme="majorHAnsi"/>
                <w:bCs/>
                <w:sz w:val="24"/>
                <w:szCs w:val="24"/>
                <w:lang w:val="en-US"/>
              </w:rPr>
              <w:t>p</w:t>
            </w:r>
            <w:r w:rsidRPr="006B1285">
              <w:rPr>
                <w:rFonts w:asciiTheme="majorHAnsi" w:hAnsiTheme="majorHAnsi"/>
                <w:bCs/>
                <w:sz w:val="24"/>
                <w:szCs w:val="24"/>
                <w:lang w:val="en-US"/>
              </w:rPr>
              <w:t>athology: acute and chronic ischemic heart disease. Myocardial infarction. Cardiac changes in systemic arterial hypertension. Valvulopathies: degenerative valvular changes. Acute and chronic rheumatic cardiac fever. Endocarditis. Primary and secondary cardiomyopathies. Myocarditis. Pathology of the pericardium. Congenital angiocardiopathies. Heart failure. Tumors of the heart.</w:t>
            </w:r>
          </w:p>
        </w:tc>
        <w:tc>
          <w:tcPr>
            <w:tcW w:w="851" w:type="dxa"/>
            <w:tcBorders>
              <w:left w:val="single" w:sz="4" w:space="0" w:color="auto"/>
              <w:right w:val="single" w:sz="4" w:space="0" w:color="auto"/>
            </w:tcBorders>
            <w:vAlign w:val="center"/>
          </w:tcPr>
          <w:p w14:paraId="22C5E168" w14:textId="6D22DEF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1C6520EF" w14:textId="06CCA98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6EAD359B" w14:textId="6D317A45"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5B68F69B"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12" w:type="dxa"/>
            <w:tcBorders>
              <w:top w:val="single" w:sz="4" w:space="0" w:color="auto"/>
              <w:left w:val="double" w:sz="4" w:space="0" w:color="auto"/>
              <w:right w:val="single" w:sz="4" w:space="0" w:color="auto"/>
            </w:tcBorders>
            <w:vAlign w:val="center"/>
          </w:tcPr>
          <w:p w14:paraId="278F7327"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23.</w:t>
            </w:r>
          </w:p>
        </w:tc>
        <w:tc>
          <w:tcPr>
            <w:tcW w:w="6237" w:type="dxa"/>
            <w:tcBorders>
              <w:top w:val="single" w:sz="4" w:space="0" w:color="auto"/>
              <w:left w:val="single" w:sz="4" w:space="0" w:color="auto"/>
              <w:right w:val="single" w:sz="4" w:space="0" w:color="auto"/>
            </w:tcBorders>
          </w:tcPr>
          <w:p w14:paraId="454157D0" w14:textId="45B060BA" w:rsidR="00C63932" w:rsidRPr="003572DB" w:rsidRDefault="00A6563B" w:rsidP="00C63932">
            <w:pPr>
              <w:pStyle w:val="TableParagraph"/>
              <w:ind w:left="110" w:right="100"/>
              <w:jc w:val="both"/>
              <w:rPr>
                <w:rFonts w:asciiTheme="majorHAnsi" w:hAnsiTheme="majorHAnsi"/>
                <w:bCs/>
                <w:sz w:val="24"/>
                <w:szCs w:val="24"/>
                <w:lang w:val="en-US"/>
              </w:rPr>
            </w:pPr>
            <w:r w:rsidRPr="00A6563B">
              <w:rPr>
                <w:rFonts w:asciiTheme="majorHAnsi" w:hAnsiTheme="majorHAnsi"/>
                <w:bCs/>
                <w:sz w:val="24"/>
                <w:szCs w:val="24"/>
                <w:lang w:val="en-US"/>
              </w:rPr>
              <w:t>Acute pulmonary pathology: nasopharyngitis, laryngitis, tracheitis and bronchitis. Respiratory distress syndrome in adults and children. Atelectasis. Pulmonary infections: Lobar pneumonia. Bronchopneumonia. Interstitial pneumonias. Lung abscesses. Chronic pulmonary pathology: chronic obstructive pulmonary disease, bronchial asthma, pulmonary emphysema, chronic bronchitis, bronchiectasis. Broncho-pulmonary tumors: bronchogenic carcinoma, paraneoplastic syndromes, neuroendocrine tumors, lung metastases. Pathology of the pleura. Pneumothorax. Primary and secondary pleural tumors.</w:t>
            </w:r>
          </w:p>
        </w:tc>
        <w:tc>
          <w:tcPr>
            <w:tcW w:w="851" w:type="dxa"/>
            <w:tcBorders>
              <w:left w:val="single" w:sz="4" w:space="0" w:color="auto"/>
              <w:right w:val="single" w:sz="4" w:space="0" w:color="auto"/>
            </w:tcBorders>
            <w:vAlign w:val="center"/>
          </w:tcPr>
          <w:p w14:paraId="76D2ACB0" w14:textId="15D75296"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0B37CBE2" w14:textId="7D969BDD"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76955EF6" w14:textId="319D56DE"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029BACAD"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12" w:type="dxa"/>
            <w:tcBorders>
              <w:top w:val="single" w:sz="4" w:space="0" w:color="auto"/>
              <w:left w:val="double" w:sz="4" w:space="0" w:color="auto"/>
              <w:right w:val="single" w:sz="4" w:space="0" w:color="auto"/>
            </w:tcBorders>
            <w:vAlign w:val="center"/>
          </w:tcPr>
          <w:p w14:paraId="64C9803B"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24.</w:t>
            </w:r>
          </w:p>
        </w:tc>
        <w:tc>
          <w:tcPr>
            <w:tcW w:w="6237" w:type="dxa"/>
            <w:tcBorders>
              <w:top w:val="single" w:sz="4" w:space="0" w:color="auto"/>
              <w:left w:val="single" w:sz="4" w:space="0" w:color="auto"/>
              <w:right w:val="single" w:sz="4" w:space="0" w:color="auto"/>
            </w:tcBorders>
          </w:tcPr>
          <w:p w14:paraId="2149552A" w14:textId="0F05794F" w:rsidR="00C63932" w:rsidRPr="003572DB" w:rsidRDefault="006B1285" w:rsidP="00C63932">
            <w:pPr>
              <w:widowControl w:val="0"/>
              <w:spacing w:before="60" w:after="60"/>
              <w:ind w:left="110"/>
              <w:jc w:val="both"/>
              <w:rPr>
                <w:rFonts w:asciiTheme="majorHAnsi" w:hAnsiTheme="majorHAnsi"/>
                <w:bCs/>
                <w:lang w:val="en-US"/>
              </w:rPr>
            </w:pPr>
            <w:r>
              <w:rPr>
                <w:rFonts w:asciiTheme="majorHAnsi" w:hAnsiTheme="majorHAnsi"/>
                <w:bCs/>
                <w:lang w:val="en-US"/>
              </w:rPr>
              <w:t xml:space="preserve"> </w:t>
            </w:r>
            <w:r w:rsidRPr="006B1285">
              <w:rPr>
                <w:rFonts w:asciiTheme="majorHAnsi" w:hAnsiTheme="majorHAnsi"/>
                <w:bCs/>
                <w:lang w:val="en-US"/>
              </w:rPr>
              <w:t xml:space="preserve">Infectious diseases, generalities. Aerogenous infections (influenza, measles, diphtheria). Tuberculosis, etiology, pathogenesis and typical lesions. Comparative morphological changes in different </w:t>
            </w:r>
            <w:r>
              <w:rPr>
                <w:rFonts w:asciiTheme="majorHAnsi" w:hAnsiTheme="majorHAnsi"/>
                <w:bCs/>
                <w:lang w:val="en-US"/>
              </w:rPr>
              <w:t>types</w:t>
            </w:r>
            <w:r w:rsidRPr="006B1285">
              <w:rPr>
                <w:rFonts w:asciiTheme="majorHAnsi" w:hAnsiTheme="majorHAnsi"/>
                <w:bCs/>
                <w:lang w:val="en-US"/>
              </w:rPr>
              <w:t xml:space="preserve"> of tuberculosis. Primary, secondary, miliary tuberculosis. Complications of each variant of tuberculosis. HIV</w:t>
            </w:r>
            <w:r>
              <w:rPr>
                <w:rFonts w:asciiTheme="majorHAnsi" w:hAnsiTheme="majorHAnsi"/>
                <w:bCs/>
                <w:lang w:val="en-US"/>
              </w:rPr>
              <w:t>/</w:t>
            </w:r>
            <w:r w:rsidRPr="006B1285">
              <w:rPr>
                <w:rFonts w:asciiTheme="majorHAnsi" w:hAnsiTheme="majorHAnsi"/>
                <w:bCs/>
                <w:lang w:val="en-US"/>
              </w:rPr>
              <w:t>AIDS.</w:t>
            </w:r>
          </w:p>
        </w:tc>
        <w:tc>
          <w:tcPr>
            <w:tcW w:w="851" w:type="dxa"/>
            <w:tcBorders>
              <w:left w:val="single" w:sz="4" w:space="0" w:color="auto"/>
              <w:right w:val="single" w:sz="4" w:space="0" w:color="auto"/>
            </w:tcBorders>
            <w:vAlign w:val="center"/>
          </w:tcPr>
          <w:p w14:paraId="1554FE28" w14:textId="4F9F1F3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78A70C76" w14:textId="0EBBF2F4"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3B95F318" w14:textId="1891EDA6"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436658BD"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12" w:type="dxa"/>
            <w:tcBorders>
              <w:top w:val="single" w:sz="4" w:space="0" w:color="auto"/>
              <w:left w:val="double" w:sz="4" w:space="0" w:color="auto"/>
              <w:right w:val="single" w:sz="4" w:space="0" w:color="auto"/>
            </w:tcBorders>
            <w:vAlign w:val="center"/>
          </w:tcPr>
          <w:p w14:paraId="293C0ADE"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25.</w:t>
            </w:r>
          </w:p>
        </w:tc>
        <w:tc>
          <w:tcPr>
            <w:tcW w:w="6237" w:type="dxa"/>
            <w:tcBorders>
              <w:top w:val="single" w:sz="4" w:space="0" w:color="auto"/>
              <w:left w:val="single" w:sz="4" w:space="0" w:color="auto"/>
              <w:right w:val="single" w:sz="4" w:space="0" w:color="auto"/>
            </w:tcBorders>
          </w:tcPr>
          <w:p w14:paraId="79C6C784" w14:textId="4910A684" w:rsidR="00C63932" w:rsidRPr="003572DB" w:rsidRDefault="006B1285" w:rsidP="00C63932">
            <w:pPr>
              <w:pStyle w:val="Default"/>
              <w:ind w:left="110"/>
              <w:jc w:val="both"/>
              <w:rPr>
                <w:rFonts w:asciiTheme="majorHAnsi" w:hAnsiTheme="majorHAnsi"/>
                <w:lang w:val="en-US"/>
              </w:rPr>
            </w:pPr>
            <w:r w:rsidRPr="006B1285">
              <w:rPr>
                <w:rFonts w:asciiTheme="majorHAnsi" w:hAnsiTheme="majorHAnsi"/>
                <w:bCs/>
                <w:color w:val="auto"/>
                <w:lang w:val="en-US" w:eastAsia="en-US"/>
              </w:rPr>
              <w:t xml:space="preserve">Kidney diseases. Congenital anomalies. Glomerular nephropathies: pathogenesis of glomerular lesions, clinical syndromes, histological changes. Acute diffuse postinfectious proliferative glomerulonephritis. Rapidly progressive (crescent) glomerulonephritis. Membranous </w:t>
            </w:r>
            <w:r w:rsidRPr="006B1285">
              <w:rPr>
                <w:rFonts w:asciiTheme="majorHAnsi" w:hAnsiTheme="majorHAnsi"/>
                <w:bCs/>
                <w:color w:val="auto"/>
                <w:lang w:val="en-US" w:eastAsia="en-US"/>
              </w:rPr>
              <w:lastRenderedPageBreak/>
              <w:t>glomerulonephritis. Minimal change disease (lipoid nephrosis). Glomerular lesions in systemic diseases. Tubulointerstitial nephropathies: acute tubular necrosis, tubulointerstitial nephritis, acute and chronic pyelonephritis, reflux nephropathy, drug- and toxin-induced tubulointerstitial nephritis. Vascular nephropathies: benign and malignant nephroangiosclerosis, renal artery stenosis. Renal tumors.</w:t>
            </w:r>
          </w:p>
        </w:tc>
        <w:tc>
          <w:tcPr>
            <w:tcW w:w="851" w:type="dxa"/>
            <w:tcBorders>
              <w:left w:val="single" w:sz="4" w:space="0" w:color="auto"/>
              <w:right w:val="single" w:sz="4" w:space="0" w:color="auto"/>
            </w:tcBorders>
            <w:vAlign w:val="center"/>
          </w:tcPr>
          <w:p w14:paraId="59E11A59" w14:textId="19BEC6D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lastRenderedPageBreak/>
              <w:t>1</w:t>
            </w:r>
          </w:p>
        </w:tc>
        <w:tc>
          <w:tcPr>
            <w:tcW w:w="992" w:type="dxa"/>
            <w:tcBorders>
              <w:left w:val="single" w:sz="4" w:space="0" w:color="auto"/>
              <w:right w:val="single" w:sz="4" w:space="0" w:color="auto"/>
            </w:tcBorders>
            <w:vAlign w:val="center"/>
          </w:tcPr>
          <w:p w14:paraId="2BBCAADD" w14:textId="028F9180"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7FF3B4A7" w14:textId="6596C1AC"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29150B77"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12" w:type="dxa"/>
            <w:tcBorders>
              <w:top w:val="single" w:sz="4" w:space="0" w:color="auto"/>
              <w:left w:val="double" w:sz="4" w:space="0" w:color="auto"/>
              <w:right w:val="single" w:sz="4" w:space="0" w:color="auto"/>
            </w:tcBorders>
            <w:vAlign w:val="center"/>
          </w:tcPr>
          <w:p w14:paraId="48671E0E"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26.</w:t>
            </w:r>
          </w:p>
        </w:tc>
        <w:tc>
          <w:tcPr>
            <w:tcW w:w="6237" w:type="dxa"/>
            <w:tcBorders>
              <w:top w:val="single" w:sz="4" w:space="0" w:color="auto"/>
              <w:left w:val="single" w:sz="4" w:space="0" w:color="auto"/>
              <w:right w:val="single" w:sz="4" w:space="0" w:color="auto"/>
            </w:tcBorders>
          </w:tcPr>
          <w:p w14:paraId="049B22C8" w14:textId="70019B3D" w:rsidR="00C63932" w:rsidRPr="003572DB" w:rsidRDefault="00A6563B" w:rsidP="00C63932">
            <w:pPr>
              <w:pStyle w:val="TableParagraph"/>
              <w:spacing w:line="274" w:lineRule="exact"/>
              <w:ind w:left="110"/>
              <w:jc w:val="both"/>
              <w:rPr>
                <w:rFonts w:asciiTheme="majorHAnsi" w:hAnsiTheme="majorHAnsi"/>
                <w:sz w:val="24"/>
                <w:szCs w:val="24"/>
                <w:lang w:val="en-US"/>
              </w:rPr>
            </w:pPr>
            <w:r w:rsidRPr="00A6563B">
              <w:rPr>
                <w:rFonts w:asciiTheme="majorHAnsi" w:hAnsiTheme="majorHAnsi"/>
                <w:bCs/>
                <w:sz w:val="24"/>
                <w:szCs w:val="24"/>
                <w:lang w:val="en-US"/>
              </w:rPr>
              <w:t>Pathology of the male genital system. Diseases of the testicle and epididymis: malformations, inflammations, tumors. Pathology of the vas deferens and the spermatic cord. Prostate pathology: prostatitis, nodular hyperplasia, prostate carcinoma. Pathology of the external genital organs. Disorders of sexual differentiation. Sexually transmitted infections (gonorrhea, chlamydia, trichomoniasis). Syphilis. Bladder and urinary tract pathology: congenital anomalies, inflammation, benign and malignant tumors.</w:t>
            </w:r>
          </w:p>
        </w:tc>
        <w:tc>
          <w:tcPr>
            <w:tcW w:w="851" w:type="dxa"/>
            <w:tcBorders>
              <w:left w:val="single" w:sz="4" w:space="0" w:color="auto"/>
              <w:right w:val="single" w:sz="4" w:space="0" w:color="auto"/>
            </w:tcBorders>
            <w:vAlign w:val="center"/>
          </w:tcPr>
          <w:p w14:paraId="4E9200A9" w14:textId="0DCCC377"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52304177" w14:textId="7DD7C127"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204C458E" w14:textId="436E22CE"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745834B8"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2" w:type="dxa"/>
            <w:tcBorders>
              <w:top w:val="single" w:sz="4" w:space="0" w:color="auto"/>
              <w:left w:val="double" w:sz="4" w:space="0" w:color="auto"/>
              <w:right w:val="single" w:sz="4" w:space="0" w:color="auto"/>
            </w:tcBorders>
            <w:vAlign w:val="center"/>
          </w:tcPr>
          <w:p w14:paraId="27659485"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27.</w:t>
            </w:r>
          </w:p>
        </w:tc>
        <w:tc>
          <w:tcPr>
            <w:tcW w:w="6237" w:type="dxa"/>
            <w:tcBorders>
              <w:top w:val="single" w:sz="4" w:space="0" w:color="auto"/>
              <w:left w:val="single" w:sz="4" w:space="0" w:color="auto"/>
              <w:right w:val="single" w:sz="4" w:space="0" w:color="auto"/>
            </w:tcBorders>
          </w:tcPr>
          <w:p w14:paraId="7EFF864F" w14:textId="0040068B" w:rsidR="00C63932" w:rsidRPr="003572DB" w:rsidRDefault="00A6563B" w:rsidP="00C63932">
            <w:pPr>
              <w:pStyle w:val="TableParagraph"/>
              <w:ind w:left="110" w:right="87"/>
              <w:jc w:val="both"/>
              <w:rPr>
                <w:rFonts w:asciiTheme="majorHAnsi" w:hAnsiTheme="majorHAnsi"/>
                <w:sz w:val="24"/>
                <w:szCs w:val="24"/>
                <w:lang w:val="en-US"/>
              </w:rPr>
            </w:pPr>
            <w:r w:rsidRPr="00A6563B">
              <w:rPr>
                <w:rFonts w:asciiTheme="majorHAnsi" w:hAnsiTheme="majorHAnsi"/>
                <w:sz w:val="24"/>
                <w:szCs w:val="24"/>
                <w:lang w:val="en-US"/>
              </w:rPr>
              <w:t>Pathology of the female genital organs. Morphological methods of investigation. Pathology of the cervix: cervical-vaginal cytology; cervicitis, endocervical polyps, cervical intraepithelial neoplasia, squamous cell carcinoma. Pathology of the uterine body: endometriosis, adenomyosis, endometritis, dyshormonal lesions, benign and malignant tumors. Fallopian tubes pathology: acute and chronic inflammations, tumors. Pathology of the ovary: inflammation, polycystic ovary, pseudotumors and tumors.</w:t>
            </w:r>
          </w:p>
        </w:tc>
        <w:tc>
          <w:tcPr>
            <w:tcW w:w="851" w:type="dxa"/>
            <w:tcBorders>
              <w:left w:val="single" w:sz="4" w:space="0" w:color="auto"/>
              <w:right w:val="single" w:sz="4" w:space="0" w:color="auto"/>
            </w:tcBorders>
            <w:vAlign w:val="center"/>
          </w:tcPr>
          <w:p w14:paraId="2BD0764B" w14:textId="4B8C4069"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7756DCCE" w14:textId="51D14D89"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5A61C890" w14:textId="17CE32CC"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6A502016"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12" w:type="dxa"/>
            <w:tcBorders>
              <w:top w:val="single" w:sz="4" w:space="0" w:color="auto"/>
              <w:left w:val="double" w:sz="4" w:space="0" w:color="auto"/>
              <w:right w:val="single" w:sz="4" w:space="0" w:color="auto"/>
            </w:tcBorders>
            <w:vAlign w:val="center"/>
          </w:tcPr>
          <w:p w14:paraId="76EB7312"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28.</w:t>
            </w:r>
          </w:p>
        </w:tc>
        <w:tc>
          <w:tcPr>
            <w:tcW w:w="6237" w:type="dxa"/>
            <w:tcBorders>
              <w:top w:val="single" w:sz="4" w:space="0" w:color="auto"/>
              <w:left w:val="single" w:sz="4" w:space="0" w:color="auto"/>
              <w:right w:val="single" w:sz="4" w:space="0" w:color="auto"/>
            </w:tcBorders>
          </w:tcPr>
          <w:p w14:paraId="339942F0" w14:textId="77777777" w:rsidR="00C63932" w:rsidRDefault="00A6563B" w:rsidP="00C63932">
            <w:pPr>
              <w:pStyle w:val="TableParagraph"/>
              <w:ind w:left="110" w:right="96"/>
              <w:jc w:val="both"/>
              <w:rPr>
                <w:rFonts w:asciiTheme="majorHAnsi" w:hAnsiTheme="majorHAnsi"/>
                <w:bCs/>
                <w:sz w:val="24"/>
                <w:szCs w:val="24"/>
                <w:lang w:val="en-US"/>
              </w:rPr>
            </w:pPr>
            <w:r w:rsidRPr="00A6563B">
              <w:rPr>
                <w:rFonts w:asciiTheme="majorHAnsi" w:hAnsiTheme="majorHAnsi"/>
                <w:bCs/>
                <w:sz w:val="24"/>
                <w:szCs w:val="24"/>
                <w:lang w:val="en-US"/>
              </w:rPr>
              <w:t>Mammary gland pathology: developmental disorders, inflammation, proliferative and non-proliferative lesions. Mammary gland carcinoma: histological types, prognostic factors. Stromal tumors: fibroadenoma, phylloid tumor and sarcomas. Methods of morphological diagnosis of mammary gland carcinoma. Gynecomastia.</w:t>
            </w:r>
          </w:p>
          <w:p w14:paraId="41AA8009" w14:textId="0FBA6F8B" w:rsidR="00A6563B" w:rsidRPr="003572DB" w:rsidRDefault="00A6563B" w:rsidP="00C63932">
            <w:pPr>
              <w:pStyle w:val="TableParagraph"/>
              <w:ind w:left="110" w:right="96"/>
              <w:jc w:val="both"/>
              <w:rPr>
                <w:rFonts w:asciiTheme="majorHAnsi" w:hAnsiTheme="majorHAnsi"/>
                <w:bCs/>
                <w:sz w:val="24"/>
                <w:szCs w:val="24"/>
                <w:lang w:val="en-US"/>
              </w:rPr>
            </w:pPr>
            <w:r w:rsidRPr="003572DB">
              <w:rPr>
                <w:rFonts w:asciiTheme="majorHAnsi" w:hAnsiTheme="majorHAnsi"/>
                <w:b/>
                <w:i/>
                <w:lang w:val="en-US"/>
              </w:rPr>
              <w:t>Test No.4: themes 2</w:t>
            </w:r>
            <w:r>
              <w:rPr>
                <w:rFonts w:asciiTheme="majorHAnsi" w:hAnsiTheme="majorHAnsi"/>
                <w:b/>
                <w:i/>
                <w:lang w:val="en-US"/>
              </w:rPr>
              <w:t>1</w:t>
            </w:r>
            <w:r w:rsidRPr="003572DB">
              <w:rPr>
                <w:rFonts w:asciiTheme="majorHAnsi" w:hAnsiTheme="majorHAnsi"/>
                <w:b/>
                <w:i/>
                <w:lang w:val="en-US"/>
              </w:rPr>
              <w:t>-2</w:t>
            </w:r>
            <w:r>
              <w:rPr>
                <w:rFonts w:asciiTheme="majorHAnsi" w:hAnsiTheme="majorHAnsi"/>
                <w:b/>
                <w:i/>
                <w:lang w:val="en-US"/>
              </w:rPr>
              <w:t>8</w:t>
            </w:r>
            <w:r w:rsidRPr="003572DB">
              <w:rPr>
                <w:rFonts w:asciiTheme="majorHAnsi" w:hAnsiTheme="majorHAnsi"/>
                <w:b/>
                <w:i/>
                <w:lang w:val="en-US"/>
              </w:rPr>
              <w:t>.</w:t>
            </w:r>
          </w:p>
        </w:tc>
        <w:tc>
          <w:tcPr>
            <w:tcW w:w="851" w:type="dxa"/>
            <w:tcBorders>
              <w:left w:val="single" w:sz="4" w:space="0" w:color="auto"/>
              <w:right w:val="single" w:sz="4" w:space="0" w:color="auto"/>
            </w:tcBorders>
            <w:vAlign w:val="center"/>
          </w:tcPr>
          <w:p w14:paraId="44FEB4E8" w14:textId="33B26DAA"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7A6F07BD" w14:textId="48A86CA8"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1088C73D" w14:textId="1F9822CA"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419E5A77"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12" w:type="dxa"/>
            <w:tcBorders>
              <w:top w:val="single" w:sz="4" w:space="0" w:color="auto"/>
              <w:left w:val="double" w:sz="4" w:space="0" w:color="auto"/>
              <w:right w:val="single" w:sz="4" w:space="0" w:color="auto"/>
            </w:tcBorders>
            <w:vAlign w:val="center"/>
          </w:tcPr>
          <w:p w14:paraId="1EEBDD49"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29.</w:t>
            </w:r>
          </w:p>
        </w:tc>
        <w:tc>
          <w:tcPr>
            <w:tcW w:w="6237" w:type="dxa"/>
            <w:tcBorders>
              <w:top w:val="single" w:sz="4" w:space="0" w:color="auto"/>
              <w:left w:val="single" w:sz="4" w:space="0" w:color="auto"/>
              <w:right w:val="single" w:sz="4" w:space="0" w:color="auto"/>
            </w:tcBorders>
          </w:tcPr>
          <w:p w14:paraId="378E274D" w14:textId="77777777" w:rsidR="00A6563B" w:rsidRDefault="00C63932" w:rsidP="00A6563B">
            <w:pPr>
              <w:widowControl w:val="0"/>
              <w:ind w:left="110" w:hanging="110"/>
              <w:jc w:val="both"/>
              <w:rPr>
                <w:rFonts w:asciiTheme="majorHAnsi" w:hAnsiTheme="majorHAnsi"/>
                <w:bCs/>
                <w:lang w:val="en-US"/>
              </w:rPr>
            </w:pPr>
            <w:r w:rsidRPr="003572DB">
              <w:rPr>
                <w:rFonts w:asciiTheme="majorHAnsi" w:hAnsiTheme="majorHAnsi"/>
                <w:bCs/>
                <w:lang w:val="en-US"/>
              </w:rPr>
              <w:t xml:space="preserve">  </w:t>
            </w:r>
            <w:r w:rsidR="00A6563B" w:rsidRPr="00A6563B">
              <w:rPr>
                <w:rFonts w:asciiTheme="majorHAnsi" w:hAnsiTheme="majorHAnsi"/>
                <w:bCs/>
                <w:lang w:val="en-US"/>
              </w:rPr>
              <w:t xml:space="preserve">Endocrine gland pathology. Pituitary adenomas. Pathology of the thyroid gland: hypothyroidism (cretinism, myxedema), hyperthyroidism (thyrotoxicosis), Basedow-Graves disease, acute and chronic thyroiditis, colloid goiter, benign and malignant tumors. Thyroid puncture-aspiration cytology. Pathology of the parathyroid glands: primary and secondary hyperparathyroidism. Pathology of the adrenal glands: </w:t>
            </w:r>
            <w:r w:rsidR="00A6563B" w:rsidRPr="002B0502">
              <w:rPr>
                <w:rFonts w:asciiTheme="majorHAnsi" w:hAnsiTheme="majorHAnsi"/>
                <w:lang w:val="en-US"/>
              </w:rPr>
              <w:t>hypercorticism</w:t>
            </w:r>
            <w:r w:rsidR="00A6563B" w:rsidRPr="00A6563B">
              <w:rPr>
                <w:rFonts w:asciiTheme="majorHAnsi" w:hAnsiTheme="majorHAnsi"/>
                <w:bCs/>
                <w:lang w:val="en-US"/>
              </w:rPr>
              <w:t xml:space="preserve"> (sr. Cushing), primary hyperaldosteronism, adrenogenital syndrome, primary acute adrenocortical insufficiency (sr. Waterhouse-</w:t>
            </w:r>
            <w:r w:rsidR="00A6563B" w:rsidRPr="00A6563B">
              <w:rPr>
                <w:rFonts w:asciiTheme="majorHAnsi" w:hAnsiTheme="majorHAnsi"/>
                <w:bCs/>
                <w:lang w:val="en-US"/>
              </w:rPr>
              <w:lastRenderedPageBreak/>
              <w:t>Friderichsen), chronic adrenocortical insufficiency (Addison's disease). Adrenocortical tumors. Pathology of the adrenal medulla: pheochromocytoma, neuroblastoma, ganglioneuroma.</w:t>
            </w:r>
          </w:p>
          <w:p w14:paraId="450399E4" w14:textId="3D3B4690" w:rsidR="00C63932" w:rsidRPr="003572DB" w:rsidRDefault="00A6563B" w:rsidP="00A6563B">
            <w:pPr>
              <w:widowControl w:val="0"/>
              <w:ind w:left="110" w:hanging="110"/>
              <w:jc w:val="both"/>
              <w:rPr>
                <w:rFonts w:asciiTheme="majorHAnsi" w:hAnsiTheme="majorHAnsi"/>
                <w:bCs/>
                <w:lang w:val="en-US"/>
              </w:rPr>
            </w:pPr>
            <w:r>
              <w:rPr>
                <w:rFonts w:asciiTheme="majorHAnsi" w:hAnsiTheme="majorHAnsi"/>
                <w:bCs/>
                <w:lang w:val="en-US"/>
              </w:rPr>
              <w:t xml:space="preserve">  </w:t>
            </w:r>
            <w:r w:rsidRPr="00A6563B">
              <w:rPr>
                <w:rFonts w:asciiTheme="majorHAnsi" w:hAnsiTheme="majorHAnsi"/>
                <w:bCs/>
                <w:lang w:val="en-US"/>
              </w:rPr>
              <w:t>Pathology of the endocrine pancreas: morphological changes in diabetes type I and II. Tumors: insulinoma, gastrinoma.</w:t>
            </w:r>
          </w:p>
        </w:tc>
        <w:tc>
          <w:tcPr>
            <w:tcW w:w="851" w:type="dxa"/>
            <w:tcBorders>
              <w:left w:val="single" w:sz="4" w:space="0" w:color="auto"/>
              <w:right w:val="single" w:sz="4" w:space="0" w:color="auto"/>
            </w:tcBorders>
            <w:vAlign w:val="center"/>
          </w:tcPr>
          <w:p w14:paraId="3633903A" w14:textId="6D9E92C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lastRenderedPageBreak/>
              <w:t>1</w:t>
            </w:r>
          </w:p>
        </w:tc>
        <w:tc>
          <w:tcPr>
            <w:tcW w:w="992" w:type="dxa"/>
            <w:tcBorders>
              <w:left w:val="single" w:sz="4" w:space="0" w:color="auto"/>
              <w:right w:val="single" w:sz="4" w:space="0" w:color="auto"/>
            </w:tcBorders>
            <w:vAlign w:val="center"/>
          </w:tcPr>
          <w:p w14:paraId="7330D716" w14:textId="416A4CD5"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33B854EA" w14:textId="5820D3DA"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C63932" w:rsidRPr="003572DB" w14:paraId="0E5951A1" w14:textId="77777777" w:rsidTr="00C6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12" w:type="dxa"/>
            <w:tcBorders>
              <w:top w:val="single" w:sz="4" w:space="0" w:color="auto"/>
              <w:left w:val="double" w:sz="4" w:space="0" w:color="auto"/>
              <w:right w:val="single" w:sz="4" w:space="0" w:color="auto"/>
            </w:tcBorders>
            <w:vAlign w:val="center"/>
          </w:tcPr>
          <w:p w14:paraId="73016FAD" w14:textId="77777777" w:rsidR="00C63932" w:rsidRPr="003572DB" w:rsidRDefault="00C63932" w:rsidP="00C63932">
            <w:pPr>
              <w:pStyle w:val="FR3"/>
              <w:spacing w:before="60" w:after="60"/>
              <w:ind w:left="113"/>
              <w:jc w:val="left"/>
              <w:rPr>
                <w:rFonts w:asciiTheme="majorHAnsi" w:hAnsiTheme="majorHAnsi"/>
                <w:sz w:val="24"/>
                <w:szCs w:val="24"/>
              </w:rPr>
            </w:pPr>
            <w:r w:rsidRPr="003572DB">
              <w:rPr>
                <w:rFonts w:asciiTheme="majorHAnsi" w:hAnsiTheme="majorHAnsi"/>
                <w:sz w:val="24"/>
                <w:szCs w:val="24"/>
              </w:rPr>
              <w:t>30.</w:t>
            </w:r>
          </w:p>
        </w:tc>
        <w:tc>
          <w:tcPr>
            <w:tcW w:w="6237" w:type="dxa"/>
            <w:tcBorders>
              <w:top w:val="single" w:sz="4" w:space="0" w:color="auto"/>
              <w:left w:val="single" w:sz="4" w:space="0" w:color="auto"/>
              <w:right w:val="single" w:sz="4" w:space="0" w:color="auto"/>
            </w:tcBorders>
          </w:tcPr>
          <w:p w14:paraId="192647FF" w14:textId="7E0C46EE" w:rsidR="00C63932" w:rsidRPr="003572DB" w:rsidRDefault="00C63932" w:rsidP="00C63932">
            <w:pPr>
              <w:pStyle w:val="TableParagraph"/>
              <w:spacing w:line="267" w:lineRule="exact"/>
              <w:ind w:left="110"/>
              <w:jc w:val="both"/>
              <w:rPr>
                <w:rFonts w:asciiTheme="majorHAnsi" w:hAnsiTheme="majorHAnsi"/>
                <w:bCs/>
                <w:sz w:val="24"/>
                <w:szCs w:val="24"/>
                <w:lang w:val="en-US"/>
              </w:rPr>
            </w:pPr>
            <w:r w:rsidRPr="003572DB">
              <w:rPr>
                <w:rFonts w:asciiTheme="majorHAnsi" w:hAnsiTheme="majorHAnsi"/>
                <w:bCs/>
                <w:sz w:val="24"/>
                <w:szCs w:val="24"/>
                <w:lang w:val="en-US"/>
              </w:rPr>
              <w:t>Sepsis: forms of sepsis; etiological classification. Toxic-septic shock. Morphological features and clinical correlations, complications and causes of death.</w:t>
            </w:r>
            <w:r w:rsidR="00A6563B">
              <w:rPr>
                <w:rFonts w:asciiTheme="majorHAnsi" w:hAnsiTheme="majorHAnsi"/>
                <w:bCs/>
                <w:sz w:val="24"/>
                <w:szCs w:val="24"/>
                <w:lang w:val="en-US"/>
              </w:rPr>
              <w:t xml:space="preserve"> </w:t>
            </w:r>
            <w:r w:rsidR="00A6563B" w:rsidRPr="00A6563B">
              <w:rPr>
                <w:rFonts w:asciiTheme="majorHAnsi" w:hAnsiTheme="majorHAnsi"/>
                <w:bCs/>
                <w:sz w:val="24"/>
                <w:szCs w:val="24"/>
                <w:lang w:val="en-US"/>
              </w:rPr>
              <w:t>Odontogenic sepsis.</w:t>
            </w:r>
          </w:p>
        </w:tc>
        <w:tc>
          <w:tcPr>
            <w:tcW w:w="851" w:type="dxa"/>
            <w:tcBorders>
              <w:left w:val="single" w:sz="4" w:space="0" w:color="auto"/>
              <w:right w:val="single" w:sz="4" w:space="0" w:color="auto"/>
            </w:tcBorders>
            <w:vAlign w:val="center"/>
          </w:tcPr>
          <w:p w14:paraId="6CA4B6C2" w14:textId="1DAFC7D1"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1</w:t>
            </w:r>
          </w:p>
        </w:tc>
        <w:tc>
          <w:tcPr>
            <w:tcW w:w="992" w:type="dxa"/>
            <w:tcBorders>
              <w:left w:val="single" w:sz="4" w:space="0" w:color="auto"/>
              <w:right w:val="single" w:sz="4" w:space="0" w:color="auto"/>
            </w:tcBorders>
            <w:vAlign w:val="center"/>
          </w:tcPr>
          <w:p w14:paraId="0604285E" w14:textId="12EE3843" w:rsidR="00C63932" w:rsidRPr="003572DB" w:rsidRDefault="00C63932" w:rsidP="00C63932">
            <w:pPr>
              <w:spacing w:before="60" w:after="60"/>
              <w:jc w:val="center"/>
              <w:rPr>
                <w:rFonts w:asciiTheme="majorHAnsi" w:hAnsiTheme="majorHAnsi"/>
                <w:lang w:val="en-US"/>
              </w:rPr>
            </w:pPr>
            <w:r w:rsidRPr="00254BDB">
              <w:rPr>
                <w:rFonts w:asciiTheme="majorHAnsi" w:hAnsiTheme="majorHAnsi"/>
                <w:lang w:val="ro-MD"/>
              </w:rPr>
              <w:t>2</w:t>
            </w:r>
          </w:p>
        </w:tc>
        <w:tc>
          <w:tcPr>
            <w:tcW w:w="992" w:type="dxa"/>
            <w:tcBorders>
              <w:top w:val="single" w:sz="4" w:space="0" w:color="auto"/>
              <w:left w:val="single" w:sz="4" w:space="0" w:color="auto"/>
              <w:right w:val="double" w:sz="4" w:space="0" w:color="auto"/>
            </w:tcBorders>
            <w:vAlign w:val="center"/>
          </w:tcPr>
          <w:p w14:paraId="688D433C" w14:textId="180D197F" w:rsidR="00C63932" w:rsidRPr="003572DB" w:rsidRDefault="002B0502" w:rsidP="00C63932">
            <w:pPr>
              <w:spacing w:before="60" w:after="60"/>
              <w:jc w:val="center"/>
              <w:rPr>
                <w:rFonts w:asciiTheme="majorHAnsi" w:hAnsiTheme="majorHAnsi"/>
                <w:lang w:val="en-US"/>
              </w:rPr>
            </w:pPr>
            <w:r>
              <w:rPr>
                <w:rFonts w:asciiTheme="majorHAnsi" w:hAnsiTheme="majorHAnsi"/>
                <w:lang w:val="ro-MD"/>
              </w:rPr>
              <w:t>1</w:t>
            </w:r>
          </w:p>
        </w:tc>
      </w:tr>
      <w:tr w:rsidR="00357B04" w:rsidRPr="003572DB" w14:paraId="4C81E337" w14:textId="77777777" w:rsidTr="00357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749" w:type="dxa"/>
            <w:gridSpan w:val="2"/>
            <w:tcBorders>
              <w:top w:val="double" w:sz="4" w:space="0" w:color="auto"/>
              <w:left w:val="double" w:sz="4" w:space="0" w:color="auto"/>
              <w:bottom w:val="double" w:sz="4" w:space="0" w:color="auto"/>
              <w:right w:val="single" w:sz="4" w:space="0" w:color="auto"/>
            </w:tcBorders>
            <w:vAlign w:val="center"/>
          </w:tcPr>
          <w:p w14:paraId="139D587F" w14:textId="77777777" w:rsidR="00357B04" w:rsidRPr="003572DB" w:rsidRDefault="00357B04" w:rsidP="00CE2C7D">
            <w:pPr>
              <w:pStyle w:val="FR3"/>
              <w:spacing w:before="120" w:after="120"/>
              <w:ind w:left="79"/>
              <w:rPr>
                <w:rFonts w:asciiTheme="majorHAnsi" w:hAnsiTheme="majorHAnsi"/>
                <w:b/>
                <w:sz w:val="24"/>
                <w:szCs w:val="24"/>
              </w:rPr>
            </w:pPr>
            <w:r w:rsidRPr="003572DB">
              <w:rPr>
                <w:rFonts w:asciiTheme="majorHAnsi" w:hAnsiTheme="majorHAnsi"/>
                <w:b/>
                <w:sz w:val="24"/>
                <w:szCs w:val="24"/>
              </w:rPr>
              <w:t xml:space="preserve">Total </w:t>
            </w:r>
          </w:p>
        </w:tc>
        <w:tc>
          <w:tcPr>
            <w:tcW w:w="851" w:type="dxa"/>
            <w:tcBorders>
              <w:top w:val="double" w:sz="4" w:space="0" w:color="auto"/>
              <w:left w:val="single" w:sz="4" w:space="0" w:color="auto"/>
              <w:bottom w:val="double" w:sz="4" w:space="0" w:color="auto"/>
              <w:right w:val="single" w:sz="4" w:space="0" w:color="auto"/>
            </w:tcBorders>
            <w:vAlign w:val="center"/>
          </w:tcPr>
          <w:p w14:paraId="1658ACCC" w14:textId="77777777" w:rsidR="00357B04" w:rsidRPr="003572DB" w:rsidRDefault="00357B04" w:rsidP="00CE2C7D">
            <w:pPr>
              <w:pStyle w:val="FR3"/>
              <w:spacing w:before="120" w:after="120"/>
              <w:ind w:left="79"/>
              <w:rPr>
                <w:rFonts w:asciiTheme="majorHAnsi" w:hAnsiTheme="majorHAnsi"/>
                <w:b/>
                <w:sz w:val="24"/>
                <w:szCs w:val="24"/>
              </w:rPr>
            </w:pPr>
            <w:r w:rsidRPr="003572DB">
              <w:rPr>
                <w:rFonts w:asciiTheme="majorHAnsi" w:hAnsiTheme="majorHAnsi"/>
                <w:b/>
                <w:sz w:val="24"/>
                <w:szCs w:val="24"/>
              </w:rPr>
              <w:t>60</w:t>
            </w:r>
          </w:p>
        </w:tc>
        <w:tc>
          <w:tcPr>
            <w:tcW w:w="992" w:type="dxa"/>
            <w:tcBorders>
              <w:top w:val="double" w:sz="4" w:space="0" w:color="auto"/>
              <w:left w:val="single" w:sz="4" w:space="0" w:color="auto"/>
              <w:bottom w:val="double" w:sz="4" w:space="0" w:color="auto"/>
              <w:right w:val="single" w:sz="4" w:space="0" w:color="auto"/>
            </w:tcBorders>
            <w:vAlign w:val="center"/>
          </w:tcPr>
          <w:p w14:paraId="62E9CB79" w14:textId="77777777" w:rsidR="00357B04" w:rsidRPr="003572DB" w:rsidRDefault="00357B04" w:rsidP="00CE2C7D">
            <w:pPr>
              <w:pStyle w:val="FR3"/>
              <w:spacing w:before="120" w:after="120"/>
              <w:ind w:left="79"/>
              <w:rPr>
                <w:rFonts w:asciiTheme="majorHAnsi" w:hAnsiTheme="majorHAnsi"/>
                <w:b/>
                <w:sz w:val="24"/>
                <w:szCs w:val="24"/>
              </w:rPr>
            </w:pPr>
            <w:r w:rsidRPr="003572DB">
              <w:rPr>
                <w:rFonts w:asciiTheme="majorHAnsi" w:hAnsiTheme="majorHAnsi"/>
                <w:b/>
                <w:sz w:val="24"/>
                <w:szCs w:val="24"/>
              </w:rPr>
              <w:t>90</w:t>
            </w:r>
          </w:p>
        </w:tc>
        <w:tc>
          <w:tcPr>
            <w:tcW w:w="992" w:type="dxa"/>
            <w:tcBorders>
              <w:top w:val="double" w:sz="4" w:space="0" w:color="auto"/>
              <w:left w:val="single" w:sz="4" w:space="0" w:color="auto"/>
              <w:bottom w:val="double" w:sz="4" w:space="0" w:color="auto"/>
              <w:right w:val="double" w:sz="4" w:space="0" w:color="auto"/>
            </w:tcBorders>
            <w:vAlign w:val="center"/>
          </w:tcPr>
          <w:p w14:paraId="3E2FD818" w14:textId="5F22749A" w:rsidR="00357B04" w:rsidRPr="003572DB" w:rsidRDefault="002B0502" w:rsidP="00CE2C7D">
            <w:pPr>
              <w:pStyle w:val="FR3"/>
              <w:spacing w:before="120" w:after="120"/>
              <w:ind w:left="79"/>
              <w:rPr>
                <w:rFonts w:asciiTheme="majorHAnsi" w:hAnsiTheme="majorHAnsi"/>
                <w:b/>
                <w:sz w:val="24"/>
                <w:szCs w:val="24"/>
              </w:rPr>
            </w:pPr>
            <w:r>
              <w:rPr>
                <w:rFonts w:asciiTheme="majorHAnsi" w:hAnsiTheme="majorHAnsi"/>
                <w:b/>
                <w:sz w:val="24"/>
                <w:szCs w:val="24"/>
              </w:rPr>
              <w:t>6</w:t>
            </w:r>
            <w:r w:rsidR="00357B04" w:rsidRPr="003572DB">
              <w:rPr>
                <w:rFonts w:asciiTheme="majorHAnsi" w:hAnsiTheme="majorHAnsi"/>
                <w:b/>
                <w:sz w:val="24"/>
                <w:szCs w:val="24"/>
              </w:rPr>
              <w:t>0</w:t>
            </w:r>
          </w:p>
        </w:tc>
      </w:tr>
    </w:tbl>
    <w:p w14:paraId="5D4DE7C7" w14:textId="77777777" w:rsidR="00357B04" w:rsidRPr="003572DB" w:rsidRDefault="00357B04" w:rsidP="00357B04">
      <w:pPr>
        <w:widowControl w:val="0"/>
        <w:spacing w:before="120" w:after="120"/>
        <w:rPr>
          <w:rFonts w:asciiTheme="majorHAnsi" w:hAnsiTheme="majorHAnsi"/>
          <w:b/>
          <w:i/>
          <w:sz w:val="26"/>
          <w:lang w:val="en-US"/>
        </w:rPr>
      </w:pPr>
    </w:p>
    <w:p w14:paraId="20262626" w14:textId="6608DD83" w:rsidR="00D82DCF" w:rsidRPr="003572DB" w:rsidRDefault="00A44C0D" w:rsidP="00A44C0D">
      <w:pPr>
        <w:pStyle w:val="af4"/>
        <w:widowControl w:val="0"/>
        <w:numPr>
          <w:ilvl w:val="0"/>
          <w:numId w:val="23"/>
        </w:numPr>
        <w:spacing w:before="360" w:after="240"/>
        <w:contextualSpacing w:val="0"/>
        <w:rPr>
          <w:rFonts w:asciiTheme="majorHAnsi" w:hAnsiTheme="majorHAnsi"/>
          <w:b/>
          <w:caps/>
          <w:sz w:val="28"/>
          <w:lang w:val="en-US"/>
        </w:rPr>
      </w:pPr>
      <w:r w:rsidRPr="003572DB">
        <w:rPr>
          <w:rFonts w:asciiTheme="majorHAnsi" w:hAnsiTheme="majorHAnsi"/>
          <w:b/>
          <w:caps/>
          <w:sz w:val="28"/>
          <w:lang w:val="en-US"/>
        </w:rPr>
        <w:t>PRACTICAL TOOLS PURCHASED AT THE END OF THE COURSE</w:t>
      </w:r>
    </w:p>
    <w:p w14:paraId="6A678EE1" w14:textId="555E49B5" w:rsidR="00D82DCF" w:rsidRPr="003572DB" w:rsidRDefault="00A44C0D" w:rsidP="00C029AC">
      <w:pPr>
        <w:pStyle w:val="af4"/>
        <w:widowControl w:val="0"/>
        <w:spacing w:before="120"/>
        <w:ind w:left="0"/>
        <w:contextualSpacing w:val="0"/>
        <w:rPr>
          <w:rFonts w:asciiTheme="majorHAnsi" w:hAnsiTheme="majorHAnsi"/>
          <w:bCs/>
          <w:iCs/>
          <w:lang w:val="en-US"/>
        </w:rPr>
      </w:pPr>
      <w:r w:rsidRPr="003572DB">
        <w:rPr>
          <w:rFonts w:asciiTheme="majorHAnsi" w:hAnsiTheme="majorHAnsi"/>
          <w:bCs/>
          <w:iCs/>
          <w:lang w:val="en-US"/>
        </w:rPr>
        <w:t>Mandatory essential practical tools are</w:t>
      </w:r>
      <w:r w:rsidR="00D82DCF" w:rsidRPr="003572DB">
        <w:rPr>
          <w:rFonts w:asciiTheme="majorHAnsi" w:hAnsiTheme="majorHAnsi"/>
          <w:bCs/>
          <w:iCs/>
          <w:lang w:val="en-US"/>
        </w:rPr>
        <w:t>:</w:t>
      </w:r>
    </w:p>
    <w:p w14:paraId="5B952C5E"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Learning the method of describing macroscopic and microscopic lesions;</w:t>
      </w:r>
    </w:p>
    <w:p w14:paraId="04D3EA91"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Learning the method of formulating an anatomopathological diagnosis.</w:t>
      </w:r>
    </w:p>
    <w:p w14:paraId="50DA7D0A"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Appropriate and correct use of specific medical terminology in the field of pathological anatomy and cytopathology.</w:t>
      </w:r>
    </w:p>
    <w:p w14:paraId="68FBC398"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Application of differential diagnosis between different types of lesions depending on the study method.</w:t>
      </w:r>
    </w:p>
    <w:p w14:paraId="1D8B8BB1"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Learning the technique of collecting samples for histopathological examination.</w:t>
      </w:r>
    </w:p>
    <w:p w14:paraId="0D7AC73E"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Awareness of the role of establishing the anatomopathological diagnosis following the intravital, post-mortem examination as well as for research activities.</w:t>
      </w:r>
    </w:p>
    <w:p w14:paraId="3A3A4301"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Understanding the need to correlate the anatomopathological diagnosis with other methods of investigation (ultrasound, radiological, microbiological examination, etc.), as the diagnosis is ultimately the result of teamwork.</w:t>
      </w:r>
    </w:p>
    <w:p w14:paraId="68296104" w14:textId="77777777" w:rsidR="00357B04" w:rsidRPr="003572DB" w:rsidRDefault="00357B04" w:rsidP="00357B04">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Development of skills regarding the preparation and presentation of a specialized report.</w:t>
      </w:r>
    </w:p>
    <w:p w14:paraId="497BCDBE" w14:textId="4D35287A" w:rsidR="006C3F62" w:rsidRPr="00A6563B" w:rsidRDefault="00357B04" w:rsidP="006C3F62">
      <w:pPr>
        <w:pStyle w:val="af4"/>
        <w:widowControl w:val="0"/>
        <w:numPr>
          <w:ilvl w:val="0"/>
          <w:numId w:val="27"/>
        </w:numPr>
        <w:spacing w:before="120"/>
        <w:ind w:left="567" w:hanging="425"/>
        <w:rPr>
          <w:rFonts w:asciiTheme="majorHAnsi" w:hAnsiTheme="majorHAnsi"/>
          <w:bCs/>
          <w:iCs/>
          <w:lang w:val="en-US"/>
        </w:rPr>
      </w:pPr>
      <w:r w:rsidRPr="003572DB">
        <w:rPr>
          <w:rFonts w:asciiTheme="majorHAnsi" w:hAnsiTheme="majorHAnsi"/>
          <w:bCs/>
          <w:iCs/>
          <w:lang w:val="en-US"/>
        </w:rPr>
        <w:t>Awareness of the need for permanent documentation and continuous practice of mastered techniques.</w:t>
      </w:r>
    </w:p>
    <w:p w14:paraId="708314AA" w14:textId="78DF2FD5" w:rsidR="000D0AD1" w:rsidRPr="006C3F62" w:rsidRDefault="00A44C0D" w:rsidP="000D0AD1">
      <w:pPr>
        <w:pStyle w:val="af4"/>
        <w:widowControl w:val="0"/>
        <w:numPr>
          <w:ilvl w:val="0"/>
          <w:numId w:val="23"/>
        </w:numPr>
        <w:spacing w:before="360" w:after="240"/>
        <w:contextualSpacing w:val="0"/>
        <w:rPr>
          <w:rFonts w:asciiTheme="majorHAnsi" w:hAnsiTheme="majorHAnsi"/>
          <w:b/>
          <w:caps/>
          <w:sz w:val="28"/>
          <w:lang w:val="en-US"/>
        </w:rPr>
      </w:pPr>
      <w:r w:rsidRPr="003572DB">
        <w:rPr>
          <w:rFonts w:asciiTheme="majorHAnsi" w:hAnsiTheme="majorHAnsi"/>
          <w:b/>
          <w:caps/>
          <w:sz w:val="28"/>
          <w:lang w:val="en-US"/>
        </w:rPr>
        <w:t>OBJECTIVES AND CONTENT UNITS</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1"/>
      </w:tblGrid>
      <w:tr w:rsidR="000D0AD1" w:rsidRPr="003572DB" w14:paraId="75FB30A2" w14:textId="77777777" w:rsidTr="00D0794D">
        <w:trPr>
          <w:trHeight w:val="247"/>
          <w:tblHeader/>
          <w:jc w:val="center"/>
        </w:trPr>
        <w:tc>
          <w:tcPr>
            <w:tcW w:w="5670" w:type="dxa"/>
            <w:tcBorders>
              <w:top w:val="single" w:sz="4" w:space="0" w:color="auto"/>
              <w:left w:val="single" w:sz="4" w:space="0" w:color="auto"/>
              <w:bottom w:val="single" w:sz="4" w:space="0" w:color="auto"/>
              <w:right w:val="single" w:sz="4" w:space="0" w:color="auto"/>
            </w:tcBorders>
            <w:vAlign w:val="center"/>
          </w:tcPr>
          <w:p w14:paraId="13509F0E" w14:textId="77777777" w:rsidR="000D0AD1" w:rsidRPr="006C3F62" w:rsidRDefault="000D0AD1" w:rsidP="00CE2C7D">
            <w:pPr>
              <w:tabs>
                <w:tab w:val="left" w:pos="170"/>
              </w:tabs>
              <w:spacing w:before="120" w:after="120"/>
              <w:jc w:val="center"/>
              <w:rPr>
                <w:rFonts w:asciiTheme="majorHAnsi" w:hAnsiTheme="majorHAnsi"/>
                <w:b/>
                <w:iCs/>
                <w:color w:val="000000"/>
                <w:lang w:val="en-US"/>
              </w:rPr>
            </w:pPr>
            <w:bookmarkStart w:id="4" w:name="_Hlk103334882"/>
            <w:r w:rsidRPr="006C3F62">
              <w:rPr>
                <w:rFonts w:asciiTheme="majorHAnsi" w:hAnsiTheme="majorHAnsi"/>
                <w:b/>
                <w:iCs/>
                <w:color w:val="000000"/>
                <w:spacing w:val="-4"/>
                <w:lang w:val="en-US"/>
              </w:rPr>
              <w:t>Objective</w:t>
            </w:r>
          </w:p>
        </w:tc>
        <w:tc>
          <w:tcPr>
            <w:tcW w:w="3971" w:type="dxa"/>
            <w:tcBorders>
              <w:top w:val="single" w:sz="4" w:space="0" w:color="auto"/>
              <w:left w:val="single" w:sz="4" w:space="0" w:color="auto"/>
              <w:bottom w:val="single" w:sz="4" w:space="0" w:color="auto"/>
              <w:right w:val="single" w:sz="4" w:space="0" w:color="auto"/>
            </w:tcBorders>
            <w:vAlign w:val="center"/>
          </w:tcPr>
          <w:p w14:paraId="16F2A6F1" w14:textId="77777777" w:rsidR="000D0AD1" w:rsidRPr="006C3F62" w:rsidRDefault="000D0AD1" w:rsidP="00CE2C7D">
            <w:pPr>
              <w:tabs>
                <w:tab w:val="left" w:pos="170"/>
              </w:tabs>
              <w:spacing w:before="120" w:after="120"/>
              <w:jc w:val="center"/>
              <w:rPr>
                <w:rFonts w:asciiTheme="majorHAnsi" w:hAnsiTheme="majorHAnsi"/>
                <w:b/>
                <w:iCs/>
                <w:color w:val="000000"/>
                <w:lang w:val="en-US"/>
              </w:rPr>
            </w:pPr>
            <w:r w:rsidRPr="006C3F62">
              <w:rPr>
                <w:rFonts w:asciiTheme="majorHAnsi" w:hAnsiTheme="majorHAnsi"/>
                <w:b/>
                <w:iCs/>
                <w:color w:val="000000"/>
                <w:spacing w:val="-4"/>
                <w:lang w:val="en-US"/>
              </w:rPr>
              <w:t>Content units</w:t>
            </w:r>
          </w:p>
        </w:tc>
      </w:tr>
      <w:tr w:rsidR="000D0AD1" w:rsidRPr="002B0502" w14:paraId="61C448C0" w14:textId="77777777" w:rsidTr="00CE2C7D">
        <w:trPr>
          <w:trHeight w:val="590"/>
          <w:jc w:val="center"/>
        </w:trPr>
        <w:tc>
          <w:tcPr>
            <w:tcW w:w="9641" w:type="dxa"/>
            <w:gridSpan w:val="2"/>
            <w:tcBorders>
              <w:top w:val="single" w:sz="4" w:space="0" w:color="auto"/>
              <w:left w:val="single" w:sz="4" w:space="0" w:color="auto"/>
              <w:bottom w:val="single" w:sz="4" w:space="0" w:color="auto"/>
              <w:right w:val="single" w:sz="4" w:space="0" w:color="auto"/>
            </w:tcBorders>
          </w:tcPr>
          <w:p w14:paraId="4085A2D3" w14:textId="0216D0A7" w:rsidR="000D0AD1" w:rsidRPr="006C3F62" w:rsidRDefault="000D0AD1" w:rsidP="00CE2C7D">
            <w:pPr>
              <w:tabs>
                <w:tab w:val="left" w:pos="170"/>
              </w:tabs>
              <w:jc w:val="both"/>
              <w:rPr>
                <w:rFonts w:asciiTheme="majorHAnsi" w:hAnsiTheme="majorHAnsi"/>
                <w:b/>
                <w:iCs/>
                <w:color w:val="000000"/>
                <w:lang w:val="en-US"/>
              </w:rPr>
            </w:pPr>
            <w:r w:rsidRPr="006C3F62">
              <w:rPr>
                <w:rFonts w:asciiTheme="majorHAnsi" w:hAnsiTheme="majorHAnsi"/>
                <w:b/>
                <w:bCs/>
                <w:color w:val="000000"/>
                <w:spacing w:val="-4"/>
                <w:lang w:val="en-US"/>
              </w:rPr>
              <w:t xml:space="preserve">Theme (chapter) 1. </w:t>
            </w:r>
            <w:r w:rsidRPr="006C3F62">
              <w:rPr>
                <w:rFonts w:asciiTheme="majorHAnsi" w:hAnsiTheme="majorHAnsi"/>
                <w:lang w:val="en-US"/>
              </w:rPr>
              <w:t xml:space="preserve">Introduction to pathomorphology, notions about disease, diagnosis, etiology, pathogenesis, </w:t>
            </w:r>
            <w:r w:rsidR="00A6563B">
              <w:rPr>
                <w:rFonts w:asciiTheme="majorHAnsi" w:hAnsiTheme="majorHAnsi"/>
                <w:lang w:val="en-US"/>
              </w:rPr>
              <w:t>ICD</w:t>
            </w:r>
            <w:r w:rsidRPr="006C3F62">
              <w:rPr>
                <w:rFonts w:asciiTheme="majorHAnsi" w:hAnsiTheme="majorHAnsi"/>
                <w:lang w:val="en-US"/>
              </w:rPr>
              <w:t>, diagnostic errors, cytopathology</w:t>
            </w:r>
          </w:p>
        </w:tc>
      </w:tr>
      <w:tr w:rsidR="000D0AD1" w:rsidRPr="003572DB" w14:paraId="51C05B80" w14:textId="77777777" w:rsidTr="00D0794D">
        <w:trPr>
          <w:trHeight w:val="2758"/>
          <w:jc w:val="center"/>
        </w:trPr>
        <w:tc>
          <w:tcPr>
            <w:tcW w:w="5670" w:type="dxa"/>
            <w:tcBorders>
              <w:top w:val="single" w:sz="4" w:space="0" w:color="auto"/>
              <w:left w:val="single" w:sz="4" w:space="0" w:color="auto"/>
              <w:right w:val="single" w:sz="4" w:space="0" w:color="auto"/>
            </w:tcBorders>
          </w:tcPr>
          <w:p w14:paraId="17942397" w14:textId="77777777" w:rsidR="000B68E7" w:rsidRDefault="000B68E7" w:rsidP="000B68E7">
            <w:pPr>
              <w:numPr>
                <w:ilvl w:val="0"/>
                <w:numId w:val="29"/>
              </w:numPr>
              <w:ind w:left="306" w:right="177" w:hanging="306"/>
              <w:jc w:val="both"/>
              <w:rPr>
                <w:rFonts w:asciiTheme="majorHAnsi" w:hAnsiTheme="majorHAnsi"/>
                <w:lang w:val="en-US"/>
              </w:rPr>
            </w:pPr>
            <w:r w:rsidRPr="000B68E7">
              <w:rPr>
                <w:rFonts w:asciiTheme="majorHAnsi" w:hAnsiTheme="majorHAnsi"/>
                <w:lang w:val="en-US"/>
              </w:rPr>
              <w:lastRenderedPageBreak/>
              <w:t>To define Pathology (pathological Anatomy, Cytopathology).</w:t>
            </w:r>
          </w:p>
          <w:p w14:paraId="05C3176D" w14:textId="77777777" w:rsidR="000B68E7" w:rsidRDefault="000B68E7" w:rsidP="000B68E7">
            <w:pPr>
              <w:numPr>
                <w:ilvl w:val="0"/>
                <w:numId w:val="29"/>
              </w:numPr>
              <w:ind w:left="306" w:right="177" w:hanging="306"/>
              <w:jc w:val="both"/>
              <w:rPr>
                <w:rFonts w:asciiTheme="majorHAnsi" w:hAnsiTheme="majorHAnsi"/>
                <w:lang w:val="en-US"/>
              </w:rPr>
            </w:pPr>
            <w:r w:rsidRPr="000B68E7">
              <w:rPr>
                <w:rFonts w:asciiTheme="majorHAnsi" w:hAnsiTheme="majorHAnsi"/>
                <w:lang w:val="en-US"/>
              </w:rPr>
              <w:t>To know the concepts of disease, etiology, pathogenesis, morphogenesis, consequences, clinical manifestations of diseases.</w:t>
            </w:r>
          </w:p>
          <w:p w14:paraId="39FCA604" w14:textId="77777777" w:rsidR="000B68E7" w:rsidRDefault="000B68E7" w:rsidP="000B68E7">
            <w:pPr>
              <w:numPr>
                <w:ilvl w:val="0"/>
                <w:numId w:val="29"/>
              </w:numPr>
              <w:ind w:left="306" w:right="177" w:hanging="306"/>
              <w:jc w:val="both"/>
              <w:rPr>
                <w:rFonts w:asciiTheme="majorHAnsi" w:hAnsiTheme="majorHAnsi"/>
                <w:lang w:val="en-US"/>
              </w:rPr>
            </w:pPr>
            <w:r w:rsidRPr="000B68E7">
              <w:rPr>
                <w:rFonts w:asciiTheme="majorHAnsi" w:hAnsiTheme="majorHAnsi"/>
                <w:lang w:val="en-US"/>
              </w:rPr>
              <w:t>To know the role of morphological lesions in the development and evolution of diseases.</w:t>
            </w:r>
          </w:p>
          <w:p w14:paraId="3FB0C6FF" w14:textId="77777777" w:rsidR="000B68E7" w:rsidRDefault="000B68E7" w:rsidP="000B68E7">
            <w:pPr>
              <w:numPr>
                <w:ilvl w:val="0"/>
                <w:numId w:val="29"/>
              </w:numPr>
              <w:ind w:left="306" w:right="177" w:hanging="306"/>
              <w:jc w:val="both"/>
              <w:rPr>
                <w:rFonts w:asciiTheme="majorHAnsi" w:hAnsiTheme="majorHAnsi"/>
                <w:lang w:val="en-US"/>
              </w:rPr>
            </w:pPr>
            <w:r w:rsidRPr="000B68E7">
              <w:rPr>
                <w:rFonts w:asciiTheme="majorHAnsi" w:hAnsiTheme="majorHAnsi"/>
                <w:lang w:val="en-US"/>
              </w:rPr>
              <w:t>To know the structure of the diagnosis.</w:t>
            </w:r>
          </w:p>
          <w:p w14:paraId="5866E1D1" w14:textId="1770065C" w:rsidR="000D0AD1" w:rsidRPr="000B68E7" w:rsidRDefault="000B68E7" w:rsidP="000B68E7">
            <w:pPr>
              <w:numPr>
                <w:ilvl w:val="0"/>
                <w:numId w:val="29"/>
              </w:numPr>
              <w:ind w:left="306" w:right="177" w:hanging="306"/>
              <w:jc w:val="both"/>
              <w:rPr>
                <w:rFonts w:asciiTheme="majorHAnsi" w:hAnsiTheme="majorHAnsi"/>
                <w:lang w:val="en-US"/>
              </w:rPr>
            </w:pPr>
            <w:r w:rsidRPr="000B68E7">
              <w:rPr>
                <w:rFonts w:asciiTheme="majorHAnsi" w:hAnsiTheme="majorHAnsi"/>
                <w:lang w:val="en-US"/>
              </w:rPr>
              <w:t>To know the concept of iatrogenicity and medical error.</w:t>
            </w:r>
          </w:p>
          <w:p w14:paraId="7DF1E278" w14:textId="77777777" w:rsidR="000D0AD1" w:rsidRPr="006C3F62" w:rsidRDefault="000D0AD1" w:rsidP="00CE2C7D">
            <w:pPr>
              <w:rPr>
                <w:rFonts w:asciiTheme="majorHAnsi" w:hAnsiTheme="majorHAnsi"/>
                <w:lang w:val="en-US"/>
              </w:rPr>
            </w:pPr>
          </w:p>
        </w:tc>
        <w:tc>
          <w:tcPr>
            <w:tcW w:w="3971" w:type="dxa"/>
            <w:tcBorders>
              <w:top w:val="single" w:sz="4" w:space="0" w:color="auto"/>
              <w:left w:val="single" w:sz="4" w:space="0" w:color="auto"/>
              <w:right w:val="single" w:sz="4" w:space="0" w:color="auto"/>
            </w:tcBorders>
            <w:vAlign w:val="center"/>
          </w:tcPr>
          <w:p w14:paraId="1C87C1BF" w14:textId="77777777" w:rsidR="00A6563B" w:rsidRDefault="00A6563B" w:rsidP="00A6563B">
            <w:pPr>
              <w:pStyle w:val="af4"/>
              <w:numPr>
                <w:ilvl w:val="0"/>
                <w:numId w:val="30"/>
              </w:numPr>
              <w:ind w:left="320" w:hanging="283"/>
              <w:jc w:val="both"/>
              <w:rPr>
                <w:rFonts w:asciiTheme="majorHAnsi" w:hAnsiTheme="majorHAnsi"/>
                <w:iCs/>
                <w:color w:val="000000"/>
                <w:lang w:val="en-US"/>
              </w:rPr>
            </w:pPr>
            <w:r w:rsidRPr="00A6563B">
              <w:rPr>
                <w:rFonts w:asciiTheme="majorHAnsi" w:hAnsiTheme="majorHAnsi"/>
                <w:iCs/>
                <w:color w:val="000000"/>
                <w:lang w:val="en-US"/>
              </w:rPr>
              <w:t>Etiology and pathogenesis. Morphogenesis.</w:t>
            </w:r>
          </w:p>
          <w:p w14:paraId="1CFC7C9C" w14:textId="77777777" w:rsidR="00A6563B" w:rsidRDefault="00A6563B" w:rsidP="00A6563B">
            <w:pPr>
              <w:pStyle w:val="af4"/>
              <w:numPr>
                <w:ilvl w:val="0"/>
                <w:numId w:val="30"/>
              </w:numPr>
              <w:ind w:left="320" w:hanging="283"/>
              <w:jc w:val="both"/>
              <w:rPr>
                <w:rFonts w:asciiTheme="majorHAnsi" w:hAnsiTheme="majorHAnsi"/>
                <w:iCs/>
                <w:color w:val="000000"/>
                <w:lang w:val="en-US"/>
              </w:rPr>
            </w:pPr>
            <w:r w:rsidRPr="00A6563B">
              <w:rPr>
                <w:rFonts w:asciiTheme="majorHAnsi" w:hAnsiTheme="majorHAnsi"/>
                <w:iCs/>
                <w:color w:val="000000"/>
                <w:lang w:val="en-US"/>
              </w:rPr>
              <w:t>Diagnosis: main disease, concomitant diseases, complications, causes of death.</w:t>
            </w:r>
          </w:p>
          <w:p w14:paraId="28A38A6D" w14:textId="77777777" w:rsidR="00A6563B" w:rsidRDefault="00A6563B" w:rsidP="00A6563B">
            <w:pPr>
              <w:pStyle w:val="af4"/>
              <w:numPr>
                <w:ilvl w:val="0"/>
                <w:numId w:val="30"/>
              </w:numPr>
              <w:ind w:left="320" w:hanging="283"/>
              <w:jc w:val="both"/>
              <w:rPr>
                <w:rFonts w:asciiTheme="majorHAnsi" w:hAnsiTheme="majorHAnsi"/>
                <w:iCs/>
                <w:color w:val="000000"/>
                <w:lang w:val="en-US"/>
              </w:rPr>
            </w:pPr>
            <w:r w:rsidRPr="00A6563B">
              <w:rPr>
                <w:rFonts w:asciiTheme="majorHAnsi" w:hAnsiTheme="majorHAnsi"/>
                <w:iCs/>
                <w:color w:val="000000"/>
                <w:lang w:val="en-US"/>
              </w:rPr>
              <w:t>Department of pathological anatomy.</w:t>
            </w:r>
          </w:p>
          <w:p w14:paraId="0576B20C" w14:textId="77777777" w:rsidR="00A6563B" w:rsidRDefault="00A6563B" w:rsidP="00A6563B">
            <w:pPr>
              <w:pStyle w:val="af4"/>
              <w:numPr>
                <w:ilvl w:val="0"/>
                <w:numId w:val="30"/>
              </w:numPr>
              <w:ind w:left="320" w:hanging="283"/>
              <w:jc w:val="both"/>
              <w:rPr>
                <w:rFonts w:asciiTheme="majorHAnsi" w:hAnsiTheme="majorHAnsi"/>
                <w:iCs/>
                <w:color w:val="000000"/>
                <w:lang w:val="en-US"/>
              </w:rPr>
            </w:pPr>
            <w:r w:rsidRPr="00A6563B">
              <w:rPr>
                <w:rFonts w:asciiTheme="majorHAnsi" w:hAnsiTheme="majorHAnsi"/>
                <w:iCs/>
                <w:color w:val="000000"/>
                <w:lang w:val="en-US"/>
              </w:rPr>
              <w:t>Objects of study in pathology: biopsies, autopsies, cytological specimens.</w:t>
            </w:r>
          </w:p>
          <w:p w14:paraId="1C72A8EA" w14:textId="77777777" w:rsidR="00A6563B" w:rsidRDefault="00A6563B" w:rsidP="00A6563B">
            <w:pPr>
              <w:pStyle w:val="af4"/>
              <w:numPr>
                <w:ilvl w:val="0"/>
                <w:numId w:val="30"/>
              </w:numPr>
              <w:ind w:left="320" w:hanging="283"/>
              <w:jc w:val="both"/>
              <w:rPr>
                <w:rFonts w:asciiTheme="majorHAnsi" w:hAnsiTheme="majorHAnsi"/>
                <w:iCs/>
                <w:color w:val="000000"/>
                <w:lang w:val="en-US"/>
              </w:rPr>
            </w:pPr>
            <w:r w:rsidRPr="00A6563B">
              <w:rPr>
                <w:rFonts w:asciiTheme="majorHAnsi" w:hAnsiTheme="majorHAnsi"/>
                <w:iCs/>
                <w:color w:val="000000"/>
                <w:lang w:val="en-US"/>
              </w:rPr>
              <w:t>Classification and nomenclature of diseases. International Classification of Diseases.</w:t>
            </w:r>
          </w:p>
          <w:p w14:paraId="3E475623" w14:textId="04E33B9D" w:rsidR="00A6563B" w:rsidRPr="00A6563B" w:rsidRDefault="00A6563B" w:rsidP="00A6563B">
            <w:pPr>
              <w:pStyle w:val="af4"/>
              <w:numPr>
                <w:ilvl w:val="0"/>
                <w:numId w:val="30"/>
              </w:numPr>
              <w:ind w:left="320" w:hanging="283"/>
              <w:jc w:val="both"/>
              <w:rPr>
                <w:rFonts w:asciiTheme="majorHAnsi" w:hAnsiTheme="majorHAnsi"/>
                <w:iCs/>
                <w:color w:val="000000"/>
                <w:lang w:val="en-US"/>
              </w:rPr>
            </w:pPr>
            <w:r w:rsidRPr="00A6563B">
              <w:rPr>
                <w:rFonts w:asciiTheme="majorHAnsi" w:hAnsiTheme="majorHAnsi"/>
                <w:iCs/>
                <w:color w:val="000000"/>
                <w:lang w:val="en-US"/>
              </w:rPr>
              <w:t>Medical errors. Iatrogenies.</w:t>
            </w:r>
          </w:p>
        </w:tc>
      </w:tr>
      <w:tr w:rsidR="000D0AD1" w:rsidRPr="00011952" w14:paraId="4DD8A526" w14:textId="77777777" w:rsidTr="00CE2C7D">
        <w:trPr>
          <w:trHeight w:val="388"/>
          <w:jc w:val="center"/>
        </w:trPr>
        <w:tc>
          <w:tcPr>
            <w:tcW w:w="9641" w:type="dxa"/>
            <w:gridSpan w:val="2"/>
            <w:tcBorders>
              <w:top w:val="single" w:sz="4" w:space="0" w:color="auto"/>
              <w:left w:val="single" w:sz="4" w:space="0" w:color="auto"/>
              <w:bottom w:val="single" w:sz="4" w:space="0" w:color="auto"/>
              <w:right w:val="single" w:sz="4" w:space="0" w:color="auto"/>
            </w:tcBorders>
          </w:tcPr>
          <w:p w14:paraId="5B830EB9" w14:textId="5AB090F1" w:rsidR="000D0AD1" w:rsidRPr="006C3F62" w:rsidRDefault="000D0AD1" w:rsidP="00CE2C7D">
            <w:pPr>
              <w:tabs>
                <w:tab w:val="left" w:pos="170"/>
              </w:tabs>
              <w:rPr>
                <w:rFonts w:asciiTheme="majorHAnsi" w:hAnsiTheme="majorHAnsi"/>
                <w:b/>
                <w:bCs/>
                <w:color w:val="000000"/>
                <w:lang w:val="en-US"/>
              </w:rPr>
            </w:pPr>
            <w:r w:rsidRPr="006C3F62">
              <w:rPr>
                <w:rFonts w:asciiTheme="majorHAnsi" w:hAnsiTheme="majorHAnsi"/>
                <w:b/>
                <w:bCs/>
                <w:color w:val="000000"/>
                <w:spacing w:val="-4"/>
                <w:lang w:val="en-US"/>
              </w:rPr>
              <w:t>Theme (chapter) 2.</w:t>
            </w:r>
            <w:r w:rsidRPr="006C3F62">
              <w:rPr>
                <w:rFonts w:asciiTheme="majorHAnsi" w:hAnsiTheme="majorHAnsi"/>
                <w:lang w:val="en-US" w:eastAsia="en-US"/>
              </w:rPr>
              <w:t xml:space="preserve"> </w:t>
            </w:r>
            <w:r w:rsidR="000B68E7" w:rsidRPr="000B68E7">
              <w:rPr>
                <w:rFonts w:asciiTheme="majorHAnsi" w:hAnsiTheme="majorHAnsi"/>
                <w:lang w:val="en-US" w:eastAsia="en-US"/>
              </w:rPr>
              <w:t>Reversible and irreversible cell damage. Amyloidosis. Somatic death</w:t>
            </w:r>
          </w:p>
        </w:tc>
      </w:tr>
      <w:tr w:rsidR="000D0AD1" w:rsidRPr="002B0502" w14:paraId="783C877B" w14:textId="77777777" w:rsidTr="00D0794D">
        <w:trPr>
          <w:trHeight w:val="349"/>
          <w:jc w:val="center"/>
        </w:trPr>
        <w:tc>
          <w:tcPr>
            <w:tcW w:w="5670" w:type="dxa"/>
            <w:tcBorders>
              <w:top w:val="single" w:sz="4" w:space="0" w:color="auto"/>
              <w:left w:val="single" w:sz="4" w:space="0" w:color="auto"/>
              <w:bottom w:val="single" w:sz="4" w:space="0" w:color="auto"/>
              <w:right w:val="single" w:sz="4" w:space="0" w:color="auto"/>
            </w:tcBorders>
          </w:tcPr>
          <w:p w14:paraId="0B4489C2" w14:textId="77777777" w:rsidR="000D0AD1" w:rsidRPr="006C3F62" w:rsidRDefault="000D0AD1" w:rsidP="000D0AD1">
            <w:pPr>
              <w:numPr>
                <w:ilvl w:val="0"/>
                <w:numId w:val="16"/>
              </w:numPr>
              <w:tabs>
                <w:tab w:val="clear" w:pos="720"/>
              </w:tabs>
              <w:ind w:left="306" w:right="177" w:hanging="284"/>
              <w:jc w:val="both"/>
              <w:rPr>
                <w:rFonts w:asciiTheme="majorHAnsi" w:hAnsiTheme="majorHAnsi"/>
                <w:lang w:val="en-US"/>
              </w:rPr>
            </w:pPr>
            <w:r w:rsidRPr="006C3F62">
              <w:rPr>
                <w:rFonts w:asciiTheme="majorHAnsi" w:hAnsiTheme="majorHAnsi"/>
                <w:lang w:val="en-US"/>
              </w:rPr>
              <w:t>To know the concept and definition of morphological changes in degeneration and necrosis;</w:t>
            </w:r>
          </w:p>
          <w:p w14:paraId="5F65A0FB" w14:textId="77777777" w:rsidR="000D0AD1" w:rsidRPr="006C3F62" w:rsidRDefault="000D0AD1" w:rsidP="000D0AD1">
            <w:pPr>
              <w:numPr>
                <w:ilvl w:val="0"/>
                <w:numId w:val="16"/>
              </w:numPr>
              <w:ind w:left="306" w:right="177" w:hanging="284"/>
              <w:jc w:val="both"/>
              <w:rPr>
                <w:rFonts w:asciiTheme="majorHAnsi" w:hAnsiTheme="majorHAnsi"/>
                <w:lang w:val="en-US"/>
              </w:rPr>
            </w:pPr>
            <w:r w:rsidRPr="006C3F62">
              <w:rPr>
                <w:rFonts w:asciiTheme="majorHAnsi" w:hAnsiTheme="majorHAnsi"/>
                <w:lang w:val="en-US"/>
              </w:rPr>
              <w:t>To know the causes and structural changes of tissue and cellular lesions.</w:t>
            </w:r>
          </w:p>
          <w:p w14:paraId="58DD9E4A" w14:textId="77777777" w:rsidR="000D0AD1" w:rsidRPr="006C3F62" w:rsidRDefault="000D0AD1" w:rsidP="00CE2C7D">
            <w:pPr>
              <w:jc w:val="both"/>
              <w:rPr>
                <w:rFonts w:asciiTheme="majorHAnsi" w:hAnsiTheme="majorHAnsi"/>
                <w:lang w:val="en-US"/>
              </w:rPr>
            </w:pPr>
          </w:p>
        </w:tc>
        <w:tc>
          <w:tcPr>
            <w:tcW w:w="3971" w:type="dxa"/>
            <w:tcBorders>
              <w:top w:val="single" w:sz="4" w:space="0" w:color="auto"/>
              <w:left w:val="single" w:sz="4" w:space="0" w:color="auto"/>
              <w:bottom w:val="nil"/>
              <w:right w:val="single" w:sz="4" w:space="0" w:color="auto"/>
            </w:tcBorders>
          </w:tcPr>
          <w:p w14:paraId="490E664F" w14:textId="77777777" w:rsidR="000D0AD1" w:rsidRPr="006C3F62" w:rsidRDefault="000D0AD1" w:rsidP="000D0AD1">
            <w:pPr>
              <w:pStyle w:val="af4"/>
              <w:numPr>
                <w:ilvl w:val="0"/>
                <w:numId w:val="28"/>
              </w:numPr>
              <w:jc w:val="both"/>
              <w:rPr>
                <w:rFonts w:asciiTheme="majorHAnsi" w:hAnsiTheme="majorHAnsi"/>
                <w:lang w:val="en-US"/>
              </w:rPr>
            </w:pPr>
            <w:r w:rsidRPr="006C3F62">
              <w:rPr>
                <w:rFonts w:asciiTheme="majorHAnsi" w:hAnsiTheme="majorHAnsi"/>
                <w:lang w:val="en-US"/>
              </w:rPr>
              <w:t>Ultrastructural manifestations of cell lesions;</w:t>
            </w:r>
          </w:p>
          <w:p w14:paraId="4877ADFB" w14:textId="77777777" w:rsidR="000D0AD1" w:rsidRPr="006C3F62" w:rsidRDefault="000D0AD1" w:rsidP="000D0AD1">
            <w:pPr>
              <w:pStyle w:val="af4"/>
              <w:numPr>
                <w:ilvl w:val="0"/>
                <w:numId w:val="28"/>
              </w:numPr>
              <w:jc w:val="both"/>
              <w:rPr>
                <w:rFonts w:asciiTheme="majorHAnsi" w:hAnsiTheme="majorHAnsi"/>
                <w:lang w:val="en-US"/>
              </w:rPr>
            </w:pPr>
            <w:r w:rsidRPr="006C3F62">
              <w:rPr>
                <w:rFonts w:asciiTheme="majorHAnsi" w:hAnsiTheme="majorHAnsi"/>
                <w:lang w:val="en-US"/>
              </w:rPr>
              <w:t>Causes of cell lesions and necrosis;</w:t>
            </w:r>
          </w:p>
          <w:p w14:paraId="325A4263" w14:textId="77777777" w:rsidR="000D0AD1" w:rsidRPr="006C3F62" w:rsidRDefault="000D0AD1" w:rsidP="000D0AD1">
            <w:pPr>
              <w:pStyle w:val="af4"/>
              <w:numPr>
                <w:ilvl w:val="0"/>
                <w:numId w:val="28"/>
              </w:numPr>
              <w:jc w:val="both"/>
              <w:rPr>
                <w:rFonts w:asciiTheme="majorHAnsi" w:hAnsiTheme="majorHAnsi"/>
                <w:lang w:val="en-US"/>
              </w:rPr>
            </w:pPr>
            <w:r w:rsidRPr="006C3F62">
              <w:rPr>
                <w:rFonts w:asciiTheme="majorHAnsi" w:hAnsiTheme="majorHAnsi"/>
                <w:lang w:val="en-US"/>
              </w:rPr>
              <w:t>Concept and morphological manifestations of cellular / tissue degeneration, hydropic lipid, hyaline, fibrinoid degeneration;</w:t>
            </w:r>
          </w:p>
          <w:p w14:paraId="13063B4F" w14:textId="77777777" w:rsidR="000D0AD1" w:rsidRDefault="000D0AD1" w:rsidP="000D0AD1">
            <w:pPr>
              <w:pStyle w:val="a4"/>
              <w:numPr>
                <w:ilvl w:val="0"/>
                <w:numId w:val="28"/>
              </w:numPr>
              <w:spacing w:line="240" w:lineRule="auto"/>
              <w:jc w:val="both"/>
              <w:rPr>
                <w:rFonts w:asciiTheme="majorHAnsi" w:hAnsiTheme="majorHAnsi"/>
                <w:b w:val="0"/>
                <w:bCs w:val="0"/>
                <w:i w:val="0"/>
                <w:iCs w:val="0"/>
                <w:sz w:val="24"/>
                <w:lang w:val="en-US"/>
              </w:rPr>
            </w:pPr>
            <w:r w:rsidRPr="006C3F62">
              <w:rPr>
                <w:rFonts w:asciiTheme="majorHAnsi" w:hAnsiTheme="majorHAnsi"/>
                <w:b w:val="0"/>
                <w:bCs w:val="0"/>
                <w:i w:val="0"/>
                <w:iCs w:val="0"/>
                <w:sz w:val="24"/>
                <w:lang w:val="en-US"/>
              </w:rPr>
              <w:t>Concept and types of necrosis, pathological changes and consequences of necrosis.</w:t>
            </w:r>
          </w:p>
          <w:p w14:paraId="4BB19F63" w14:textId="77777777" w:rsidR="000B68E7" w:rsidRPr="006C3F62" w:rsidRDefault="000B68E7" w:rsidP="000D0AD1">
            <w:pPr>
              <w:pStyle w:val="a4"/>
              <w:numPr>
                <w:ilvl w:val="0"/>
                <w:numId w:val="28"/>
              </w:numPr>
              <w:spacing w:line="240" w:lineRule="auto"/>
              <w:jc w:val="both"/>
              <w:rPr>
                <w:rFonts w:asciiTheme="majorHAnsi" w:hAnsiTheme="majorHAnsi"/>
                <w:b w:val="0"/>
                <w:bCs w:val="0"/>
                <w:i w:val="0"/>
                <w:iCs w:val="0"/>
                <w:sz w:val="24"/>
                <w:lang w:val="en-US"/>
              </w:rPr>
            </w:pPr>
          </w:p>
        </w:tc>
      </w:tr>
      <w:tr w:rsidR="000D0AD1" w:rsidRPr="003572DB" w14:paraId="6FA8F096" w14:textId="77777777" w:rsidTr="00CE2C7D">
        <w:trPr>
          <w:trHeight w:val="247"/>
          <w:jc w:val="center"/>
        </w:trPr>
        <w:tc>
          <w:tcPr>
            <w:tcW w:w="9641" w:type="dxa"/>
            <w:gridSpan w:val="2"/>
            <w:tcBorders>
              <w:top w:val="single" w:sz="4" w:space="0" w:color="auto"/>
              <w:left w:val="single" w:sz="4" w:space="0" w:color="auto"/>
              <w:bottom w:val="single" w:sz="4" w:space="0" w:color="auto"/>
              <w:right w:val="single" w:sz="4" w:space="0" w:color="auto"/>
            </w:tcBorders>
          </w:tcPr>
          <w:p w14:paraId="452676D0" w14:textId="77777777" w:rsidR="000D0AD1" w:rsidRPr="006C3F62" w:rsidRDefault="000D0AD1" w:rsidP="00CE2C7D">
            <w:pPr>
              <w:tabs>
                <w:tab w:val="left" w:pos="170"/>
              </w:tabs>
              <w:rPr>
                <w:rFonts w:asciiTheme="majorHAnsi" w:hAnsiTheme="majorHAnsi"/>
                <w:b/>
                <w:bCs/>
                <w:color w:val="000000"/>
                <w:lang w:val="en-US"/>
              </w:rPr>
            </w:pPr>
            <w:r w:rsidRPr="006C3F62">
              <w:rPr>
                <w:rFonts w:asciiTheme="majorHAnsi" w:hAnsiTheme="majorHAnsi"/>
                <w:b/>
                <w:bCs/>
                <w:color w:val="000000"/>
                <w:spacing w:val="-4"/>
                <w:lang w:val="en-US"/>
              </w:rPr>
              <w:t>Theme (chapter) 3.</w:t>
            </w:r>
            <w:r w:rsidRPr="006C3F62">
              <w:rPr>
                <w:rFonts w:asciiTheme="majorHAnsi" w:hAnsiTheme="majorHAnsi"/>
                <w:b/>
                <w:bCs/>
                <w:color w:val="000000"/>
                <w:lang w:val="en-US"/>
              </w:rPr>
              <w:t xml:space="preserve"> </w:t>
            </w:r>
            <w:r w:rsidRPr="006C3F62">
              <w:rPr>
                <w:rFonts w:asciiTheme="majorHAnsi" w:hAnsiTheme="majorHAnsi"/>
                <w:lang w:val="en-US"/>
              </w:rPr>
              <w:t>Adaptation and compensation processes. Tissue regeneration.</w:t>
            </w:r>
          </w:p>
        </w:tc>
      </w:tr>
      <w:tr w:rsidR="000D0AD1" w:rsidRPr="002B0502" w14:paraId="62E90FB6" w14:textId="77777777" w:rsidTr="00D0794D">
        <w:trPr>
          <w:trHeight w:val="349"/>
          <w:jc w:val="center"/>
        </w:trPr>
        <w:tc>
          <w:tcPr>
            <w:tcW w:w="5670" w:type="dxa"/>
            <w:tcBorders>
              <w:top w:val="single" w:sz="4" w:space="0" w:color="auto"/>
              <w:left w:val="single" w:sz="4" w:space="0" w:color="auto"/>
              <w:bottom w:val="single" w:sz="4" w:space="0" w:color="auto"/>
              <w:right w:val="single" w:sz="4" w:space="0" w:color="auto"/>
            </w:tcBorders>
          </w:tcPr>
          <w:p w14:paraId="11631ECB" w14:textId="77777777"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define the notion of cell/tissue injury;</w:t>
            </w:r>
          </w:p>
          <w:p w14:paraId="46F27F98" w14:textId="77777777"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understand the difference between reversible and irreversible injuries;</w:t>
            </w:r>
          </w:p>
          <w:p w14:paraId="3CD8F56B" w14:textId="48D0A26F" w:rsidR="000B68E7" w:rsidRP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know the morphological changes in different degenerative processes</w:t>
            </w:r>
            <w:r w:rsidR="001B0F55">
              <w:rPr>
                <w:rFonts w:asciiTheme="majorHAnsi" w:hAnsiTheme="majorHAnsi"/>
                <w:lang w:val="en-US"/>
              </w:rPr>
              <w:t xml:space="preserve"> - </w:t>
            </w:r>
            <w:r w:rsidRPr="000B68E7">
              <w:rPr>
                <w:rFonts w:asciiTheme="majorHAnsi" w:hAnsiTheme="majorHAnsi"/>
                <w:lang w:val="en-US"/>
              </w:rPr>
              <w:t>protein, lipid, carbohydrate, cellular and extracellular;</w:t>
            </w:r>
          </w:p>
          <w:p w14:paraId="5A741D6D" w14:textId="77777777"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know the disturbances in the metabolism of endogenous pigments and their morphological manifestations;</w:t>
            </w:r>
          </w:p>
          <w:p w14:paraId="3B384643" w14:textId="5D463D06"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know the etiopathogenesis and morphofunctional significance of pathological calcinosis;</w:t>
            </w:r>
          </w:p>
          <w:p w14:paraId="7D5D8CDC" w14:textId="77777777"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know the causes and structural changes of organs and tissues in amyloidosis;</w:t>
            </w:r>
          </w:p>
          <w:p w14:paraId="530E8D6E" w14:textId="77777777"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define necrosis and apoptosis, to understand the difference between them;</w:t>
            </w:r>
          </w:p>
          <w:p w14:paraId="1F2804A0" w14:textId="77777777" w:rsid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lastRenderedPageBreak/>
              <w:t>To know the forms of necrosis and their morphological characteristic;</w:t>
            </w:r>
          </w:p>
          <w:p w14:paraId="479EBF60" w14:textId="6F5EB3E3" w:rsidR="000D0AD1" w:rsidRPr="000B68E7" w:rsidRDefault="000B68E7" w:rsidP="000B68E7">
            <w:pPr>
              <w:numPr>
                <w:ilvl w:val="0"/>
                <w:numId w:val="16"/>
              </w:numPr>
              <w:ind w:left="306" w:right="177" w:hanging="284"/>
              <w:jc w:val="both"/>
              <w:rPr>
                <w:rFonts w:asciiTheme="majorHAnsi" w:hAnsiTheme="majorHAnsi"/>
                <w:lang w:val="en-US"/>
              </w:rPr>
            </w:pPr>
            <w:r w:rsidRPr="000B68E7">
              <w:rPr>
                <w:rFonts w:asciiTheme="majorHAnsi" w:hAnsiTheme="majorHAnsi"/>
                <w:lang w:val="en-US"/>
              </w:rPr>
              <w:t>To know the postmortem changes.</w:t>
            </w:r>
            <w:r w:rsidR="000D0AD1" w:rsidRPr="000B68E7">
              <w:rPr>
                <w:rFonts w:asciiTheme="majorHAnsi" w:hAnsiTheme="majorHAnsi"/>
                <w:lang w:val="en-US"/>
              </w:rPr>
              <w:t xml:space="preserve">  </w:t>
            </w:r>
          </w:p>
          <w:p w14:paraId="3020972C" w14:textId="77777777" w:rsidR="000D0AD1" w:rsidRPr="006C3F62" w:rsidRDefault="000D0AD1" w:rsidP="00CE2C7D">
            <w:pPr>
              <w:jc w:val="both"/>
              <w:rPr>
                <w:rFonts w:asciiTheme="majorHAnsi" w:hAnsiTheme="majorHAnsi"/>
                <w:lang w:val="en-US"/>
              </w:rPr>
            </w:pPr>
          </w:p>
          <w:p w14:paraId="6D544FE5" w14:textId="77777777" w:rsidR="000D0AD1" w:rsidRPr="006C3F62" w:rsidRDefault="000D0AD1" w:rsidP="00CE2C7D">
            <w:pPr>
              <w:jc w:val="both"/>
              <w:rPr>
                <w:rFonts w:asciiTheme="majorHAnsi" w:hAnsiTheme="majorHAnsi"/>
                <w:lang w:val="en-US"/>
              </w:rPr>
            </w:pPr>
          </w:p>
        </w:tc>
        <w:tc>
          <w:tcPr>
            <w:tcW w:w="3971" w:type="dxa"/>
            <w:tcBorders>
              <w:top w:val="single" w:sz="4" w:space="0" w:color="auto"/>
              <w:left w:val="single" w:sz="4" w:space="0" w:color="auto"/>
              <w:bottom w:val="single" w:sz="4" w:space="0" w:color="auto"/>
              <w:right w:val="single" w:sz="4" w:space="0" w:color="auto"/>
            </w:tcBorders>
          </w:tcPr>
          <w:p w14:paraId="5689E705" w14:textId="77777777" w:rsidR="000D0AD1" w:rsidRPr="006C3F62" w:rsidRDefault="000D0AD1" w:rsidP="000D0AD1">
            <w:pPr>
              <w:pStyle w:val="af4"/>
              <w:numPr>
                <w:ilvl w:val="0"/>
                <w:numId w:val="31"/>
              </w:numPr>
              <w:ind w:left="307" w:hanging="284"/>
              <w:jc w:val="both"/>
              <w:rPr>
                <w:rFonts w:asciiTheme="majorHAnsi" w:hAnsiTheme="majorHAnsi"/>
                <w:lang w:val="en-US"/>
              </w:rPr>
            </w:pPr>
            <w:r w:rsidRPr="006C3F62">
              <w:rPr>
                <w:rFonts w:asciiTheme="majorHAnsi" w:hAnsiTheme="majorHAnsi"/>
                <w:lang w:val="en-US"/>
              </w:rPr>
              <w:lastRenderedPageBreak/>
              <w:t>The concept of adaptation, hypertrophy, hyperplasia, atrophy, metaplasia;</w:t>
            </w:r>
          </w:p>
          <w:p w14:paraId="03709B23" w14:textId="77777777" w:rsidR="000D0AD1" w:rsidRPr="006C3F62" w:rsidRDefault="000D0AD1" w:rsidP="000D0AD1">
            <w:pPr>
              <w:pStyle w:val="af4"/>
              <w:numPr>
                <w:ilvl w:val="0"/>
                <w:numId w:val="31"/>
              </w:numPr>
              <w:ind w:left="307" w:hanging="284"/>
              <w:jc w:val="both"/>
              <w:rPr>
                <w:rFonts w:asciiTheme="majorHAnsi" w:hAnsiTheme="majorHAnsi"/>
                <w:lang w:val="en-US"/>
              </w:rPr>
            </w:pPr>
            <w:r w:rsidRPr="006C3F62">
              <w:rPr>
                <w:rFonts w:asciiTheme="majorHAnsi" w:hAnsiTheme="majorHAnsi"/>
                <w:lang w:val="en-US"/>
              </w:rPr>
              <w:t>The concept of regeneration and repair, capacity and process of tissue regeneration;</w:t>
            </w:r>
          </w:p>
          <w:p w14:paraId="66E3C903" w14:textId="77777777" w:rsidR="000B68E7" w:rsidRDefault="000D0AD1" w:rsidP="000B68E7">
            <w:pPr>
              <w:pStyle w:val="af4"/>
              <w:numPr>
                <w:ilvl w:val="0"/>
                <w:numId w:val="31"/>
              </w:numPr>
              <w:ind w:left="307" w:hanging="284"/>
              <w:jc w:val="both"/>
              <w:rPr>
                <w:rFonts w:asciiTheme="majorHAnsi" w:hAnsiTheme="majorHAnsi"/>
                <w:lang w:val="en-US"/>
              </w:rPr>
            </w:pPr>
            <w:r w:rsidRPr="006C3F62">
              <w:rPr>
                <w:rFonts w:asciiTheme="majorHAnsi" w:hAnsiTheme="majorHAnsi"/>
                <w:lang w:val="en-US"/>
              </w:rPr>
              <w:t>The concept, morphology and function of the granulation tissue and the organization process;</w:t>
            </w:r>
          </w:p>
          <w:p w14:paraId="0F46D946" w14:textId="77777777" w:rsidR="000B68E7" w:rsidRDefault="000B68E7" w:rsidP="000B68E7">
            <w:pPr>
              <w:pStyle w:val="af4"/>
              <w:numPr>
                <w:ilvl w:val="0"/>
                <w:numId w:val="31"/>
              </w:numPr>
              <w:ind w:left="307" w:hanging="284"/>
              <w:jc w:val="both"/>
              <w:rPr>
                <w:rFonts w:asciiTheme="majorHAnsi" w:hAnsiTheme="majorHAnsi"/>
                <w:lang w:val="en-US"/>
              </w:rPr>
            </w:pPr>
            <w:r w:rsidRPr="000B68E7">
              <w:rPr>
                <w:rFonts w:asciiTheme="majorHAnsi" w:hAnsiTheme="majorHAnsi"/>
                <w:lang w:val="en-US"/>
              </w:rPr>
              <w:t>Disorders of hemoglobinogenic, proteinogenic and lipidogenic pigments metabolism;</w:t>
            </w:r>
          </w:p>
          <w:p w14:paraId="1CFE6353" w14:textId="77777777" w:rsidR="000B68E7" w:rsidRDefault="000B68E7" w:rsidP="000B68E7">
            <w:pPr>
              <w:pStyle w:val="af4"/>
              <w:numPr>
                <w:ilvl w:val="0"/>
                <w:numId w:val="31"/>
              </w:numPr>
              <w:ind w:left="307" w:hanging="284"/>
              <w:jc w:val="both"/>
              <w:rPr>
                <w:rFonts w:asciiTheme="majorHAnsi" w:hAnsiTheme="majorHAnsi"/>
                <w:lang w:val="en-US"/>
              </w:rPr>
            </w:pPr>
            <w:r w:rsidRPr="000B68E7">
              <w:rPr>
                <w:rFonts w:asciiTheme="majorHAnsi" w:hAnsiTheme="majorHAnsi"/>
                <w:lang w:val="en-US"/>
              </w:rPr>
              <w:t>The mechanisms of the development of pathological metastatic and dystrophic calcinosis;</w:t>
            </w:r>
          </w:p>
          <w:p w14:paraId="2C970510" w14:textId="77777777" w:rsidR="000B68E7" w:rsidRDefault="000B68E7" w:rsidP="000B68E7">
            <w:pPr>
              <w:pStyle w:val="af4"/>
              <w:numPr>
                <w:ilvl w:val="0"/>
                <w:numId w:val="31"/>
              </w:numPr>
              <w:ind w:left="307" w:hanging="284"/>
              <w:jc w:val="both"/>
              <w:rPr>
                <w:rFonts w:asciiTheme="majorHAnsi" w:hAnsiTheme="majorHAnsi"/>
                <w:lang w:val="en-US"/>
              </w:rPr>
            </w:pPr>
            <w:r w:rsidRPr="000B68E7">
              <w:rPr>
                <w:rFonts w:asciiTheme="majorHAnsi" w:hAnsiTheme="majorHAnsi"/>
                <w:lang w:val="en-US"/>
              </w:rPr>
              <w:lastRenderedPageBreak/>
              <w:t>Types of amyloidosis, predominant localization, morphological characteristics, diagnostic methods;</w:t>
            </w:r>
          </w:p>
          <w:p w14:paraId="16F8D3FB" w14:textId="65302B39" w:rsidR="000B68E7" w:rsidRPr="000B68E7" w:rsidRDefault="000B68E7" w:rsidP="000B68E7">
            <w:pPr>
              <w:pStyle w:val="af4"/>
              <w:numPr>
                <w:ilvl w:val="0"/>
                <w:numId w:val="31"/>
              </w:numPr>
              <w:ind w:left="307" w:hanging="284"/>
              <w:jc w:val="both"/>
              <w:rPr>
                <w:rFonts w:asciiTheme="majorHAnsi" w:hAnsiTheme="majorHAnsi"/>
                <w:lang w:val="en-US"/>
              </w:rPr>
            </w:pPr>
            <w:r w:rsidRPr="000B68E7">
              <w:rPr>
                <w:rFonts w:asciiTheme="majorHAnsi" w:hAnsiTheme="majorHAnsi"/>
                <w:lang w:val="en-US"/>
              </w:rPr>
              <w:t>Variants of necrosis, morphopathological</w:t>
            </w:r>
            <w:r w:rsidR="001B0F55">
              <w:rPr>
                <w:rFonts w:asciiTheme="majorHAnsi" w:hAnsiTheme="majorHAnsi"/>
                <w:lang w:val="en-US"/>
              </w:rPr>
              <w:t xml:space="preserve"> </w:t>
            </w:r>
            <w:r w:rsidRPr="000B68E7">
              <w:rPr>
                <w:rFonts w:asciiTheme="majorHAnsi" w:hAnsiTheme="majorHAnsi"/>
                <w:lang w:val="en-US"/>
              </w:rPr>
              <w:t>characteristics and consequences.</w:t>
            </w:r>
          </w:p>
        </w:tc>
      </w:tr>
      <w:tr w:rsidR="000D0AD1" w:rsidRPr="003572DB" w14:paraId="57F88C78" w14:textId="77777777" w:rsidTr="00CE2C7D">
        <w:trPr>
          <w:trHeight w:val="137"/>
          <w:jc w:val="center"/>
        </w:trPr>
        <w:tc>
          <w:tcPr>
            <w:tcW w:w="9641" w:type="dxa"/>
            <w:gridSpan w:val="2"/>
            <w:tcBorders>
              <w:top w:val="single" w:sz="4" w:space="0" w:color="auto"/>
              <w:left w:val="single" w:sz="4" w:space="0" w:color="auto"/>
              <w:bottom w:val="single" w:sz="4" w:space="0" w:color="auto"/>
              <w:right w:val="single" w:sz="4" w:space="0" w:color="auto"/>
            </w:tcBorders>
          </w:tcPr>
          <w:p w14:paraId="220C968E" w14:textId="77777777" w:rsidR="000D0AD1" w:rsidRPr="006C3F62" w:rsidRDefault="000D0AD1" w:rsidP="00CE2C7D">
            <w:pPr>
              <w:tabs>
                <w:tab w:val="left" w:pos="170"/>
              </w:tabs>
              <w:rPr>
                <w:rFonts w:asciiTheme="majorHAnsi" w:hAnsiTheme="majorHAnsi"/>
                <w:b/>
                <w:bCs/>
                <w:color w:val="000000"/>
                <w:lang w:val="en-US"/>
              </w:rPr>
            </w:pPr>
            <w:r w:rsidRPr="006C3F62">
              <w:rPr>
                <w:rFonts w:asciiTheme="majorHAnsi" w:hAnsiTheme="majorHAnsi"/>
                <w:b/>
                <w:bCs/>
                <w:color w:val="000000"/>
                <w:spacing w:val="-4"/>
                <w:lang w:val="en-US"/>
              </w:rPr>
              <w:lastRenderedPageBreak/>
              <w:t>Theme (chapter) 4.</w:t>
            </w:r>
            <w:r w:rsidRPr="006C3F62">
              <w:rPr>
                <w:rFonts w:asciiTheme="majorHAnsi" w:hAnsiTheme="majorHAnsi"/>
                <w:b/>
                <w:bCs/>
                <w:color w:val="000000"/>
                <w:lang w:val="en-US"/>
              </w:rPr>
              <w:t xml:space="preserve"> </w:t>
            </w:r>
            <w:r w:rsidRPr="006C3F62">
              <w:rPr>
                <w:rFonts w:asciiTheme="majorHAnsi" w:hAnsiTheme="majorHAnsi"/>
                <w:lang w:val="en-US"/>
              </w:rPr>
              <w:t>Circulatory disorders</w:t>
            </w:r>
          </w:p>
        </w:tc>
      </w:tr>
      <w:tr w:rsidR="000D0AD1" w:rsidRPr="00011952" w14:paraId="46EA2EFD" w14:textId="77777777" w:rsidTr="00D0794D">
        <w:trPr>
          <w:trHeight w:val="311"/>
          <w:jc w:val="center"/>
        </w:trPr>
        <w:tc>
          <w:tcPr>
            <w:tcW w:w="5670" w:type="dxa"/>
            <w:tcBorders>
              <w:top w:val="single" w:sz="4" w:space="0" w:color="auto"/>
              <w:left w:val="single" w:sz="4" w:space="0" w:color="auto"/>
              <w:bottom w:val="single" w:sz="4" w:space="0" w:color="auto"/>
              <w:right w:val="single" w:sz="4" w:space="0" w:color="auto"/>
            </w:tcBorders>
          </w:tcPr>
          <w:p w14:paraId="1884D87E" w14:textId="47FD10D6" w:rsidR="009A2FFC" w:rsidRDefault="009A2FFC" w:rsidP="009A2FFC">
            <w:pPr>
              <w:numPr>
                <w:ilvl w:val="0"/>
                <w:numId w:val="16"/>
              </w:numPr>
              <w:tabs>
                <w:tab w:val="clear" w:pos="720"/>
                <w:tab w:val="num" w:pos="306"/>
                <w:tab w:val="left" w:pos="450"/>
              </w:tabs>
              <w:ind w:left="306" w:right="177" w:hanging="284"/>
              <w:jc w:val="both"/>
              <w:rPr>
                <w:rFonts w:asciiTheme="majorHAnsi" w:hAnsiTheme="majorHAnsi"/>
                <w:lang w:val="en-US"/>
              </w:rPr>
            </w:pPr>
            <w:r w:rsidRPr="009A2FFC">
              <w:rPr>
                <w:rFonts w:asciiTheme="majorHAnsi" w:hAnsiTheme="majorHAnsi"/>
                <w:lang w:val="en-US"/>
              </w:rPr>
              <w:t>To know the concept of active hyperemia (arterial) and passive hyperemia (congestion)</w:t>
            </w:r>
            <w:r>
              <w:rPr>
                <w:rFonts w:asciiTheme="majorHAnsi" w:hAnsiTheme="majorHAnsi"/>
                <w:lang w:val="en-US"/>
              </w:rPr>
              <w:t>;</w:t>
            </w:r>
          </w:p>
          <w:p w14:paraId="32355915" w14:textId="7202DBD7" w:rsidR="009A2FFC" w:rsidRDefault="009A2FFC" w:rsidP="009A2FFC">
            <w:pPr>
              <w:numPr>
                <w:ilvl w:val="0"/>
                <w:numId w:val="16"/>
              </w:numPr>
              <w:tabs>
                <w:tab w:val="clear" w:pos="720"/>
                <w:tab w:val="num" w:pos="306"/>
                <w:tab w:val="left" w:pos="450"/>
              </w:tabs>
              <w:ind w:left="306" w:right="177" w:hanging="284"/>
              <w:jc w:val="both"/>
              <w:rPr>
                <w:rFonts w:asciiTheme="majorHAnsi" w:hAnsiTheme="majorHAnsi"/>
                <w:lang w:val="en-US"/>
              </w:rPr>
            </w:pPr>
            <w:r w:rsidRPr="009A2FFC">
              <w:rPr>
                <w:rFonts w:asciiTheme="majorHAnsi" w:hAnsiTheme="majorHAnsi"/>
                <w:lang w:val="en-US"/>
              </w:rPr>
              <w:t>To understand the morphological manifestations of acute and chronic congestive heart failure, the characteristics of hepatic and pulmonary congestion</w:t>
            </w:r>
            <w:r>
              <w:rPr>
                <w:rFonts w:asciiTheme="majorHAnsi" w:hAnsiTheme="majorHAnsi"/>
                <w:lang w:val="en-US"/>
              </w:rPr>
              <w:t>;</w:t>
            </w:r>
          </w:p>
          <w:p w14:paraId="39835C0A" w14:textId="317BC4CC" w:rsidR="009A2FFC" w:rsidRPr="009A2FFC" w:rsidRDefault="009A2FFC" w:rsidP="009A2FFC">
            <w:pPr>
              <w:numPr>
                <w:ilvl w:val="0"/>
                <w:numId w:val="16"/>
              </w:numPr>
              <w:tabs>
                <w:tab w:val="clear" w:pos="720"/>
                <w:tab w:val="num" w:pos="306"/>
                <w:tab w:val="left" w:pos="450"/>
              </w:tabs>
              <w:ind w:left="306" w:right="177" w:hanging="284"/>
              <w:jc w:val="both"/>
              <w:rPr>
                <w:rFonts w:asciiTheme="majorHAnsi" w:hAnsiTheme="majorHAnsi"/>
                <w:lang w:val="en-US"/>
              </w:rPr>
            </w:pPr>
            <w:r w:rsidRPr="009A2FFC">
              <w:rPr>
                <w:rFonts w:asciiTheme="majorHAnsi" w:hAnsiTheme="majorHAnsi"/>
                <w:lang w:val="en-US"/>
              </w:rPr>
              <w:t>To define thrombosis, embolism, infarction, causes, morphology, consequences</w:t>
            </w:r>
            <w:r>
              <w:rPr>
                <w:rFonts w:asciiTheme="majorHAnsi" w:hAnsiTheme="majorHAnsi"/>
                <w:lang w:val="en-US"/>
              </w:rPr>
              <w:t>;</w:t>
            </w:r>
          </w:p>
          <w:p w14:paraId="0D798C1F" w14:textId="77777777" w:rsidR="000D0AD1" w:rsidRPr="006C3F62" w:rsidRDefault="000D0AD1" w:rsidP="000D0AD1">
            <w:pPr>
              <w:numPr>
                <w:ilvl w:val="0"/>
                <w:numId w:val="16"/>
              </w:numPr>
              <w:tabs>
                <w:tab w:val="clear" w:pos="720"/>
                <w:tab w:val="num" w:pos="306"/>
                <w:tab w:val="left" w:pos="450"/>
              </w:tabs>
              <w:ind w:left="306" w:right="177" w:hanging="284"/>
              <w:jc w:val="both"/>
              <w:rPr>
                <w:rFonts w:asciiTheme="majorHAnsi" w:hAnsiTheme="majorHAnsi"/>
                <w:lang w:val="en-US"/>
              </w:rPr>
            </w:pPr>
            <w:r w:rsidRPr="006C3F62">
              <w:rPr>
                <w:rFonts w:asciiTheme="majorHAnsi" w:hAnsiTheme="majorHAnsi"/>
                <w:lang w:val="en-US"/>
              </w:rPr>
              <w:t>To know the concept and the types of embolism and the effects on the organism;</w:t>
            </w:r>
          </w:p>
          <w:p w14:paraId="0B013D6F" w14:textId="77777777" w:rsidR="000D0AD1" w:rsidRPr="006C3F62" w:rsidRDefault="000D0AD1" w:rsidP="000D0AD1">
            <w:pPr>
              <w:numPr>
                <w:ilvl w:val="0"/>
                <w:numId w:val="16"/>
              </w:numPr>
              <w:tabs>
                <w:tab w:val="clear" w:pos="720"/>
                <w:tab w:val="num" w:pos="306"/>
                <w:tab w:val="left" w:pos="450"/>
              </w:tabs>
              <w:ind w:left="306" w:right="177" w:hanging="284"/>
              <w:jc w:val="both"/>
              <w:rPr>
                <w:rFonts w:asciiTheme="majorHAnsi" w:hAnsiTheme="majorHAnsi"/>
                <w:lang w:val="en-US"/>
              </w:rPr>
            </w:pPr>
            <w:r w:rsidRPr="006C3F62">
              <w:rPr>
                <w:rFonts w:asciiTheme="majorHAnsi" w:hAnsiTheme="majorHAnsi"/>
                <w:lang w:val="en-US"/>
              </w:rPr>
              <w:t>To know the concept, causes and consequences of hemorrhage.</w:t>
            </w:r>
          </w:p>
          <w:p w14:paraId="499E7954" w14:textId="77777777" w:rsidR="000D0AD1" w:rsidRPr="006C3F62" w:rsidRDefault="000D0AD1" w:rsidP="00CE2C7D">
            <w:pPr>
              <w:tabs>
                <w:tab w:val="left" w:pos="319"/>
                <w:tab w:val="left" w:pos="450"/>
              </w:tabs>
              <w:rPr>
                <w:rFonts w:asciiTheme="majorHAnsi" w:hAnsiTheme="majorHAnsi"/>
                <w:lang w:val="en-US"/>
              </w:rPr>
            </w:pPr>
          </w:p>
        </w:tc>
        <w:tc>
          <w:tcPr>
            <w:tcW w:w="3971" w:type="dxa"/>
            <w:tcBorders>
              <w:top w:val="single" w:sz="4" w:space="0" w:color="auto"/>
              <w:left w:val="single" w:sz="4" w:space="0" w:color="auto"/>
              <w:bottom w:val="single" w:sz="4" w:space="0" w:color="auto"/>
              <w:right w:val="single" w:sz="4" w:space="0" w:color="auto"/>
            </w:tcBorders>
          </w:tcPr>
          <w:p w14:paraId="02806A66" w14:textId="73F38310" w:rsidR="009A2FFC" w:rsidRDefault="009A2FFC" w:rsidP="009A2FFC">
            <w:pPr>
              <w:pStyle w:val="af4"/>
              <w:numPr>
                <w:ilvl w:val="0"/>
                <w:numId w:val="66"/>
              </w:numPr>
              <w:ind w:left="307" w:hanging="307"/>
              <w:jc w:val="both"/>
              <w:rPr>
                <w:rFonts w:asciiTheme="majorHAnsi" w:hAnsiTheme="majorHAnsi"/>
                <w:bCs/>
                <w:lang w:val="en-US" w:eastAsia="en-US"/>
              </w:rPr>
            </w:pPr>
            <w:r w:rsidRPr="009A2FFC">
              <w:rPr>
                <w:rFonts w:asciiTheme="majorHAnsi" w:hAnsiTheme="majorHAnsi"/>
                <w:bCs/>
                <w:lang w:val="en-US" w:eastAsia="en-US"/>
              </w:rPr>
              <w:t>Types of hyperemia, causes, morphology and consequences of congestion, peculiarities of chronic pulmonary and hepatic congestion</w:t>
            </w:r>
            <w:r>
              <w:rPr>
                <w:rFonts w:asciiTheme="majorHAnsi" w:hAnsiTheme="majorHAnsi"/>
                <w:bCs/>
                <w:lang w:val="en-US" w:eastAsia="en-US"/>
              </w:rPr>
              <w:t>;</w:t>
            </w:r>
          </w:p>
          <w:p w14:paraId="7BCEA48B" w14:textId="1DF48DC2" w:rsidR="009A2FFC" w:rsidRDefault="009A2FFC" w:rsidP="009A2FFC">
            <w:pPr>
              <w:pStyle w:val="af4"/>
              <w:numPr>
                <w:ilvl w:val="0"/>
                <w:numId w:val="66"/>
              </w:numPr>
              <w:ind w:left="307" w:hanging="307"/>
              <w:jc w:val="both"/>
              <w:rPr>
                <w:rFonts w:asciiTheme="majorHAnsi" w:hAnsiTheme="majorHAnsi"/>
                <w:bCs/>
                <w:lang w:val="en-US" w:eastAsia="en-US"/>
              </w:rPr>
            </w:pPr>
            <w:r w:rsidRPr="009A2FFC">
              <w:rPr>
                <w:rFonts w:asciiTheme="majorHAnsi" w:hAnsiTheme="majorHAnsi"/>
                <w:bCs/>
                <w:lang w:val="en-US" w:eastAsia="en-US"/>
              </w:rPr>
              <w:t>Causes, mechanism of thrombosis, variants, morphological evolution and consequences</w:t>
            </w:r>
            <w:r>
              <w:rPr>
                <w:rFonts w:asciiTheme="majorHAnsi" w:hAnsiTheme="majorHAnsi"/>
                <w:bCs/>
                <w:lang w:val="en-US" w:eastAsia="en-US"/>
              </w:rPr>
              <w:t>;</w:t>
            </w:r>
          </w:p>
          <w:p w14:paraId="5A060D67" w14:textId="04391031" w:rsidR="009A2FFC" w:rsidRDefault="009A2FFC" w:rsidP="009A2FFC">
            <w:pPr>
              <w:pStyle w:val="af4"/>
              <w:numPr>
                <w:ilvl w:val="0"/>
                <w:numId w:val="66"/>
              </w:numPr>
              <w:ind w:left="307" w:hanging="307"/>
              <w:jc w:val="both"/>
              <w:rPr>
                <w:rFonts w:asciiTheme="majorHAnsi" w:hAnsiTheme="majorHAnsi"/>
                <w:bCs/>
                <w:lang w:val="en-US" w:eastAsia="en-US"/>
              </w:rPr>
            </w:pPr>
            <w:r w:rsidRPr="009A2FFC">
              <w:rPr>
                <w:rFonts w:asciiTheme="majorHAnsi" w:hAnsiTheme="majorHAnsi"/>
                <w:bCs/>
                <w:lang w:val="en-US" w:eastAsia="en-US"/>
              </w:rPr>
              <w:t>Embolism, types, effects on the body</w:t>
            </w:r>
            <w:r>
              <w:rPr>
                <w:rFonts w:asciiTheme="majorHAnsi" w:hAnsiTheme="majorHAnsi"/>
                <w:bCs/>
                <w:lang w:val="en-US" w:eastAsia="en-US"/>
              </w:rPr>
              <w:t>;</w:t>
            </w:r>
          </w:p>
          <w:p w14:paraId="24BA3401" w14:textId="4A0FA1F3" w:rsidR="009A2FFC" w:rsidRDefault="009A2FFC" w:rsidP="009A2FFC">
            <w:pPr>
              <w:pStyle w:val="af4"/>
              <w:numPr>
                <w:ilvl w:val="0"/>
                <w:numId w:val="66"/>
              </w:numPr>
              <w:ind w:left="307" w:hanging="307"/>
              <w:jc w:val="both"/>
              <w:rPr>
                <w:rFonts w:asciiTheme="majorHAnsi" w:hAnsiTheme="majorHAnsi"/>
                <w:bCs/>
                <w:lang w:val="en-US" w:eastAsia="en-US"/>
              </w:rPr>
            </w:pPr>
            <w:r w:rsidRPr="009A2FFC">
              <w:rPr>
                <w:rFonts w:asciiTheme="majorHAnsi" w:hAnsiTheme="majorHAnsi"/>
                <w:bCs/>
                <w:lang w:val="en-US" w:eastAsia="en-US"/>
              </w:rPr>
              <w:t>The concept, causes, varieties and morphology of infarction</w:t>
            </w:r>
            <w:r>
              <w:rPr>
                <w:rFonts w:asciiTheme="majorHAnsi" w:hAnsiTheme="majorHAnsi"/>
                <w:bCs/>
                <w:lang w:val="en-US" w:eastAsia="en-US"/>
              </w:rPr>
              <w:t>;</w:t>
            </w:r>
          </w:p>
          <w:p w14:paraId="0162D0A0" w14:textId="50C806D0" w:rsidR="009A2FFC" w:rsidRPr="009A2FFC" w:rsidRDefault="009A2FFC" w:rsidP="009A2FFC">
            <w:pPr>
              <w:pStyle w:val="af4"/>
              <w:numPr>
                <w:ilvl w:val="0"/>
                <w:numId w:val="66"/>
              </w:numPr>
              <w:ind w:left="307" w:hanging="307"/>
              <w:jc w:val="both"/>
              <w:rPr>
                <w:rFonts w:asciiTheme="majorHAnsi" w:hAnsiTheme="majorHAnsi"/>
                <w:bCs/>
                <w:lang w:val="en-US" w:eastAsia="en-US"/>
              </w:rPr>
            </w:pPr>
            <w:r w:rsidRPr="009A2FFC">
              <w:rPr>
                <w:rFonts w:asciiTheme="majorHAnsi" w:hAnsiTheme="majorHAnsi"/>
                <w:bCs/>
                <w:lang w:val="en-US" w:eastAsia="en-US"/>
              </w:rPr>
              <w:t>Mechanisms of hemorrhages, consequences.</w:t>
            </w:r>
          </w:p>
        </w:tc>
      </w:tr>
      <w:tr w:rsidR="000D0AD1" w:rsidRPr="002B0502" w14:paraId="6B7CFF92" w14:textId="77777777" w:rsidTr="00CE2C7D">
        <w:trPr>
          <w:trHeight w:val="268"/>
          <w:jc w:val="center"/>
        </w:trPr>
        <w:tc>
          <w:tcPr>
            <w:tcW w:w="9641" w:type="dxa"/>
            <w:gridSpan w:val="2"/>
            <w:tcBorders>
              <w:top w:val="single" w:sz="4" w:space="0" w:color="auto"/>
              <w:left w:val="single" w:sz="4" w:space="0" w:color="auto"/>
              <w:bottom w:val="single" w:sz="4" w:space="0" w:color="auto"/>
              <w:right w:val="single" w:sz="4" w:space="0" w:color="auto"/>
            </w:tcBorders>
          </w:tcPr>
          <w:p w14:paraId="211987D7" w14:textId="77777777"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5.</w:t>
            </w:r>
            <w:r w:rsidRPr="006C3F62">
              <w:rPr>
                <w:rFonts w:asciiTheme="majorHAnsi" w:hAnsiTheme="majorHAnsi"/>
                <w:b/>
                <w:bCs/>
                <w:color w:val="000000"/>
                <w:lang w:val="en-US"/>
              </w:rPr>
              <w:t xml:space="preserve"> </w:t>
            </w:r>
            <w:r w:rsidRPr="006C3F62">
              <w:rPr>
                <w:rFonts w:asciiTheme="majorHAnsi" w:hAnsiTheme="majorHAnsi"/>
                <w:lang w:val="en-US" w:eastAsia="en-US"/>
              </w:rPr>
              <w:t>Acute and chronic inflammation</w:t>
            </w:r>
          </w:p>
        </w:tc>
      </w:tr>
      <w:tr w:rsidR="000D0AD1" w:rsidRPr="002B0502" w14:paraId="0D376149" w14:textId="77777777" w:rsidTr="00D0794D">
        <w:trPr>
          <w:trHeight w:val="161"/>
          <w:jc w:val="center"/>
        </w:trPr>
        <w:tc>
          <w:tcPr>
            <w:tcW w:w="5670" w:type="dxa"/>
            <w:tcBorders>
              <w:top w:val="single" w:sz="4" w:space="0" w:color="auto"/>
              <w:left w:val="single" w:sz="4" w:space="0" w:color="auto"/>
              <w:bottom w:val="single" w:sz="4" w:space="0" w:color="auto"/>
              <w:right w:val="single" w:sz="4" w:space="0" w:color="auto"/>
            </w:tcBorders>
          </w:tcPr>
          <w:p w14:paraId="620946CA" w14:textId="77777777" w:rsidR="009A2FFC" w:rsidRPr="009A2FFC" w:rsidRDefault="009A2FFC" w:rsidP="009A2FFC">
            <w:pPr>
              <w:numPr>
                <w:ilvl w:val="0"/>
                <w:numId w:val="16"/>
              </w:numPr>
              <w:tabs>
                <w:tab w:val="clear" w:pos="720"/>
              </w:tabs>
              <w:ind w:left="306" w:right="177" w:hanging="284"/>
              <w:jc w:val="both"/>
              <w:rPr>
                <w:rFonts w:asciiTheme="majorHAnsi" w:hAnsiTheme="majorHAnsi"/>
                <w:lang w:val="en-US"/>
              </w:rPr>
            </w:pPr>
            <w:r>
              <w:rPr>
                <w:rFonts w:asciiTheme="majorHAnsi" w:hAnsiTheme="majorHAnsi"/>
                <w:color w:val="000000"/>
                <w:lang w:val="en-US"/>
              </w:rPr>
              <w:t>To d</w:t>
            </w:r>
            <w:r w:rsidRPr="009A2FFC">
              <w:rPr>
                <w:rFonts w:asciiTheme="majorHAnsi" w:hAnsiTheme="majorHAnsi"/>
                <w:color w:val="000000"/>
                <w:lang w:val="en-US"/>
              </w:rPr>
              <w:t>efine inflammation</w:t>
            </w:r>
            <w:r>
              <w:rPr>
                <w:rFonts w:asciiTheme="majorHAnsi" w:hAnsiTheme="majorHAnsi"/>
                <w:color w:val="000000"/>
                <w:lang w:val="en-US"/>
              </w:rPr>
              <w:t>;</w:t>
            </w:r>
          </w:p>
          <w:p w14:paraId="1DE631A5" w14:textId="77777777" w:rsidR="009A2FFC" w:rsidRPr="009A2FFC" w:rsidRDefault="009A2FFC" w:rsidP="009A2FFC">
            <w:pPr>
              <w:numPr>
                <w:ilvl w:val="0"/>
                <w:numId w:val="16"/>
              </w:numPr>
              <w:tabs>
                <w:tab w:val="clear" w:pos="720"/>
              </w:tabs>
              <w:ind w:left="306" w:right="177" w:hanging="284"/>
              <w:jc w:val="both"/>
              <w:rPr>
                <w:rFonts w:asciiTheme="majorHAnsi" w:hAnsiTheme="majorHAnsi"/>
                <w:lang w:val="en-US"/>
              </w:rPr>
            </w:pPr>
            <w:r w:rsidRPr="009A2FFC">
              <w:rPr>
                <w:rFonts w:asciiTheme="majorHAnsi" w:hAnsiTheme="majorHAnsi"/>
                <w:color w:val="000000"/>
                <w:lang w:val="en-US"/>
              </w:rPr>
              <w:t>To know the causes and pathogenetic mechanisms of inflammation, the role of mediators</w:t>
            </w:r>
            <w:r>
              <w:rPr>
                <w:rFonts w:asciiTheme="majorHAnsi" w:hAnsiTheme="majorHAnsi"/>
                <w:color w:val="000000"/>
                <w:lang w:val="en-US"/>
              </w:rPr>
              <w:t>;</w:t>
            </w:r>
          </w:p>
          <w:p w14:paraId="2F05FD9E" w14:textId="77777777" w:rsidR="009A2FFC" w:rsidRPr="009A2FFC" w:rsidRDefault="009A2FFC" w:rsidP="009A2FFC">
            <w:pPr>
              <w:numPr>
                <w:ilvl w:val="0"/>
                <w:numId w:val="16"/>
              </w:numPr>
              <w:tabs>
                <w:tab w:val="clear" w:pos="720"/>
              </w:tabs>
              <w:ind w:left="306" w:right="177" w:hanging="284"/>
              <w:jc w:val="both"/>
              <w:rPr>
                <w:rFonts w:asciiTheme="majorHAnsi" w:hAnsiTheme="majorHAnsi"/>
                <w:lang w:val="en-US"/>
              </w:rPr>
            </w:pPr>
            <w:r w:rsidRPr="009A2FFC">
              <w:rPr>
                <w:rFonts w:asciiTheme="majorHAnsi" w:hAnsiTheme="majorHAnsi"/>
                <w:color w:val="000000"/>
                <w:lang w:val="en-US"/>
              </w:rPr>
              <w:t>To know hemodynamic and cellular lesions, characteristic of the inflammatory process</w:t>
            </w:r>
            <w:r>
              <w:rPr>
                <w:rFonts w:asciiTheme="majorHAnsi" w:hAnsiTheme="majorHAnsi"/>
                <w:color w:val="000000"/>
                <w:lang w:val="en-US"/>
              </w:rPr>
              <w:t>;</w:t>
            </w:r>
          </w:p>
          <w:p w14:paraId="18A63932" w14:textId="77777777" w:rsidR="009A2FFC" w:rsidRPr="009A2FFC" w:rsidRDefault="009A2FFC" w:rsidP="009A2FFC">
            <w:pPr>
              <w:numPr>
                <w:ilvl w:val="0"/>
                <w:numId w:val="16"/>
              </w:numPr>
              <w:tabs>
                <w:tab w:val="clear" w:pos="720"/>
              </w:tabs>
              <w:ind w:left="306" w:right="177" w:hanging="284"/>
              <w:jc w:val="both"/>
              <w:rPr>
                <w:rFonts w:asciiTheme="majorHAnsi" w:hAnsiTheme="majorHAnsi"/>
                <w:lang w:val="en-US"/>
              </w:rPr>
            </w:pPr>
            <w:r w:rsidRPr="009A2FFC">
              <w:rPr>
                <w:rFonts w:asciiTheme="majorHAnsi" w:hAnsiTheme="majorHAnsi"/>
                <w:color w:val="000000"/>
                <w:lang w:val="en-US"/>
              </w:rPr>
              <w:t>To know the classification of acute and chronic inflammation</w:t>
            </w:r>
            <w:r>
              <w:rPr>
                <w:rFonts w:asciiTheme="majorHAnsi" w:hAnsiTheme="majorHAnsi"/>
                <w:color w:val="000000"/>
                <w:lang w:val="en-US"/>
              </w:rPr>
              <w:t>;</w:t>
            </w:r>
          </w:p>
          <w:p w14:paraId="4311ED89" w14:textId="77777777" w:rsidR="009A2FFC" w:rsidRPr="009A2FFC" w:rsidRDefault="009A2FFC" w:rsidP="009A2FFC">
            <w:pPr>
              <w:numPr>
                <w:ilvl w:val="0"/>
                <w:numId w:val="16"/>
              </w:numPr>
              <w:tabs>
                <w:tab w:val="clear" w:pos="720"/>
              </w:tabs>
              <w:ind w:left="306" w:right="177" w:hanging="284"/>
              <w:jc w:val="both"/>
              <w:rPr>
                <w:rFonts w:asciiTheme="majorHAnsi" w:hAnsiTheme="majorHAnsi"/>
                <w:lang w:val="en-US"/>
              </w:rPr>
            </w:pPr>
            <w:r w:rsidRPr="009A2FFC">
              <w:rPr>
                <w:rFonts w:asciiTheme="majorHAnsi" w:hAnsiTheme="majorHAnsi"/>
                <w:color w:val="000000"/>
                <w:lang w:val="en-US"/>
              </w:rPr>
              <w:t>To know the morphological peculiarities of serous, fibrinous, purulent, catarrhal, hemorrhagic inflammation</w:t>
            </w:r>
            <w:r>
              <w:rPr>
                <w:rFonts w:asciiTheme="majorHAnsi" w:hAnsiTheme="majorHAnsi"/>
                <w:color w:val="000000"/>
                <w:lang w:val="en-US"/>
              </w:rPr>
              <w:t>;</w:t>
            </w:r>
          </w:p>
          <w:p w14:paraId="35A15967" w14:textId="35D83910" w:rsidR="000D0AD1" w:rsidRPr="009A2FFC" w:rsidRDefault="009A2FFC" w:rsidP="009A2FFC">
            <w:pPr>
              <w:numPr>
                <w:ilvl w:val="0"/>
                <w:numId w:val="16"/>
              </w:numPr>
              <w:tabs>
                <w:tab w:val="clear" w:pos="720"/>
              </w:tabs>
              <w:ind w:left="306" w:right="177" w:hanging="284"/>
              <w:jc w:val="both"/>
              <w:rPr>
                <w:rFonts w:asciiTheme="majorHAnsi" w:hAnsiTheme="majorHAnsi"/>
                <w:lang w:val="en-US"/>
              </w:rPr>
            </w:pPr>
            <w:r w:rsidRPr="009A2FFC">
              <w:rPr>
                <w:rFonts w:asciiTheme="majorHAnsi" w:hAnsiTheme="majorHAnsi"/>
                <w:color w:val="000000"/>
                <w:lang w:val="en-US"/>
              </w:rPr>
              <w:t>To understand the local and systemic clinical effects of inflammation.</w:t>
            </w:r>
          </w:p>
        </w:tc>
        <w:tc>
          <w:tcPr>
            <w:tcW w:w="3971" w:type="dxa"/>
            <w:tcBorders>
              <w:top w:val="single" w:sz="4" w:space="0" w:color="auto"/>
              <w:left w:val="single" w:sz="4" w:space="0" w:color="auto"/>
              <w:bottom w:val="single" w:sz="4" w:space="0" w:color="auto"/>
              <w:right w:val="single" w:sz="4" w:space="0" w:color="auto"/>
            </w:tcBorders>
          </w:tcPr>
          <w:p w14:paraId="762FEE55" w14:textId="77777777" w:rsid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Inflammation, causes, local morphological lesions, pathogenesis, mediators;</w:t>
            </w:r>
          </w:p>
          <w:p w14:paraId="060918C9" w14:textId="77777777" w:rsid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Local clinical signs and systemic effects of inflammation;</w:t>
            </w:r>
          </w:p>
          <w:p w14:paraId="7BBCF5DE" w14:textId="77777777" w:rsid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Morphological classification of inflammation.</w:t>
            </w:r>
          </w:p>
          <w:p w14:paraId="21E934EE" w14:textId="77777777" w:rsid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Variants of acute inflammation and their morphological characteristic;</w:t>
            </w:r>
          </w:p>
          <w:p w14:paraId="72BF5894" w14:textId="77777777" w:rsid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Chronic inflammation: concept, basic pathological changes, classification;</w:t>
            </w:r>
          </w:p>
          <w:p w14:paraId="6D559FF9" w14:textId="77777777" w:rsid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The morphological characteristic of non-specific and specific granulomatous inflammation;</w:t>
            </w:r>
          </w:p>
          <w:p w14:paraId="76D96652" w14:textId="0967C74E" w:rsidR="009A2FFC" w:rsidRPr="009A2FFC" w:rsidRDefault="009A2FFC" w:rsidP="009A2FFC">
            <w:pPr>
              <w:pStyle w:val="TableParagraph"/>
              <w:numPr>
                <w:ilvl w:val="0"/>
                <w:numId w:val="32"/>
              </w:numPr>
              <w:spacing w:line="244" w:lineRule="exact"/>
              <w:ind w:left="307" w:hanging="284"/>
              <w:jc w:val="both"/>
              <w:rPr>
                <w:rFonts w:asciiTheme="majorHAnsi" w:hAnsiTheme="majorHAnsi"/>
                <w:sz w:val="24"/>
                <w:szCs w:val="24"/>
                <w:lang w:val="en-US"/>
              </w:rPr>
            </w:pPr>
            <w:r w:rsidRPr="009A2FFC">
              <w:rPr>
                <w:rFonts w:asciiTheme="majorHAnsi" w:hAnsiTheme="majorHAnsi"/>
                <w:sz w:val="24"/>
                <w:szCs w:val="24"/>
                <w:lang w:val="en-US"/>
              </w:rPr>
              <w:t>Consequences and clinical significance of inflammation.</w:t>
            </w:r>
          </w:p>
        </w:tc>
      </w:tr>
      <w:tr w:rsidR="000D0AD1" w:rsidRPr="002B0502" w14:paraId="18DF539E" w14:textId="77777777" w:rsidTr="00CE2C7D">
        <w:trPr>
          <w:trHeight w:val="104"/>
          <w:jc w:val="center"/>
        </w:trPr>
        <w:tc>
          <w:tcPr>
            <w:tcW w:w="9641" w:type="dxa"/>
            <w:gridSpan w:val="2"/>
            <w:tcBorders>
              <w:top w:val="single" w:sz="4" w:space="0" w:color="auto"/>
              <w:left w:val="single" w:sz="4" w:space="0" w:color="auto"/>
              <w:bottom w:val="single" w:sz="4" w:space="0" w:color="auto"/>
              <w:right w:val="single" w:sz="4" w:space="0" w:color="auto"/>
            </w:tcBorders>
          </w:tcPr>
          <w:p w14:paraId="209BECFC" w14:textId="05F9A6F2"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6.</w:t>
            </w:r>
            <w:r w:rsidRPr="006C3F62">
              <w:rPr>
                <w:rFonts w:asciiTheme="majorHAnsi" w:hAnsiTheme="majorHAnsi"/>
                <w:b/>
                <w:bCs/>
                <w:color w:val="000000"/>
                <w:lang w:val="en-US"/>
              </w:rPr>
              <w:t xml:space="preserve"> </w:t>
            </w:r>
            <w:r w:rsidR="009A2FFC" w:rsidRPr="009A2FFC">
              <w:rPr>
                <w:rFonts w:asciiTheme="majorHAnsi" w:hAnsiTheme="majorHAnsi"/>
                <w:lang w:val="en-US"/>
              </w:rPr>
              <w:t>Inflammatory lesions of the oral cavity</w:t>
            </w:r>
          </w:p>
        </w:tc>
      </w:tr>
      <w:tr w:rsidR="000D0AD1" w:rsidRPr="00011952" w14:paraId="260EFF57" w14:textId="77777777" w:rsidTr="00D0794D">
        <w:trPr>
          <w:trHeight w:val="126"/>
          <w:jc w:val="center"/>
        </w:trPr>
        <w:tc>
          <w:tcPr>
            <w:tcW w:w="5670" w:type="dxa"/>
            <w:tcBorders>
              <w:top w:val="single" w:sz="4" w:space="0" w:color="auto"/>
              <w:left w:val="single" w:sz="4" w:space="0" w:color="auto"/>
              <w:bottom w:val="single" w:sz="4" w:space="0" w:color="auto"/>
              <w:right w:val="single" w:sz="4" w:space="0" w:color="auto"/>
            </w:tcBorders>
          </w:tcPr>
          <w:p w14:paraId="6A955BBC" w14:textId="77777777" w:rsidR="009A2FFC" w:rsidRDefault="009A2FFC" w:rsidP="009A2FFC">
            <w:pPr>
              <w:pStyle w:val="TableParagraph"/>
              <w:numPr>
                <w:ilvl w:val="0"/>
                <w:numId w:val="33"/>
              </w:numPr>
              <w:tabs>
                <w:tab w:val="left" w:pos="4700"/>
              </w:tabs>
              <w:spacing w:before="4" w:line="232" w:lineRule="auto"/>
              <w:ind w:left="306" w:right="177" w:hanging="306"/>
              <w:jc w:val="both"/>
              <w:rPr>
                <w:rFonts w:asciiTheme="majorHAnsi" w:hAnsiTheme="majorHAnsi"/>
                <w:sz w:val="24"/>
                <w:szCs w:val="24"/>
                <w:lang w:val="en-US"/>
              </w:rPr>
            </w:pPr>
            <w:r w:rsidRPr="009A2FFC">
              <w:rPr>
                <w:rFonts w:asciiTheme="majorHAnsi" w:hAnsiTheme="majorHAnsi"/>
                <w:sz w:val="24"/>
                <w:szCs w:val="24"/>
                <w:lang w:val="en-US"/>
              </w:rPr>
              <w:t>To know the terminology of inflammatory processes of the organs of the oral cavity;</w:t>
            </w:r>
          </w:p>
          <w:p w14:paraId="230432EC" w14:textId="7D6A1ADC" w:rsidR="000D0AD1" w:rsidRPr="009A2FFC" w:rsidRDefault="009A2FFC" w:rsidP="009A2FFC">
            <w:pPr>
              <w:pStyle w:val="TableParagraph"/>
              <w:numPr>
                <w:ilvl w:val="0"/>
                <w:numId w:val="33"/>
              </w:numPr>
              <w:tabs>
                <w:tab w:val="left" w:pos="4700"/>
              </w:tabs>
              <w:spacing w:before="4" w:line="232" w:lineRule="auto"/>
              <w:ind w:left="306" w:right="177" w:hanging="306"/>
              <w:jc w:val="both"/>
              <w:rPr>
                <w:rFonts w:asciiTheme="majorHAnsi" w:hAnsiTheme="majorHAnsi"/>
                <w:sz w:val="24"/>
                <w:szCs w:val="24"/>
                <w:lang w:val="en-US"/>
              </w:rPr>
            </w:pPr>
            <w:r w:rsidRPr="009A2FFC">
              <w:rPr>
                <w:rFonts w:asciiTheme="majorHAnsi" w:hAnsiTheme="majorHAnsi"/>
                <w:sz w:val="24"/>
                <w:szCs w:val="24"/>
                <w:lang w:val="en-US"/>
              </w:rPr>
              <w:t>To know the morphological peculiarities of inflammatory lesions of the oral cavity and salivary glands.</w:t>
            </w:r>
          </w:p>
        </w:tc>
        <w:tc>
          <w:tcPr>
            <w:tcW w:w="3971" w:type="dxa"/>
            <w:tcBorders>
              <w:top w:val="single" w:sz="4" w:space="0" w:color="auto"/>
              <w:left w:val="single" w:sz="4" w:space="0" w:color="auto"/>
              <w:bottom w:val="single" w:sz="4" w:space="0" w:color="auto"/>
              <w:right w:val="single" w:sz="4" w:space="0" w:color="auto"/>
            </w:tcBorders>
          </w:tcPr>
          <w:p w14:paraId="727568AF" w14:textId="77777777" w:rsidR="009A2FFC" w:rsidRDefault="009A2FFC" w:rsidP="009A2FFC">
            <w:pPr>
              <w:pStyle w:val="TableParagraph"/>
              <w:numPr>
                <w:ilvl w:val="0"/>
                <w:numId w:val="34"/>
              </w:numPr>
              <w:ind w:left="307" w:hanging="284"/>
              <w:jc w:val="both"/>
              <w:rPr>
                <w:rFonts w:asciiTheme="majorHAnsi" w:hAnsiTheme="majorHAnsi"/>
                <w:sz w:val="24"/>
                <w:szCs w:val="24"/>
                <w:lang w:val="en-US"/>
              </w:rPr>
            </w:pPr>
            <w:r w:rsidRPr="009A2FFC">
              <w:rPr>
                <w:rFonts w:asciiTheme="majorHAnsi" w:hAnsiTheme="majorHAnsi"/>
                <w:sz w:val="24"/>
                <w:szCs w:val="24"/>
                <w:lang w:val="en-US"/>
              </w:rPr>
              <w:t>Inflammatory diseases of the oral cavity: stomatitis, gingivitis, glossitis, cheilitis, morphopathological characteristic;</w:t>
            </w:r>
          </w:p>
          <w:p w14:paraId="2AFCD15C" w14:textId="77777777" w:rsidR="009A2FFC" w:rsidRDefault="009A2FFC" w:rsidP="009A2FFC">
            <w:pPr>
              <w:pStyle w:val="TableParagraph"/>
              <w:numPr>
                <w:ilvl w:val="0"/>
                <w:numId w:val="34"/>
              </w:numPr>
              <w:ind w:left="307" w:hanging="284"/>
              <w:jc w:val="both"/>
              <w:rPr>
                <w:rFonts w:asciiTheme="majorHAnsi" w:hAnsiTheme="majorHAnsi"/>
                <w:sz w:val="24"/>
                <w:szCs w:val="24"/>
                <w:lang w:val="en-US"/>
              </w:rPr>
            </w:pPr>
            <w:r w:rsidRPr="009A2FFC">
              <w:rPr>
                <w:rFonts w:asciiTheme="majorHAnsi" w:hAnsiTheme="majorHAnsi"/>
                <w:sz w:val="24"/>
                <w:szCs w:val="24"/>
                <w:lang w:val="en-US"/>
              </w:rPr>
              <w:lastRenderedPageBreak/>
              <w:t>Periapical granuloma;</w:t>
            </w:r>
          </w:p>
          <w:p w14:paraId="56B7D7A5" w14:textId="77777777" w:rsidR="009A2FFC" w:rsidRDefault="009A2FFC" w:rsidP="009A2FFC">
            <w:pPr>
              <w:pStyle w:val="TableParagraph"/>
              <w:numPr>
                <w:ilvl w:val="0"/>
                <w:numId w:val="34"/>
              </w:numPr>
              <w:ind w:left="307" w:hanging="284"/>
              <w:jc w:val="both"/>
              <w:rPr>
                <w:rFonts w:asciiTheme="majorHAnsi" w:hAnsiTheme="majorHAnsi"/>
                <w:sz w:val="24"/>
                <w:szCs w:val="24"/>
                <w:lang w:val="en-US"/>
              </w:rPr>
            </w:pPr>
            <w:r w:rsidRPr="009A2FFC">
              <w:rPr>
                <w:rFonts w:asciiTheme="majorHAnsi" w:hAnsiTheme="majorHAnsi"/>
                <w:sz w:val="24"/>
                <w:szCs w:val="24"/>
                <w:lang w:val="en-US"/>
              </w:rPr>
              <w:t>Acute osteomyelitis of the mandible;</w:t>
            </w:r>
          </w:p>
          <w:p w14:paraId="16F0919D" w14:textId="10E906D5" w:rsidR="000D0AD1" w:rsidRPr="009A2FFC" w:rsidRDefault="009A2FFC" w:rsidP="009A2FFC">
            <w:pPr>
              <w:pStyle w:val="TableParagraph"/>
              <w:numPr>
                <w:ilvl w:val="0"/>
                <w:numId w:val="34"/>
              </w:numPr>
              <w:ind w:left="307" w:hanging="284"/>
              <w:jc w:val="both"/>
              <w:rPr>
                <w:rFonts w:asciiTheme="majorHAnsi" w:hAnsiTheme="majorHAnsi"/>
                <w:sz w:val="24"/>
                <w:szCs w:val="24"/>
                <w:lang w:val="en-US"/>
              </w:rPr>
            </w:pPr>
            <w:r w:rsidRPr="009A2FFC">
              <w:rPr>
                <w:rFonts w:asciiTheme="majorHAnsi" w:hAnsiTheme="majorHAnsi"/>
                <w:sz w:val="24"/>
                <w:szCs w:val="24"/>
                <w:lang w:val="en-US"/>
              </w:rPr>
              <w:t>Acute and chronic sialoadenitis.</w:t>
            </w:r>
          </w:p>
        </w:tc>
      </w:tr>
      <w:tr w:rsidR="000D0AD1" w:rsidRPr="003572DB" w14:paraId="7DA892F5" w14:textId="77777777" w:rsidTr="00CE2C7D">
        <w:trPr>
          <w:trHeight w:val="150"/>
          <w:jc w:val="center"/>
        </w:trPr>
        <w:tc>
          <w:tcPr>
            <w:tcW w:w="9641" w:type="dxa"/>
            <w:gridSpan w:val="2"/>
            <w:tcBorders>
              <w:top w:val="single" w:sz="4" w:space="0" w:color="auto"/>
              <w:left w:val="single" w:sz="4" w:space="0" w:color="auto"/>
              <w:bottom w:val="single" w:sz="4" w:space="0" w:color="auto"/>
              <w:right w:val="single" w:sz="4" w:space="0" w:color="auto"/>
            </w:tcBorders>
          </w:tcPr>
          <w:p w14:paraId="28667523" w14:textId="07CB6813"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lastRenderedPageBreak/>
              <w:t>Theme (chapter) 7.</w:t>
            </w:r>
            <w:r w:rsidRPr="006C3F62">
              <w:rPr>
                <w:rFonts w:asciiTheme="majorHAnsi" w:hAnsiTheme="majorHAnsi"/>
                <w:b/>
                <w:bCs/>
                <w:color w:val="000000"/>
                <w:lang w:val="en-US"/>
              </w:rPr>
              <w:t xml:space="preserve"> </w:t>
            </w:r>
            <w:r w:rsidR="009A2FFC" w:rsidRPr="009A2FFC">
              <w:rPr>
                <w:rFonts w:asciiTheme="majorHAnsi" w:hAnsiTheme="majorHAnsi"/>
                <w:lang w:val="en-US"/>
              </w:rPr>
              <w:t>Odontogenic and non-odontogenic cysts. Temporomandibular joint pathology</w:t>
            </w:r>
          </w:p>
        </w:tc>
      </w:tr>
      <w:tr w:rsidR="000D0AD1" w:rsidRPr="002B0502" w14:paraId="71432F14" w14:textId="77777777" w:rsidTr="00D0794D">
        <w:trPr>
          <w:trHeight w:val="193"/>
          <w:jc w:val="center"/>
        </w:trPr>
        <w:tc>
          <w:tcPr>
            <w:tcW w:w="5670" w:type="dxa"/>
            <w:tcBorders>
              <w:top w:val="single" w:sz="4" w:space="0" w:color="auto"/>
              <w:left w:val="single" w:sz="4" w:space="0" w:color="auto"/>
              <w:bottom w:val="single" w:sz="4" w:space="0" w:color="auto"/>
              <w:right w:val="single" w:sz="4" w:space="0" w:color="auto"/>
            </w:tcBorders>
          </w:tcPr>
          <w:p w14:paraId="65CAA852" w14:textId="77777777" w:rsidR="009A2FFC" w:rsidRDefault="009A2FFC" w:rsidP="009A2FFC">
            <w:pPr>
              <w:pStyle w:val="TableParagraph"/>
              <w:numPr>
                <w:ilvl w:val="0"/>
                <w:numId w:val="35"/>
              </w:numPr>
              <w:tabs>
                <w:tab w:val="left" w:pos="394"/>
              </w:tabs>
              <w:ind w:left="306" w:right="178" w:hanging="306"/>
              <w:jc w:val="both"/>
              <w:rPr>
                <w:rFonts w:asciiTheme="majorHAnsi" w:hAnsiTheme="majorHAnsi"/>
                <w:sz w:val="24"/>
                <w:szCs w:val="24"/>
                <w:lang w:val="en-US"/>
              </w:rPr>
            </w:pPr>
            <w:r w:rsidRPr="009A2FFC">
              <w:rPr>
                <w:rFonts w:asciiTheme="majorHAnsi" w:hAnsiTheme="majorHAnsi"/>
                <w:sz w:val="24"/>
                <w:szCs w:val="24"/>
                <w:lang w:val="en-US"/>
              </w:rPr>
              <w:t>To know the classification of odontogenic and non-odontogenic cysts;</w:t>
            </w:r>
          </w:p>
          <w:p w14:paraId="7251C5AE" w14:textId="77777777" w:rsidR="009A2FFC" w:rsidRDefault="009A2FFC" w:rsidP="009A2FFC">
            <w:pPr>
              <w:pStyle w:val="TableParagraph"/>
              <w:numPr>
                <w:ilvl w:val="0"/>
                <w:numId w:val="35"/>
              </w:numPr>
              <w:tabs>
                <w:tab w:val="left" w:pos="394"/>
              </w:tabs>
              <w:ind w:left="306" w:right="178" w:hanging="306"/>
              <w:jc w:val="both"/>
              <w:rPr>
                <w:rFonts w:asciiTheme="majorHAnsi" w:hAnsiTheme="majorHAnsi"/>
                <w:sz w:val="24"/>
                <w:szCs w:val="24"/>
                <w:lang w:val="en-US"/>
              </w:rPr>
            </w:pPr>
            <w:r w:rsidRPr="009A2FFC">
              <w:rPr>
                <w:rFonts w:asciiTheme="majorHAnsi" w:hAnsiTheme="majorHAnsi"/>
                <w:sz w:val="24"/>
                <w:szCs w:val="24"/>
                <w:lang w:val="en-US"/>
              </w:rPr>
              <w:t>To know the morphological changes of different types of odontogenic and non-odontogenic cysts;</w:t>
            </w:r>
          </w:p>
          <w:p w14:paraId="0D619393" w14:textId="77777777" w:rsidR="009A2FFC" w:rsidRDefault="009A2FFC" w:rsidP="009A2FFC">
            <w:pPr>
              <w:pStyle w:val="TableParagraph"/>
              <w:numPr>
                <w:ilvl w:val="0"/>
                <w:numId w:val="35"/>
              </w:numPr>
              <w:tabs>
                <w:tab w:val="left" w:pos="394"/>
              </w:tabs>
              <w:ind w:left="306" w:right="178" w:hanging="306"/>
              <w:jc w:val="both"/>
              <w:rPr>
                <w:rFonts w:asciiTheme="majorHAnsi" w:hAnsiTheme="majorHAnsi"/>
                <w:sz w:val="24"/>
                <w:szCs w:val="24"/>
                <w:lang w:val="en-US"/>
              </w:rPr>
            </w:pPr>
            <w:r w:rsidRPr="009A2FFC">
              <w:rPr>
                <w:rFonts w:asciiTheme="majorHAnsi" w:hAnsiTheme="majorHAnsi"/>
                <w:sz w:val="24"/>
                <w:szCs w:val="24"/>
                <w:lang w:val="en-US"/>
              </w:rPr>
              <w:t>To know the complications of odontogenic and non-odontogenic cysts;</w:t>
            </w:r>
          </w:p>
          <w:p w14:paraId="53426F06" w14:textId="77777777" w:rsidR="009A2FFC" w:rsidRDefault="009A2FFC" w:rsidP="009A2FFC">
            <w:pPr>
              <w:pStyle w:val="TableParagraph"/>
              <w:numPr>
                <w:ilvl w:val="0"/>
                <w:numId w:val="35"/>
              </w:numPr>
              <w:tabs>
                <w:tab w:val="left" w:pos="394"/>
              </w:tabs>
              <w:ind w:left="306" w:right="178" w:hanging="306"/>
              <w:jc w:val="both"/>
              <w:rPr>
                <w:rFonts w:asciiTheme="majorHAnsi" w:hAnsiTheme="majorHAnsi"/>
                <w:sz w:val="24"/>
                <w:szCs w:val="24"/>
                <w:lang w:val="en-US"/>
              </w:rPr>
            </w:pPr>
            <w:r w:rsidRPr="009A2FFC">
              <w:rPr>
                <w:rFonts w:asciiTheme="majorHAnsi" w:hAnsiTheme="majorHAnsi"/>
                <w:sz w:val="24"/>
                <w:szCs w:val="24"/>
                <w:lang w:val="en-US"/>
              </w:rPr>
              <w:t>To know the causes, morphological changes and complications of benign arthropathies and monoarticular proliferative lesions of the temporomandibular joint;</w:t>
            </w:r>
          </w:p>
          <w:p w14:paraId="6BD5B22B" w14:textId="77777777" w:rsidR="009A2FFC" w:rsidRDefault="009A2FFC" w:rsidP="009A2FFC">
            <w:pPr>
              <w:pStyle w:val="TableParagraph"/>
              <w:numPr>
                <w:ilvl w:val="0"/>
                <w:numId w:val="35"/>
              </w:numPr>
              <w:tabs>
                <w:tab w:val="left" w:pos="394"/>
              </w:tabs>
              <w:ind w:left="306" w:right="178" w:hanging="306"/>
              <w:jc w:val="both"/>
              <w:rPr>
                <w:rFonts w:asciiTheme="majorHAnsi" w:hAnsiTheme="majorHAnsi"/>
                <w:sz w:val="24"/>
                <w:szCs w:val="24"/>
                <w:lang w:val="en-US"/>
              </w:rPr>
            </w:pPr>
            <w:r w:rsidRPr="009A2FFC">
              <w:rPr>
                <w:rFonts w:asciiTheme="majorHAnsi" w:hAnsiTheme="majorHAnsi"/>
                <w:sz w:val="24"/>
                <w:szCs w:val="24"/>
                <w:lang w:val="en-US"/>
              </w:rPr>
              <w:t>To know the synovial and ganglion cysts of the temporomandibular joint;</w:t>
            </w:r>
          </w:p>
          <w:p w14:paraId="613BA8D4" w14:textId="287A031A" w:rsidR="000D0AD1" w:rsidRPr="009A2FFC" w:rsidRDefault="009A2FFC" w:rsidP="009A2FFC">
            <w:pPr>
              <w:pStyle w:val="TableParagraph"/>
              <w:numPr>
                <w:ilvl w:val="0"/>
                <w:numId w:val="35"/>
              </w:numPr>
              <w:tabs>
                <w:tab w:val="left" w:pos="394"/>
              </w:tabs>
              <w:ind w:left="306" w:right="178" w:hanging="306"/>
              <w:jc w:val="both"/>
              <w:rPr>
                <w:rFonts w:asciiTheme="majorHAnsi" w:hAnsiTheme="majorHAnsi"/>
                <w:sz w:val="24"/>
                <w:szCs w:val="24"/>
                <w:lang w:val="en-US"/>
              </w:rPr>
            </w:pPr>
            <w:r w:rsidRPr="009A2FFC">
              <w:rPr>
                <w:rFonts w:asciiTheme="majorHAnsi" w:hAnsiTheme="majorHAnsi"/>
                <w:sz w:val="24"/>
                <w:szCs w:val="24"/>
                <w:lang w:val="en-US"/>
              </w:rPr>
              <w:t>To know benign and malignant tumors of the temporomandibular joint.</w:t>
            </w:r>
          </w:p>
        </w:tc>
        <w:tc>
          <w:tcPr>
            <w:tcW w:w="3971" w:type="dxa"/>
            <w:tcBorders>
              <w:top w:val="single" w:sz="4" w:space="0" w:color="auto"/>
              <w:left w:val="single" w:sz="4" w:space="0" w:color="auto"/>
              <w:bottom w:val="single" w:sz="4" w:space="0" w:color="auto"/>
              <w:right w:val="single" w:sz="4" w:space="0" w:color="auto"/>
            </w:tcBorders>
          </w:tcPr>
          <w:p w14:paraId="659DC29D" w14:textId="77777777" w:rsidR="009A2FFC" w:rsidRDefault="009A2FFC" w:rsidP="009A2FFC">
            <w:pPr>
              <w:pStyle w:val="af4"/>
              <w:numPr>
                <w:ilvl w:val="0"/>
                <w:numId w:val="67"/>
              </w:numPr>
              <w:ind w:left="307" w:hanging="284"/>
              <w:jc w:val="both"/>
              <w:rPr>
                <w:rFonts w:asciiTheme="majorHAnsi" w:hAnsiTheme="majorHAnsi"/>
                <w:lang w:val="en-US"/>
              </w:rPr>
            </w:pPr>
            <w:r w:rsidRPr="009A2FFC">
              <w:rPr>
                <w:rFonts w:asciiTheme="majorHAnsi" w:hAnsiTheme="majorHAnsi"/>
                <w:lang w:val="en-US"/>
              </w:rPr>
              <w:t>Odontogenic cysts of inflammatory origin, classification;</w:t>
            </w:r>
          </w:p>
          <w:p w14:paraId="011CA08E" w14:textId="77777777" w:rsidR="009A2FFC" w:rsidRDefault="009A2FFC" w:rsidP="009A2FFC">
            <w:pPr>
              <w:pStyle w:val="af4"/>
              <w:numPr>
                <w:ilvl w:val="0"/>
                <w:numId w:val="67"/>
              </w:numPr>
              <w:ind w:left="307" w:hanging="284"/>
              <w:jc w:val="both"/>
              <w:rPr>
                <w:rFonts w:asciiTheme="majorHAnsi" w:hAnsiTheme="majorHAnsi"/>
                <w:lang w:val="en-US"/>
              </w:rPr>
            </w:pPr>
            <w:r w:rsidRPr="009A2FFC">
              <w:rPr>
                <w:rFonts w:asciiTheme="majorHAnsi" w:hAnsiTheme="majorHAnsi"/>
                <w:lang w:val="en-US"/>
              </w:rPr>
              <w:t>Developmental odontogenic and non-odontogenic cysts, classification;</w:t>
            </w:r>
          </w:p>
          <w:p w14:paraId="02D6ABC1" w14:textId="77777777" w:rsidR="009A2FFC" w:rsidRDefault="009A2FFC" w:rsidP="009A2FFC">
            <w:pPr>
              <w:pStyle w:val="af4"/>
              <w:numPr>
                <w:ilvl w:val="0"/>
                <w:numId w:val="67"/>
              </w:numPr>
              <w:ind w:left="307" w:hanging="284"/>
              <w:jc w:val="both"/>
              <w:rPr>
                <w:rFonts w:asciiTheme="majorHAnsi" w:hAnsiTheme="majorHAnsi"/>
                <w:lang w:val="en-US"/>
              </w:rPr>
            </w:pPr>
            <w:r w:rsidRPr="009A2FFC">
              <w:rPr>
                <w:rFonts w:asciiTheme="majorHAnsi" w:hAnsiTheme="majorHAnsi"/>
                <w:lang w:val="en-US"/>
              </w:rPr>
              <w:t>Benign arthropathies of the temporomandibular joint;</w:t>
            </w:r>
          </w:p>
          <w:p w14:paraId="39BF0C2F" w14:textId="4440BE70" w:rsidR="000D0AD1" w:rsidRPr="009A2FFC" w:rsidRDefault="009A2FFC" w:rsidP="009A2FFC">
            <w:pPr>
              <w:pStyle w:val="af4"/>
              <w:numPr>
                <w:ilvl w:val="0"/>
                <w:numId w:val="67"/>
              </w:numPr>
              <w:ind w:left="307" w:hanging="284"/>
              <w:jc w:val="both"/>
              <w:rPr>
                <w:rFonts w:asciiTheme="majorHAnsi" w:hAnsiTheme="majorHAnsi"/>
                <w:lang w:val="en-US"/>
              </w:rPr>
            </w:pPr>
            <w:r w:rsidRPr="009A2FFC">
              <w:rPr>
                <w:rFonts w:asciiTheme="majorHAnsi" w:hAnsiTheme="majorHAnsi"/>
                <w:lang w:val="en-US"/>
              </w:rPr>
              <w:t>Benign and malignant tumors of the temporomandibular joint.</w:t>
            </w:r>
          </w:p>
        </w:tc>
      </w:tr>
      <w:tr w:rsidR="000D0AD1" w:rsidRPr="002B0502" w14:paraId="65AED49F" w14:textId="77777777" w:rsidTr="00CE2C7D">
        <w:trPr>
          <w:trHeight w:val="161"/>
          <w:jc w:val="center"/>
        </w:trPr>
        <w:tc>
          <w:tcPr>
            <w:tcW w:w="9641" w:type="dxa"/>
            <w:gridSpan w:val="2"/>
            <w:tcBorders>
              <w:top w:val="single" w:sz="4" w:space="0" w:color="auto"/>
              <w:left w:val="single" w:sz="4" w:space="0" w:color="auto"/>
              <w:bottom w:val="single" w:sz="4" w:space="0" w:color="auto"/>
              <w:right w:val="single" w:sz="4" w:space="0" w:color="auto"/>
            </w:tcBorders>
          </w:tcPr>
          <w:p w14:paraId="39720176" w14:textId="417299EA"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8.</w:t>
            </w:r>
            <w:r w:rsidRPr="006C3F62">
              <w:rPr>
                <w:rFonts w:asciiTheme="majorHAnsi" w:hAnsiTheme="majorHAnsi"/>
                <w:b/>
                <w:bCs/>
                <w:color w:val="000000"/>
                <w:lang w:val="en-US"/>
              </w:rPr>
              <w:t xml:space="preserve"> </w:t>
            </w:r>
            <w:r w:rsidR="009A2FFC" w:rsidRPr="009A2FFC">
              <w:rPr>
                <w:rFonts w:asciiTheme="majorHAnsi" w:hAnsiTheme="majorHAnsi"/>
                <w:lang w:val="en-US"/>
              </w:rPr>
              <w:t>Pseudotumoral, hyperplastic and potentially malignant lesions of the soft tissues of the oral cavity</w:t>
            </w:r>
          </w:p>
        </w:tc>
      </w:tr>
      <w:tr w:rsidR="000D0AD1" w:rsidRPr="002B0502" w14:paraId="78153B14" w14:textId="77777777" w:rsidTr="00D0794D">
        <w:trPr>
          <w:trHeight w:val="139"/>
          <w:jc w:val="center"/>
        </w:trPr>
        <w:tc>
          <w:tcPr>
            <w:tcW w:w="5670" w:type="dxa"/>
            <w:tcBorders>
              <w:top w:val="single" w:sz="4" w:space="0" w:color="auto"/>
              <w:left w:val="single" w:sz="4" w:space="0" w:color="auto"/>
              <w:bottom w:val="single" w:sz="4" w:space="0" w:color="auto"/>
              <w:right w:val="single" w:sz="4" w:space="0" w:color="auto"/>
            </w:tcBorders>
          </w:tcPr>
          <w:p w14:paraId="0B238933" w14:textId="77777777" w:rsidR="009A2FFC" w:rsidRDefault="009A2FFC" w:rsidP="009A2FFC">
            <w:pPr>
              <w:pStyle w:val="TableParagraph"/>
              <w:numPr>
                <w:ilvl w:val="0"/>
                <w:numId w:val="36"/>
              </w:numPr>
              <w:tabs>
                <w:tab w:val="left" w:pos="309"/>
              </w:tabs>
              <w:ind w:left="306" w:right="177" w:hanging="288"/>
              <w:jc w:val="both"/>
              <w:rPr>
                <w:rFonts w:asciiTheme="majorHAnsi" w:hAnsiTheme="majorHAnsi"/>
                <w:sz w:val="24"/>
                <w:szCs w:val="24"/>
                <w:lang w:val="en-US"/>
              </w:rPr>
            </w:pPr>
            <w:r w:rsidRPr="009A2FFC">
              <w:rPr>
                <w:rFonts w:asciiTheme="majorHAnsi" w:hAnsiTheme="majorHAnsi"/>
                <w:sz w:val="24"/>
                <w:szCs w:val="24"/>
                <w:lang w:val="en-US"/>
              </w:rPr>
              <w:t>To understand the notions of "pseudotumoral lesion", "lesion with malignant potential" and "dysplasia";</w:t>
            </w:r>
          </w:p>
          <w:p w14:paraId="6B6EDFB5" w14:textId="77777777" w:rsidR="009A2FFC" w:rsidRDefault="009A2FFC" w:rsidP="009A2FFC">
            <w:pPr>
              <w:pStyle w:val="TableParagraph"/>
              <w:numPr>
                <w:ilvl w:val="0"/>
                <w:numId w:val="36"/>
              </w:numPr>
              <w:tabs>
                <w:tab w:val="left" w:pos="309"/>
              </w:tabs>
              <w:ind w:left="306" w:right="177" w:hanging="288"/>
              <w:jc w:val="both"/>
              <w:rPr>
                <w:rFonts w:asciiTheme="majorHAnsi" w:hAnsiTheme="majorHAnsi"/>
                <w:sz w:val="24"/>
                <w:szCs w:val="24"/>
                <w:lang w:val="en-US"/>
              </w:rPr>
            </w:pPr>
            <w:r w:rsidRPr="009A2FFC">
              <w:rPr>
                <w:rFonts w:asciiTheme="majorHAnsi" w:hAnsiTheme="majorHAnsi"/>
                <w:sz w:val="24"/>
                <w:szCs w:val="24"/>
                <w:lang w:val="en-US"/>
              </w:rPr>
              <w:t>To know the pseudotumoral lesions of the soft tissues of the oral cavity;</w:t>
            </w:r>
          </w:p>
          <w:p w14:paraId="1BA587F9" w14:textId="77777777" w:rsidR="009A2FFC" w:rsidRDefault="009A2FFC" w:rsidP="009A2FFC">
            <w:pPr>
              <w:pStyle w:val="TableParagraph"/>
              <w:numPr>
                <w:ilvl w:val="0"/>
                <w:numId w:val="36"/>
              </w:numPr>
              <w:tabs>
                <w:tab w:val="left" w:pos="309"/>
              </w:tabs>
              <w:ind w:left="306" w:right="177" w:hanging="288"/>
              <w:jc w:val="both"/>
              <w:rPr>
                <w:rFonts w:asciiTheme="majorHAnsi" w:hAnsiTheme="majorHAnsi"/>
                <w:sz w:val="24"/>
                <w:szCs w:val="24"/>
                <w:lang w:val="en-US"/>
              </w:rPr>
            </w:pPr>
            <w:r w:rsidRPr="009A2FFC">
              <w:rPr>
                <w:rFonts w:asciiTheme="majorHAnsi" w:hAnsiTheme="majorHAnsi"/>
                <w:sz w:val="24"/>
                <w:szCs w:val="24"/>
                <w:lang w:val="en-US"/>
              </w:rPr>
              <w:t>To know hyperplastic lesions;</w:t>
            </w:r>
          </w:p>
          <w:p w14:paraId="1465FD42" w14:textId="6FB55C5E" w:rsidR="000D0AD1" w:rsidRPr="009A2FFC" w:rsidRDefault="009A2FFC" w:rsidP="009A2FFC">
            <w:pPr>
              <w:pStyle w:val="TableParagraph"/>
              <w:numPr>
                <w:ilvl w:val="0"/>
                <w:numId w:val="36"/>
              </w:numPr>
              <w:tabs>
                <w:tab w:val="left" w:pos="309"/>
              </w:tabs>
              <w:ind w:left="306" w:right="177" w:hanging="288"/>
              <w:jc w:val="both"/>
              <w:rPr>
                <w:rFonts w:asciiTheme="majorHAnsi" w:hAnsiTheme="majorHAnsi"/>
                <w:sz w:val="24"/>
                <w:szCs w:val="24"/>
                <w:lang w:val="en-US"/>
              </w:rPr>
            </w:pPr>
            <w:r w:rsidRPr="009A2FFC">
              <w:rPr>
                <w:rFonts w:asciiTheme="majorHAnsi" w:hAnsiTheme="majorHAnsi"/>
                <w:sz w:val="24"/>
                <w:szCs w:val="24"/>
                <w:lang w:val="en-US"/>
              </w:rPr>
              <w:t>To know the potentially malignant lesions of the oral mucosa.</w:t>
            </w:r>
          </w:p>
        </w:tc>
        <w:tc>
          <w:tcPr>
            <w:tcW w:w="3971" w:type="dxa"/>
            <w:tcBorders>
              <w:top w:val="single" w:sz="4" w:space="0" w:color="auto"/>
              <w:left w:val="single" w:sz="4" w:space="0" w:color="auto"/>
              <w:bottom w:val="single" w:sz="4" w:space="0" w:color="auto"/>
              <w:right w:val="single" w:sz="4" w:space="0" w:color="auto"/>
            </w:tcBorders>
          </w:tcPr>
          <w:p w14:paraId="6B4685B3" w14:textId="77777777" w:rsidR="00E07DF1" w:rsidRDefault="00E07DF1" w:rsidP="00E07DF1">
            <w:pPr>
              <w:pStyle w:val="TableParagraph"/>
              <w:numPr>
                <w:ilvl w:val="0"/>
                <w:numId w:val="37"/>
              </w:numPr>
              <w:spacing w:line="249" w:lineRule="exact"/>
              <w:ind w:hanging="470"/>
              <w:jc w:val="both"/>
              <w:rPr>
                <w:rFonts w:asciiTheme="majorHAnsi" w:hAnsiTheme="majorHAnsi"/>
                <w:sz w:val="24"/>
                <w:szCs w:val="24"/>
                <w:lang w:val="en-US"/>
              </w:rPr>
            </w:pPr>
            <w:r w:rsidRPr="00E07DF1">
              <w:rPr>
                <w:rFonts w:asciiTheme="majorHAnsi" w:hAnsiTheme="majorHAnsi"/>
                <w:sz w:val="24"/>
                <w:szCs w:val="24"/>
                <w:lang w:val="en-US"/>
              </w:rPr>
              <w:t>The morphological characteristic of pyogenic granuloma, peripheral granuloma with giant cells, inflammatory fibrous hyperplasia, focal epithelial hyperplasia;</w:t>
            </w:r>
          </w:p>
          <w:p w14:paraId="70932C77" w14:textId="77777777" w:rsidR="00E07DF1" w:rsidRDefault="00E07DF1" w:rsidP="00E07DF1">
            <w:pPr>
              <w:pStyle w:val="TableParagraph"/>
              <w:numPr>
                <w:ilvl w:val="0"/>
                <w:numId w:val="37"/>
              </w:numPr>
              <w:spacing w:line="249" w:lineRule="exact"/>
              <w:ind w:hanging="470"/>
              <w:jc w:val="both"/>
              <w:rPr>
                <w:rFonts w:asciiTheme="majorHAnsi" w:hAnsiTheme="majorHAnsi"/>
                <w:sz w:val="24"/>
                <w:szCs w:val="24"/>
                <w:lang w:val="en-US"/>
              </w:rPr>
            </w:pPr>
            <w:r w:rsidRPr="00E07DF1">
              <w:rPr>
                <w:rFonts w:asciiTheme="majorHAnsi" w:hAnsiTheme="majorHAnsi"/>
                <w:sz w:val="24"/>
                <w:szCs w:val="24"/>
                <w:lang w:val="en-US"/>
              </w:rPr>
              <w:t>Dysplasia and degrees of dysplasia of the epithelium of the oral mucosa;</w:t>
            </w:r>
          </w:p>
          <w:p w14:paraId="35EA4992" w14:textId="62624F90" w:rsidR="000D0AD1" w:rsidRPr="00E07DF1" w:rsidRDefault="00E07DF1" w:rsidP="00E07DF1">
            <w:pPr>
              <w:pStyle w:val="TableParagraph"/>
              <w:numPr>
                <w:ilvl w:val="0"/>
                <w:numId w:val="37"/>
              </w:numPr>
              <w:spacing w:line="249" w:lineRule="exact"/>
              <w:ind w:hanging="470"/>
              <w:jc w:val="both"/>
              <w:rPr>
                <w:rFonts w:asciiTheme="majorHAnsi" w:hAnsiTheme="majorHAnsi"/>
                <w:sz w:val="24"/>
                <w:szCs w:val="24"/>
                <w:lang w:val="en-US"/>
              </w:rPr>
            </w:pPr>
            <w:r w:rsidRPr="00E07DF1">
              <w:rPr>
                <w:rFonts w:asciiTheme="majorHAnsi" w:hAnsiTheme="majorHAnsi"/>
                <w:sz w:val="24"/>
                <w:szCs w:val="24"/>
                <w:lang w:val="en-US"/>
              </w:rPr>
              <w:t>Chronic hyperplastic candidiasis, morphological manifestations.</w:t>
            </w:r>
          </w:p>
        </w:tc>
      </w:tr>
      <w:tr w:rsidR="000D0AD1" w:rsidRPr="003572DB" w14:paraId="4AF158AE" w14:textId="77777777" w:rsidTr="00CE2C7D">
        <w:trPr>
          <w:trHeight w:val="129"/>
          <w:jc w:val="center"/>
        </w:trPr>
        <w:tc>
          <w:tcPr>
            <w:tcW w:w="9641" w:type="dxa"/>
            <w:gridSpan w:val="2"/>
            <w:tcBorders>
              <w:top w:val="single" w:sz="4" w:space="0" w:color="auto"/>
              <w:left w:val="single" w:sz="4" w:space="0" w:color="auto"/>
              <w:bottom w:val="single" w:sz="4" w:space="0" w:color="auto"/>
              <w:right w:val="single" w:sz="4" w:space="0" w:color="auto"/>
            </w:tcBorders>
          </w:tcPr>
          <w:p w14:paraId="618874AF" w14:textId="5E67F0A4"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9.</w:t>
            </w:r>
            <w:r w:rsidRPr="006C3F62">
              <w:rPr>
                <w:rFonts w:asciiTheme="majorHAnsi" w:hAnsiTheme="majorHAnsi"/>
                <w:b/>
                <w:bCs/>
                <w:color w:val="000000"/>
                <w:lang w:val="en-US"/>
              </w:rPr>
              <w:t xml:space="preserve"> </w:t>
            </w:r>
            <w:r w:rsidR="00E07DF1" w:rsidRPr="00E07DF1">
              <w:rPr>
                <w:rFonts w:asciiTheme="majorHAnsi" w:hAnsiTheme="majorHAnsi"/>
                <w:lang w:val="en-US"/>
              </w:rPr>
              <w:t>Tumors, general notions. Epithelial and mesenchymal tumors of the soft tissues of the oral cavity. Melanocytic tumors</w:t>
            </w:r>
          </w:p>
        </w:tc>
      </w:tr>
      <w:tr w:rsidR="000D0AD1" w:rsidRPr="002B0502" w14:paraId="3B4F2B4A" w14:textId="77777777" w:rsidTr="00D0794D">
        <w:trPr>
          <w:trHeight w:val="140"/>
          <w:jc w:val="center"/>
        </w:trPr>
        <w:tc>
          <w:tcPr>
            <w:tcW w:w="5670" w:type="dxa"/>
            <w:tcBorders>
              <w:top w:val="single" w:sz="4" w:space="0" w:color="auto"/>
              <w:left w:val="single" w:sz="4" w:space="0" w:color="auto"/>
              <w:bottom w:val="single" w:sz="4" w:space="0" w:color="auto"/>
              <w:right w:val="single" w:sz="4" w:space="0" w:color="auto"/>
            </w:tcBorders>
          </w:tcPr>
          <w:p w14:paraId="62CC71AE"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define neoplasia and the properties of malignant cells;</w:t>
            </w:r>
          </w:p>
          <w:p w14:paraId="648DF403"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classification of tumors according to their clinical and histopathological characteristics</w:t>
            </w:r>
            <w:r>
              <w:rPr>
                <w:rFonts w:asciiTheme="majorHAnsi" w:hAnsiTheme="majorHAnsi"/>
                <w:sz w:val="24"/>
                <w:szCs w:val="24"/>
                <w:lang w:val="en-US"/>
              </w:rPr>
              <w:t>;</w:t>
            </w:r>
          </w:p>
          <w:p w14:paraId="0BADBBD6"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describe benign and malignant tumors, local and systemic effects, the action of tumors on the host;</w:t>
            </w:r>
          </w:p>
          <w:p w14:paraId="129713BC"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define metastases and their mechanisms;</w:t>
            </w:r>
          </w:p>
          <w:p w14:paraId="51978E26"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 xml:space="preserve">To know the nomenclature and forms of </w:t>
            </w:r>
            <w:r w:rsidRPr="00E07DF1">
              <w:rPr>
                <w:rFonts w:asciiTheme="majorHAnsi" w:hAnsiTheme="majorHAnsi"/>
                <w:sz w:val="24"/>
                <w:szCs w:val="24"/>
                <w:lang w:val="en-US"/>
              </w:rPr>
              <w:lastRenderedPageBreak/>
              <w:t>carcinoma and sarcoma;</w:t>
            </w:r>
          </w:p>
          <w:p w14:paraId="6D4E1916"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Pr>
                <w:rFonts w:asciiTheme="majorHAnsi" w:hAnsiTheme="majorHAnsi"/>
                <w:sz w:val="24"/>
                <w:szCs w:val="24"/>
                <w:lang w:val="en-US"/>
              </w:rPr>
              <w:t>To b</w:t>
            </w:r>
            <w:r w:rsidRPr="00E07DF1">
              <w:rPr>
                <w:rFonts w:asciiTheme="majorHAnsi" w:hAnsiTheme="majorHAnsi"/>
                <w:sz w:val="24"/>
                <w:szCs w:val="24"/>
                <w:lang w:val="en-US"/>
              </w:rPr>
              <w:t>e familiar with the grades and stages of malignant tumors;</w:t>
            </w:r>
          </w:p>
          <w:p w14:paraId="40A6CA13"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nomenclature of tumors and pseudotumoral processes;</w:t>
            </w:r>
          </w:p>
          <w:p w14:paraId="36C8FF30"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understand the role of oncogenes in cancer, carcinogenic environmental factors;</w:t>
            </w:r>
          </w:p>
          <w:p w14:paraId="2C935F5F"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more common types of benign and malignant tumors in the soft tissues of the oral cavity;</w:t>
            </w:r>
          </w:p>
          <w:p w14:paraId="2D4C0B55"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morphological manifestations, consequences and possible complications of the melanocytic nevus of the oral cavity mucosa;</w:t>
            </w:r>
          </w:p>
          <w:p w14:paraId="408561B4" w14:textId="77777777" w:rsid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clinical-morphological characteristics, consequences and complications of melanoma of the oral cavity mucosa.</w:t>
            </w:r>
          </w:p>
          <w:p w14:paraId="4E05701B" w14:textId="38B216C6" w:rsidR="000D0AD1" w:rsidRPr="00E07DF1" w:rsidRDefault="00E07DF1" w:rsidP="00E07DF1">
            <w:pPr>
              <w:pStyle w:val="TableParagraph"/>
              <w:numPr>
                <w:ilvl w:val="0"/>
                <w:numId w:val="44"/>
              </w:numPr>
              <w:tabs>
                <w:tab w:val="left" w:pos="460"/>
              </w:tabs>
              <w:ind w:left="306" w:right="177" w:hanging="284"/>
              <w:jc w:val="both"/>
              <w:rPr>
                <w:rFonts w:asciiTheme="majorHAnsi" w:hAnsiTheme="majorHAnsi"/>
                <w:sz w:val="24"/>
                <w:szCs w:val="24"/>
                <w:lang w:val="en-US"/>
              </w:rPr>
            </w:pPr>
            <w:r>
              <w:rPr>
                <w:rFonts w:asciiTheme="majorHAnsi" w:hAnsiTheme="majorHAnsi"/>
                <w:sz w:val="24"/>
                <w:szCs w:val="24"/>
                <w:lang w:val="en-US"/>
              </w:rPr>
              <w:t>To u</w:t>
            </w:r>
            <w:r w:rsidRPr="00E07DF1">
              <w:rPr>
                <w:rFonts w:asciiTheme="majorHAnsi" w:hAnsiTheme="majorHAnsi"/>
                <w:sz w:val="24"/>
                <w:szCs w:val="24"/>
                <w:lang w:val="en-US"/>
              </w:rPr>
              <w:t>nderstand the role of biopsy in the diagnosis and management of tumors.</w:t>
            </w:r>
          </w:p>
        </w:tc>
        <w:tc>
          <w:tcPr>
            <w:tcW w:w="3971" w:type="dxa"/>
            <w:tcBorders>
              <w:top w:val="single" w:sz="4" w:space="0" w:color="auto"/>
              <w:left w:val="single" w:sz="4" w:space="0" w:color="auto"/>
              <w:bottom w:val="single" w:sz="4" w:space="0" w:color="auto"/>
              <w:right w:val="single" w:sz="4" w:space="0" w:color="auto"/>
            </w:tcBorders>
          </w:tcPr>
          <w:p w14:paraId="1B4A0CCD"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lastRenderedPageBreak/>
              <w:t>Benign and malignant tumors, the general characteristic, the criteria of benignity and malignancy;</w:t>
            </w:r>
          </w:p>
          <w:p w14:paraId="07AB59D7"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Classification and nomenclature of tumors;</w:t>
            </w:r>
          </w:p>
          <w:p w14:paraId="536BBA39"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Frequent epithelial and mesenchymal epithelial tumors;</w:t>
            </w:r>
          </w:p>
          <w:p w14:paraId="1532C726"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Morphological peculiarities of carcinoma and sarcoma;</w:t>
            </w:r>
          </w:p>
          <w:p w14:paraId="1E723A8F"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lastRenderedPageBreak/>
              <w:t>Precancerous lesions, intraepithelial tumors;</w:t>
            </w:r>
          </w:p>
          <w:p w14:paraId="24A764DC"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Local and systemic effects of tumors;</w:t>
            </w:r>
          </w:p>
          <w:p w14:paraId="153B46E5"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Papilloma of the oral cavity mucosa;</w:t>
            </w:r>
          </w:p>
          <w:p w14:paraId="050A87D2"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Lipoma of the oral cavity;</w:t>
            </w:r>
          </w:p>
          <w:p w14:paraId="571BC1F6"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Granular cell tumor of the tongue;</w:t>
            </w:r>
          </w:p>
          <w:p w14:paraId="7D622054"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Hemangioma of the oral cavity;</w:t>
            </w:r>
          </w:p>
          <w:p w14:paraId="69E9F875"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Causes, grading and complications of oral squamous cell carcinoma;</w:t>
            </w:r>
          </w:p>
          <w:p w14:paraId="64E70033" w14:textId="77777777" w:rsid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Melanocytic nevi of the oral cavity;</w:t>
            </w:r>
          </w:p>
          <w:p w14:paraId="0CC6A25B" w14:textId="7A4C8714" w:rsidR="000D0AD1" w:rsidRPr="00E07DF1" w:rsidRDefault="00E07DF1" w:rsidP="00E07DF1">
            <w:pPr>
              <w:pStyle w:val="TableParagraph"/>
              <w:numPr>
                <w:ilvl w:val="0"/>
                <w:numId w:val="45"/>
              </w:numPr>
              <w:tabs>
                <w:tab w:val="right" w:pos="3004"/>
              </w:tabs>
              <w:ind w:hanging="447"/>
              <w:jc w:val="both"/>
              <w:rPr>
                <w:rFonts w:asciiTheme="majorHAnsi" w:hAnsiTheme="majorHAnsi"/>
                <w:sz w:val="24"/>
                <w:szCs w:val="24"/>
                <w:lang w:val="en-US"/>
              </w:rPr>
            </w:pPr>
            <w:r w:rsidRPr="00E07DF1">
              <w:rPr>
                <w:rFonts w:asciiTheme="majorHAnsi" w:hAnsiTheme="majorHAnsi"/>
                <w:sz w:val="24"/>
                <w:szCs w:val="24"/>
                <w:lang w:val="en-US"/>
              </w:rPr>
              <w:t>Melanoma of the oral cavity.</w:t>
            </w:r>
          </w:p>
        </w:tc>
      </w:tr>
      <w:tr w:rsidR="000D0AD1" w:rsidRPr="002B0502" w14:paraId="19CCD919" w14:textId="77777777" w:rsidTr="00CE2C7D">
        <w:trPr>
          <w:trHeight w:val="150"/>
          <w:jc w:val="center"/>
        </w:trPr>
        <w:tc>
          <w:tcPr>
            <w:tcW w:w="9641" w:type="dxa"/>
            <w:gridSpan w:val="2"/>
            <w:tcBorders>
              <w:top w:val="single" w:sz="4" w:space="0" w:color="auto"/>
              <w:left w:val="single" w:sz="4" w:space="0" w:color="auto"/>
              <w:bottom w:val="single" w:sz="4" w:space="0" w:color="auto"/>
              <w:right w:val="single" w:sz="4" w:space="0" w:color="auto"/>
            </w:tcBorders>
          </w:tcPr>
          <w:p w14:paraId="673C927E" w14:textId="2BE50718"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lastRenderedPageBreak/>
              <w:t>Theme (chapter) 10.</w:t>
            </w:r>
            <w:r w:rsidRPr="006C3F62">
              <w:rPr>
                <w:rFonts w:asciiTheme="majorHAnsi" w:hAnsiTheme="majorHAnsi"/>
                <w:b/>
                <w:bCs/>
                <w:color w:val="000000"/>
                <w:lang w:val="en-US"/>
              </w:rPr>
              <w:t xml:space="preserve"> </w:t>
            </w:r>
            <w:r w:rsidR="00E07DF1" w:rsidRPr="00E07DF1">
              <w:rPr>
                <w:rFonts w:asciiTheme="majorHAnsi" w:hAnsiTheme="majorHAnsi"/>
                <w:lang w:val="en-US"/>
              </w:rPr>
              <w:t>Odontogenic tumors and maxillofacial fibro-osseous lesions</w:t>
            </w:r>
          </w:p>
        </w:tc>
      </w:tr>
      <w:tr w:rsidR="000D0AD1" w:rsidRPr="002B0502" w14:paraId="3192C4D4" w14:textId="77777777" w:rsidTr="00D0794D">
        <w:trPr>
          <w:trHeight w:val="140"/>
          <w:jc w:val="center"/>
        </w:trPr>
        <w:tc>
          <w:tcPr>
            <w:tcW w:w="5670" w:type="dxa"/>
            <w:tcBorders>
              <w:top w:val="single" w:sz="4" w:space="0" w:color="auto"/>
              <w:left w:val="single" w:sz="4" w:space="0" w:color="auto"/>
              <w:bottom w:val="single" w:sz="4" w:space="0" w:color="auto"/>
              <w:right w:val="single" w:sz="4" w:space="0" w:color="auto"/>
            </w:tcBorders>
          </w:tcPr>
          <w:p w14:paraId="3BC1BE17" w14:textId="77777777" w:rsidR="00E07DF1" w:rsidRDefault="00E07DF1" w:rsidP="00E07DF1">
            <w:pPr>
              <w:pStyle w:val="TableParagraph"/>
              <w:numPr>
                <w:ilvl w:val="0"/>
                <w:numId w:val="38"/>
              </w:numPr>
              <w:tabs>
                <w:tab w:val="left" w:pos="3192"/>
                <w:tab w:val="left" w:pos="5130"/>
              </w:tabs>
              <w:spacing w:line="235" w:lineRule="auto"/>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general characteristic of odontogenic tumors and fibro-osseous lesions;</w:t>
            </w:r>
          </w:p>
          <w:p w14:paraId="5D15D530" w14:textId="77777777" w:rsidR="00E07DF1" w:rsidRDefault="00E07DF1" w:rsidP="00E07DF1">
            <w:pPr>
              <w:pStyle w:val="TableParagraph"/>
              <w:numPr>
                <w:ilvl w:val="0"/>
                <w:numId w:val="38"/>
              </w:numPr>
              <w:tabs>
                <w:tab w:val="left" w:pos="3192"/>
                <w:tab w:val="left" w:pos="5130"/>
              </w:tabs>
              <w:spacing w:line="235" w:lineRule="auto"/>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know the classification of benign and malignant odontogenic tumors;</w:t>
            </w:r>
          </w:p>
          <w:p w14:paraId="67783462" w14:textId="04FF9C24" w:rsidR="000D0AD1" w:rsidRPr="00E07DF1" w:rsidRDefault="00E07DF1" w:rsidP="00E07DF1">
            <w:pPr>
              <w:pStyle w:val="TableParagraph"/>
              <w:numPr>
                <w:ilvl w:val="0"/>
                <w:numId w:val="38"/>
              </w:numPr>
              <w:tabs>
                <w:tab w:val="left" w:pos="3192"/>
                <w:tab w:val="left" w:pos="5130"/>
              </w:tabs>
              <w:spacing w:line="235" w:lineRule="auto"/>
              <w:ind w:left="306" w:right="177" w:hanging="284"/>
              <w:jc w:val="both"/>
              <w:rPr>
                <w:rFonts w:asciiTheme="majorHAnsi" w:hAnsiTheme="majorHAnsi"/>
                <w:sz w:val="24"/>
                <w:szCs w:val="24"/>
                <w:lang w:val="en-US"/>
              </w:rPr>
            </w:pPr>
            <w:r w:rsidRPr="00E07DF1">
              <w:rPr>
                <w:rFonts w:asciiTheme="majorHAnsi" w:hAnsiTheme="majorHAnsi"/>
                <w:sz w:val="24"/>
                <w:szCs w:val="24"/>
                <w:lang w:val="en-US"/>
              </w:rPr>
              <w:t>To understand the role of biopsy, immunohistochemical, cytopathological and molecular methods in the diagnosis of odontogenic tumors.</w:t>
            </w:r>
          </w:p>
        </w:tc>
        <w:tc>
          <w:tcPr>
            <w:tcW w:w="3971" w:type="dxa"/>
            <w:tcBorders>
              <w:top w:val="single" w:sz="4" w:space="0" w:color="auto"/>
              <w:left w:val="single" w:sz="4" w:space="0" w:color="auto"/>
              <w:bottom w:val="single" w:sz="4" w:space="0" w:color="auto"/>
              <w:right w:val="single" w:sz="4" w:space="0" w:color="auto"/>
            </w:tcBorders>
          </w:tcPr>
          <w:p w14:paraId="48933D48" w14:textId="77777777" w:rsidR="00E07DF1" w:rsidRDefault="00E07DF1" w:rsidP="009310CF">
            <w:pPr>
              <w:pStyle w:val="TableParagraph"/>
              <w:numPr>
                <w:ilvl w:val="0"/>
                <w:numId w:val="43"/>
              </w:numPr>
              <w:tabs>
                <w:tab w:val="left" w:pos="165"/>
              </w:tabs>
              <w:ind w:left="448" w:hanging="425"/>
              <w:jc w:val="both"/>
              <w:rPr>
                <w:rFonts w:asciiTheme="majorHAnsi" w:hAnsiTheme="majorHAnsi"/>
                <w:sz w:val="24"/>
                <w:szCs w:val="24"/>
                <w:lang w:val="en-US"/>
              </w:rPr>
            </w:pPr>
            <w:r w:rsidRPr="00E07DF1">
              <w:rPr>
                <w:rFonts w:asciiTheme="majorHAnsi" w:hAnsiTheme="majorHAnsi"/>
                <w:sz w:val="24"/>
                <w:szCs w:val="24"/>
                <w:lang w:val="en-US"/>
              </w:rPr>
              <w:t>Ameloblastoma: definition, types, micro-macroscopic changes and complications;</w:t>
            </w:r>
          </w:p>
          <w:p w14:paraId="5741FA7E" w14:textId="77777777" w:rsidR="00E07DF1" w:rsidRDefault="00E07DF1" w:rsidP="009310CF">
            <w:pPr>
              <w:pStyle w:val="TableParagraph"/>
              <w:numPr>
                <w:ilvl w:val="0"/>
                <w:numId w:val="43"/>
              </w:numPr>
              <w:tabs>
                <w:tab w:val="left" w:pos="165"/>
              </w:tabs>
              <w:ind w:left="448" w:hanging="425"/>
              <w:jc w:val="both"/>
              <w:rPr>
                <w:rFonts w:asciiTheme="majorHAnsi" w:hAnsiTheme="majorHAnsi"/>
                <w:sz w:val="24"/>
                <w:szCs w:val="24"/>
                <w:lang w:val="en-US"/>
              </w:rPr>
            </w:pPr>
            <w:r w:rsidRPr="00E07DF1">
              <w:rPr>
                <w:rFonts w:asciiTheme="majorHAnsi" w:hAnsiTheme="majorHAnsi"/>
                <w:sz w:val="24"/>
                <w:szCs w:val="24"/>
                <w:lang w:val="en-US"/>
              </w:rPr>
              <w:t>Ameloblastic fibroma, odontoma, odontogenic fibroma, odontogenic myxoma;</w:t>
            </w:r>
          </w:p>
          <w:p w14:paraId="702AB5F1" w14:textId="1B4F9634" w:rsidR="000D0AD1" w:rsidRPr="00E07DF1" w:rsidRDefault="00E07DF1" w:rsidP="009310CF">
            <w:pPr>
              <w:pStyle w:val="TableParagraph"/>
              <w:numPr>
                <w:ilvl w:val="0"/>
                <w:numId w:val="43"/>
              </w:numPr>
              <w:tabs>
                <w:tab w:val="left" w:pos="165"/>
              </w:tabs>
              <w:ind w:left="448" w:hanging="425"/>
              <w:jc w:val="both"/>
              <w:rPr>
                <w:rFonts w:asciiTheme="majorHAnsi" w:hAnsiTheme="majorHAnsi"/>
                <w:sz w:val="24"/>
                <w:szCs w:val="24"/>
                <w:lang w:val="en-US"/>
              </w:rPr>
            </w:pPr>
            <w:r w:rsidRPr="00E07DF1">
              <w:rPr>
                <w:rFonts w:asciiTheme="majorHAnsi" w:hAnsiTheme="majorHAnsi"/>
                <w:sz w:val="24"/>
                <w:szCs w:val="24"/>
                <w:lang w:val="en-US"/>
              </w:rPr>
              <w:t>Fibrous dysplasia of the jaw, the morphological characteristic.</w:t>
            </w:r>
          </w:p>
        </w:tc>
      </w:tr>
      <w:tr w:rsidR="000D0AD1" w:rsidRPr="002B0502" w14:paraId="1C70B11D" w14:textId="77777777" w:rsidTr="00CE2C7D">
        <w:trPr>
          <w:trHeight w:val="150"/>
          <w:jc w:val="center"/>
        </w:trPr>
        <w:tc>
          <w:tcPr>
            <w:tcW w:w="9641" w:type="dxa"/>
            <w:gridSpan w:val="2"/>
            <w:tcBorders>
              <w:top w:val="single" w:sz="4" w:space="0" w:color="auto"/>
              <w:left w:val="single" w:sz="4" w:space="0" w:color="auto"/>
              <w:bottom w:val="single" w:sz="4" w:space="0" w:color="auto"/>
              <w:right w:val="single" w:sz="4" w:space="0" w:color="auto"/>
            </w:tcBorders>
          </w:tcPr>
          <w:p w14:paraId="6695D09B" w14:textId="0E743946"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11.</w:t>
            </w:r>
            <w:r w:rsidRPr="006C3F62">
              <w:rPr>
                <w:rFonts w:asciiTheme="majorHAnsi" w:hAnsiTheme="majorHAnsi"/>
                <w:b/>
                <w:bCs/>
                <w:color w:val="000000"/>
                <w:lang w:val="en-US"/>
              </w:rPr>
              <w:t xml:space="preserve"> </w:t>
            </w:r>
            <w:r w:rsidR="009310CF" w:rsidRPr="009310CF">
              <w:rPr>
                <w:rFonts w:asciiTheme="majorHAnsi" w:hAnsiTheme="majorHAnsi"/>
                <w:lang w:val="en-US"/>
              </w:rPr>
              <w:t>Salivary gland pathology</w:t>
            </w:r>
          </w:p>
        </w:tc>
      </w:tr>
      <w:tr w:rsidR="000D0AD1" w:rsidRPr="00011952" w14:paraId="11CC949B" w14:textId="77777777" w:rsidTr="00D0794D">
        <w:trPr>
          <w:trHeight w:val="118"/>
          <w:jc w:val="center"/>
        </w:trPr>
        <w:tc>
          <w:tcPr>
            <w:tcW w:w="5670" w:type="dxa"/>
            <w:tcBorders>
              <w:top w:val="single" w:sz="4" w:space="0" w:color="auto"/>
              <w:left w:val="single" w:sz="4" w:space="0" w:color="auto"/>
              <w:bottom w:val="single" w:sz="4" w:space="0" w:color="auto"/>
              <w:right w:val="single" w:sz="4" w:space="0" w:color="auto"/>
            </w:tcBorders>
          </w:tcPr>
          <w:p w14:paraId="18A4D935" w14:textId="77777777" w:rsidR="009310CF" w:rsidRDefault="009310CF" w:rsidP="009310CF">
            <w:pPr>
              <w:pStyle w:val="TableParagraph"/>
              <w:numPr>
                <w:ilvl w:val="0"/>
                <w:numId w:val="39"/>
              </w:numPr>
              <w:tabs>
                <w:tab w:val="left" w:pos="309"/>
                <w:tab w:val="left" w:pos="4563"/>
                <w:tab w:val="left" w:pos="4988"/>
              </w:tabs>
              <w:spacing w:line="232" w:lineRule="auto"/>
              <w:ind w:left="306" w:right="177" w:hanging="284"/>
              <w:jc w:val="both"/>
              <w:rPr>
                <w:rFonts w:asciiTheme="majorHAnsi" w:hAnsiTheme="majorHAnsi"/>
                <w:sz w:val="24"/>
                <w:szCs w:val="24"/>
                <w:lang w:val="en-US"/>
              </w:rPr>
            </w:pPr>
            <w:r w:rsidRPr="009310CF">
              <w:rPr>
                <w:rFonts w:asciiTheme="majorHAnsi" w:hAnsiTheme="majorHAnsi"/>
                <w:sz w:val="24"/>
                <w:szCs w:val="24"/>
                <w:lang w:val="en-US"/>
              </w:rPr>
              <w:t>To describe the reactive changes of the salivary glands;</w:t>
            </w:r>
          </w:p>
          <w:p w14:paraId="45A95E5C" w14:textId="77777777" w:rsidR="009310CF" w:rsidRDefault="009310CF" w:rsidP="009310CF">
            <w:pPr>
              <w:pStyle w:val="TableParagraph"/>
              <w:numPr>
                <w:ilvl w:val="0"/>
                <w:numId w:val="39"/>
              </w:numPr>
              <w:tabs>
                <w:tab w:val="left" w:pos="309"/>
                <w:tab w:val="left" w:pos="4563"/>
                <w:tab w:val="left" w:pos="4988"/>
              </w:tabs>
              <w:spacing w:line="232" w:lineRule="auto"/>
              <w:ind w:left="306" w:right="177" w:hanging="284"/>
              <w:jc w:val="both"/>
              <w:rPr>
                <w:rFonts w:asciiTheme="majorHAnsi" w:hAnsiTheme="majorHAnsi"/>
                <w:sz w:val="24"/>
                <w:szCs w:val="24"/>
                <w:lang w:val="en-US"/>
              </w:rPr>
            </w:pPr>
            <w:r w:rsidRPr="009310CF">
              <w:rPr>
                <w:rFonts w:asciiTheme="majorHAnsi" w:hAnsiTheme="majorHAnsi"/>
                <w:sz w:val="24"/>
                <w:szCs w:val="24"/>
                <w:lang w:val="en-US"/>
              </w:rPr>
              <w:t>To know the cystic lesions of the salivary glands, their varieties, the more frequent location;</w:t>
            </w:r>
          </w:p>
          <w:p w14:paraId="5ADD7684" w14:textId="77777777" w:rsidR="009310CF" w:rsidRDefault="009310CF" w:rsidP="009310CF">
            <w:pPr>
              <w:pStyle w:val="TableParagraph"/>
              <w:numPr>
                <w:ilvl w:val="0"/>
                <w:numId w:val="39"/>
              </w:numPr>
              <w:tabs>
                <w:tab w:val="left" w:pos="309"/>
                <w:tab w:val="left" w:pos="4563"/>
                <w:tab w:val="left" w:pos="4988"/>
              </w:tabs>
              <w:spacing w:line="232" w:lineRule="auto"/>
              <w:ind w:left="306" w:right="177" w:hanging="284"/>
              <w:jc w:val="both"/>
              <w:rPr>
                <w:rFonts w:asciiTheme="majorHAnsi" w:hAnsiTheme="majorHAnsi"/>
                <w:sz w:val="24"/>
                <w:szCs w:val="24"/>
                <w:lang w:val="en-US"/>
              </w:rPr>
            </w:pPr>
            <w:r w:rsidRPr="009310CF">
              <w:rPr>
                <w:rFonts w:asciiTheme="majorHAnsi" w:hAnsiTheme="majorHAnsi"/>
                <w:sz w:val="24"/>
                <w:szCs w:val="24"/>
                <w:lang w:val="en-US"/>
              </w:rPr>
              <w:t>To identify benign lymphoepithelial lesions, Sjogren's syndrome;</w:t>
            </w:r>
          </w:p>
          <w:p w14:paraId="21BF4719" w14:textId="77777777" w:rsidR="009310CF" w:rsidRDefault="009310CF" w:rsidP="009310CF">
            <w:pPr>
              <w:pStyle w:val="TableParagraph"/>
              <w:numPr>
                <w:ilvl w:val="0"/>
                <w:numId w:val="39"/>
              </w:numPr>
              <w:tabs>
                <w:tab w:val="left" w:pos="309"/>
                <w:tab w:val="left" w:pos="4563"/>
                <w:tab w:val="left" w:pos="4988"/>
              </w:tabs>
              <w:spacing w:line="232" w:lineRule="auto"/>
              <w:ind w:left="306" w:right="177" w:hanging="284"/>
              <w:jc w:val="both"/>
              <w:rPr>
                <w:rFonts w:asciiTheme="majorHAnsi" w:hAnsiTheme="majorHAnsi"/>
                <w:sz w:val="24"/>
                <w:szCs w:val="24"/>
                <w:lang w:val="en-US"/>
              </w:rPr>
            </w:pPr>
            <w:r w:rsidRPr="009310CF">
              <w:rPr>
                <w:rFonts w:asciiTheme="majorHAnsi" w:hAnsiTheme="majorHAnsi"/>
                <w:sz w:val="24"/>
                <w:szCs w:val="24"/>
                <w:lang w:val="en-US"/>
              </w:rPr>
              <w:t>To be able to present the classification of benign and malignant epithelial tumors of the salivary glands;</w:t>
            </w:r>
          </w:p>
          <w:p w14:paraId="7D5F5B58" w14:textId="0709E5BD" w:rsidR="000D0AD1" w:rsidRPr="009310CF" w:rsidRDefault="009310CF" w:rsidP="009310CF">
            <w:pPr>
              <w:pStyle w:val="TableParagraph"/>
              <w:numPr>
                <w:ilvl w:val="0"/>
                <w:numId w:val="39"/>
              </w:numPr>
              <w:tabs>
                <w:tab w:val="left" w:pos="309"/>
                <w:tab w:val="left" w:pos="4563"/>
                <w:tab w:val="left" w:pos="4988"/>
              </w:tabs>
              <w:spacing w:line="232" w:lineRule="auto"/>
              <w:ind w:left="306" w:right="177" w:hanging="284"/>
              <w:jc w:val="both"/>
              <w:rPr>
                <w:rFonts w:asciiTheme="majorHAnsi" w:hAnsiTheme="majorHAnsi"/>
                <w:sz w:val="24"/>
                <w:szCs w:val="24"/>
                <w:lang w:val="en-US"/>
              </w:rPr>
            </w:pPr>
            <w:r w:rsidRPr="009310CF">
              <w:rPr>
                <w:rFonts w:asciiTheme="majorHAnsi" w:hAnsiTheme="majorHAnsi"/>
                <w:sz w:val="24"/>
                <w:szCs w:val="24"/>
                <w:lang w:val="en-US"/>
              </w:rPr>
              <w:t>To be able to identify the morphological characteristics of pleomorphic adenoma and Warthin tumor of the salivary gland.</w:t>
            </w:r>
          </w:p>
        </w:tc>
        <w:tc>
          <w:tcPr>
            <w:tcW w:w="3971" w:type="dxa"/>
            <w:tcBorders>
              <w:top w:val="single" w:sz="4" w:space="0" w:color="auto"/>
              <w:left w:val="single" w:sz="4" w:space="0" w:color="auto"/>
              <w:bottom w:val="single" w:sz="4" w:space="0" w:color="auto"/>
              <w:right w:val="single" w:sz="4" w:space="0" w:color="auto"/>
            </w:tcBorders>
          </w:tcPr>
          <w:p w14:paraId="2569B41F" w14:textId="77777777" w:rsidR="009310CF" w:rsidRDefault="009310CF" w:rsidP="009310CF">
            <w:pPr>
              <w:pStyle w:val="TableParagraph"/>
              <w:numPr>
                <w:ilvl w:val="0"/>
                <w:numId w:val="40"/>
              </w:numPr>
              <w:tabs>
                <w:tab w:val="left" w:pos="4289"/>
              </w:tabs>
              <w:ind w:right="71" w:hanging="470"/>
              <w:jc w:val="both"/>
              <w:rPr>
                <w:rFonts w:asciiTheme="majorHAnsi" w:hAnsiTheme="majorHAnsi"/>
                <w:sz w:val="24"/>
                <w:szCs w:val="24"/>
                <w:lang w:val="en-US"/>
              </w:rPr>
            </w:pPr>
            <w:r w:rsidRPr="009310CF">
              <w:rPr>
                <w:rFonts w:asciiTheme="majorHAnsi" w:hAnsiTheme="majorHAnsi"/>
                <w:sz w:val="24"/>
                <w:szCs w:val="24"/>
                <w:lang w:val="en-US"/>
              </w:rPr>
              <w:t>Developmental anomalies and reactive changes of the salivary glands;</w:t>
            </w:r>
          </w:p>
          <w:p w14:paraId="2C240CEC" w14:textId="77777777" w:rsidR="009310CF" w:rsidRDefault="009310CF" w:rsidP="009310CF">
            <w:pPr>
              <w:pStyle w:val="TableParagraph"/>
              <w:numPr>
                <w:ilvl w:val="0"/>
                <w:numId w:val="40"/>
              </w:numPr>
              <w:tabs>
                <w:tab w:val="left" w:pos="4289"/>
              </w:tabs>
              <w:ind w:right="71" w:hanging="470"/>
              <w:jc w:val="both"/>
              <w:rPr>
                <w:rFonts w:asciiTheme="majorHAnsi" w:hAnsiTheme="majorHAnsi"/>
                <w:sz w:val="24"/>
                <w:szCs w:val="24"/>
                <w:lang w:val="en-US"/>
              </w:rPr>
            </w:pPr>
            <w:r w:rsidRPr="009310CF">
              <w:rPr>
                <w:rFonts w:asciiTheme="majorHAnsi" w:hAnsiTheme="majorHAnsi"/>
                <w:sz w:val="24"/>
                <w:szCs w:val="24"/>
                <w:lang w:val="en-US"/>
              </w:rPr>
              <w:t>Cystic lesions;</w:t>
            </w:r>
          </w:p>
          <w:p w14:paraId="4B6D51D9" w14:textId="77777777" w:rsidR="009310CF" w:rsidRDefault="009310CF" w:rsidP="009310CF">
            <w:pPr>
              <w:pStyle w:val="TableParagraph"/>
              <w:numPr>
                <w:ilvl w:val="0"/>
                <w:numId w:val="40"/>
              </w:numPr>
              <w:tabs>
                <w:tab w:val="left" w:pos="4289"/>
              </w:tabs>
              <w:ind w:right="71" w:hanging="470"/>
              <w:jc w:val="both"/>
              <w:rPr>
                <w:rFonts w:asciiTheme="majorHAnsi" w:hAnsiTheme="majorHAnsi"/>
                <w:sz w:val="24"/>
                <w:szCs w:val="24"/>
                <w:lang w:val="en-US"/>
              </w:rPr>
            </w:pPr>
            <w:r w:rsidRPr="009310CF">
              <w:rPr>
                <w:rFonts w:asciiTheme="majorHAnsi" w:hAnsiTheme="majorHAnsi"/>
                <w:sz w:val="24"/>
                <w:szCs w:val="24"/>
                <w:lang w:val="en-US"/>
              </w:rPr>
              <w:t>Benign lymphoepithelial lesions, Sjogren's syndrome;</w:t>
            </w:r>
          </w:p>
          <w:p w14:paraId="5ECE1231" w14:textId="77777777" w:rsidR="009310CF" w:rsidRDefault="009310CF" w:rsidP="009310CF">
            <w:pPr>
              <w:pStyle w:val="TableParagraph"/>
              <w:numPr>
                <w:ilvl w:val="0"/>
                <w:numId w:val="40"/>
              </w:numPr>
              <w:tabs>
                <w:tab w:val="left" w:pos="4289"/>
              </w:tabs>
              <w:ind w:right="71" w:hanging="470"/>
              <w:jc w:val="both"/>
              <w:rPr>
                <w:rFonts w:asciiTheme="majorHAnsi" w:hAnsiTheme="majorHAnsi"/>
                <w:sz w:val="24"/>
                <w:szCs w:val="24"/>
                <w:lang w:val="en-US"/>
              </w:rPr>
            </w:pPr>
            <w:r w:rsidRPr="009310CF">
              <w:rPr>
                <w:rFonts w:asciiTheme="majorHAnsi" w:hAnsiTheme="majorHAnsi"/>
                <w:sz w:val="24"/>
                <w:szCs w:val="24"/>
                <w:lang w:val="en-US"/>
              </w:rPr>
              <w:t>Pleomorphic salivary gland adenoma, morphological characteristic.</w:t>
            </w:r>
          </w:p>
          <w:p w14:paraId="34009074" w14:textId="77777777" w:rsidR="009310CF" w:rsidRDefault="009310CF" w:rsidP="009310CF">
            <w:pPr>
              <w:pStyle w:val="TableParagraph"/>
              <w:numPr>
                <w:ilvl w:val="0"/>
                <w:numId w:val="40"/>
              </w:numPr>
              <w:tabs>
                <w:tab w:val="left" w:pos="4289"/>
              </w:tabs>
              <w:ind w:right="71" w:hanging="470"/>
              <w:jc w:val="both"/>
              <w:rPr>
                <w:rFonts w:asciiTheme="majorHAnsi" w:hAnsiTheme="majorHAnsi"/>
                <w:sz w:val="24"/>
                <w:szCs w:val="24"/>
                <w:lang w:val="en-US"/>
              </w:rPr>
            </w:pPr>
            <w:r w:rsidRPr="009310CF">
              <w:rPr>
                <w:rFonts w:asciiTheme="majorHAnsi" w:hAnsiTheme="majorHAnsi"/>
                <w:sz w:val="24"/>
                <w:szCs w:val="24"/>
                <w:lang w:val="en-US"/>
              </w:rPr>
              <w:t>Warthin tumor;</w:t>
            </w:r>
          </w:p>
          <w:p w14:paraId="216A9B17" w14:textId="2BB403BF" w:rsidR="000D0AD1" w:rsidRPr="009310CF" w:rsidRDefault="009310CF" w:rsidP="009310CF">
            <w:pPr>
              <w:pStyle w:val="TableParagraph"/>
              <w:numPr>
                <w:ilvl w:val="0"/>
                <w:numId w:val="40"/>
              </w:numPr>
              <w:tabs>
                <w:tab w:val="left" w:pos="4289"/>
              </w:tabs>
              <w:ind w:right="71" w:hanging="470"/>
              <w:jc w:val="both"/>
              <w:rPr>
                <w:rFonts w:asciiTheme="majorHAnsi" w:hAnsiTheme="majorHAnsi"/>
                <w:sz w:val="24"/>
                <w:szCs w:val="24"/>
                <w:lang w:val="en-US"/>
              </w:rPr>
            </w:pPr>
            <w:r w:rsidRPr="009310CF">
              <w:rPr>
                <w:rFonts w:asciiTheme="majorHAnsi" w:hAnsiTheme="majorHAnsi"/>
                <w:sz w:val="24"/>
                <w:szCs w:val="24"/>
                <w:lang w:val="en-US"/>
              </w:rPr>
              <w:t>Salivary gland mucoepidermoid carcinoma.</w:t>
            </w:r>
          </w:p>
        </w:tc>
      </w:tr>
      <w:tr w:rsidR="000D0AD1" w:rsidRPr="002B0502" w14:paraId="3D9A630D" w14:textId="77777777" w:rsidTr="00CE2C7D">
        <w:trPr>
          <w:trHeight w:val="118"/>
          <w:jc w:val="center"/>
        </w:trPr>
        <w:tc>
          <w:tcPr>
            <w:tcW w:w="9641" w:type="dxa"/>
            <w:gridSpan w:val="2"/>
            <w:tcBorders>
              <w:top w:val="single" w:sz="4" w:space="0" w:color="auto"/>
              <w:left w:val="single" w:sz="4" w:space="0" w:color="auto"/>
              <w:bottom w:val="single" w:sz="4" w:space="0" w:color="auto"/>
              <w:right w:val="single" w:sz="4" w:space="0" w:color="auto"/>
            </w:tcBorders>
          </w:tcPr>
          <w:p w14:paraId="706DC138" w14:textId="2627C974"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12.</w:t>
            </w:r>
            <w:r w:rsidRPr="006C3F62">
              <w:rPr>
                <w:rFonts w:asciiTheme="majorHAnsi" w:hAnsiTheme="majorHAnsi"/>
                <w:b/>
                <w:bCs/>
                <w:color w:val="000000"/>
                <w:lang w:val="en-US"/>
              </w:rPr>
              <w:t xml:space="preserve"> </w:t>
            </w:r>
            <w:r w:rsidR="009310CF" w:rsidRPr="009310CF">
              <w:rPr>
                <w:rFonts w:asciiTheme="majorHAnsi" w:hAnsiTheme="majorHAnsi"/>
                <w:lang w:val="en-US"/>
              </w:rPr>
              <w:t>Pathology of the hematopoietic system</w:t>
            </w:r>
          </w:p>
        </w:tc>
      </w:tr>
      <w:tr w:rsidR="000D0AD1" w:rsidRPr="00011952" w14:paraId="7E21A2AD" w14:textId="77777777" w:rsidTr="00D0794D">
        <w:trPr>
          <w:trHeight w:val="107"/>
          <w:jc w:val="center"/>
        </w:trPr>
        <w:tc>
          <w:tcPr>
            <w:tcW w:w="5670" w:type="dxa"/>
            <w:tcBorders>
              <w:top w:val="single" w:sz="4" w:space="0" w:color="auto"/>
              <w:left w:val="single" w:sz="4" w:space="0" w:color="auto"/>
              <w:bottom w:val="single" w:sz="4" w:space="0" w:color="auto"/>
              <w:right w:val="single" w:sz="4" w:space="0" w:color="auto"/>
            </w:tcBorders>
          </w:tcPr>
          <w:p w14:paraId="308AC242" w14:textId="77777777" w:rsidR="009310CF" w:rsidRPr="00443993" w:rsidRDefault="009310CF" w:rsidP="009310CF">
            <w:pPr>
              <w:pStyle w:val="TableParagraph"/>
              <w:numPr>
                <w:ilvl w:val="0"/>
                <w:numId w:val="41"/>
              </w:numPr>
              <w:tabs>
                <w:tab w:val="left" w:pos="471"/>
              </w:tabs>
              <w:ind w:left="306" w:right="177" w:hanging="284"/>
              <w:jc w:val="both"/>
              <w:rPr>
                <w:rFonts w:asciiTheme="majorHAnsi" w:hAnsiTheme="majorHAnsi"/>
                <w:sz w:val="24"/>
                <w:szCs w:val="24"/>
                <w:lang w:val="en-US"/>
              </w:rPr>
            </w:pPr>
            <w:r w:rsidRPr="00443993">
              <w:rPr>
                <w:rFonts w:asciiTheme="majorHAnsi" w:hAnsiTheme="majorHAnsi"/>
                <w:color w:val="000000"/>
                <w:sz w:val="24"/>
                <w:szCs w:val="24"/>
                <w:lang w:val="en-US"/>
              </w:rPr>
              <w:t>To define the notion of anemia, leukemia and lymphoma, their classification;</w:t>
            </w:r>
          </w:p>
          <w:p w14:paraId="70B648B2" w14:textId="77777777" w:rsidR="009310CF" w:rsidRPr="00443993" w:rsidRDefault="009310CF" w:rsidP="009310CF">
            <w:pPr>
              <w:pStyle w:val="TableParagraph"/>
              <w:numPr>
                <w:ilvl w:val="0"/>
                <w:numId w:val="41"/>
              </w:numPr>
              <w:tabs>
                <w:tab w:val="left" w:pos="471"/>
              </w:tabs>
              <w:ind w:left="306" w:right="177" w:hanging="284"/>
              <w:jc w:val="both"/>
              <w:rPr>
                <w:rFonts w:asciiTheme="majorHAnsi" w:hAnsiTheme="majorHAnsi"/>
                <w:sz w:val="24"/>
                <w:szCs w:val="24"/>
                <w:lang w:val="en-US"/>
              </w:rPr>
            </w:pPr>
            <w:r w:rsidRPr="00443993">
              <w:rPr>
                <w:rFonts w:asciiTheme="majorHAnsi" w:hAnsiTheme="majorHAnsi"/>
                <w:color w:val="000000"/>
                <w:sz w:val="24"/>
                <w:szCs w:val="24"/>
                <w:lang w:val="en-US"/>
              </w:rPr>
              <w:t>Differentiate different types of anemia;</w:t>
            </w:r>
          </w:p>
          <w:p w14:paraId="6BFB2633" w14:textId="77777777" w:rsidR="009310CF" w:rsidRPr="00443993" w:rsidRDefault="009310CF" w:rsidP="009310CF">
            <w:pPr>
              <w:pStyle w:val="TableParagraph"/>
              <w:numPr>
                <w:ilvl w:val="0"/>
                <w:numId w:val="41"/>
              </w:numPr>
              <w:tabs>
                <w:tab w:val="left" w:pos="471"/>
              </w:tabs>
              <w:ind w:left="306" w:right="177" w:hanging="284"/>
              <w:jc w:val="both"/>
              <w:rPr>
                <w:rFonts w:asciiTheme="majorHAnsi" w:hAnsiTheme="majorHAnsi"/>
                <w:sz w:val="24"/>
                <w:szCs w:val="24"/>
                <w:lang w:val="en-US"/>
              </w:rPr>
            </w:pPr>
            <w:r w:rsidRPr="00443993">
              <w:rPr>
                <w:rFonts w:asciiTheme="majorHAnsi" w:hAnsiTheme="majorHAnsi"/>
                <w:color w:val="000000"/>
                <w:sz w:val="24"/>
                <w:szCs w:val="24"/>
                <w:lang w:val="en-US"/>
              </w:rPr>
              <w:t>To understand the difference between acute leukemia and chronic leukemia;</w:t>
            </w:r>
          </w:p>
          <w:p w14:paraId="460B8754" w14:textId="77777777" w:rsidR="009310CF" w:rsidRPr="00443993" w:rsidRDefault="009310CF" w:rsidP="009310CF">
            <w:pPr>
              <w:pStyle w:val="TableParagraph"/>
              <w:numPr>
                <w:ilvl w:val="0"/>
                <w:numId w:val="41"/>
              </w:numPr>
              <w:tabs>
                <w:tab w:val="left" w:pos="471"/>
              </w:tabs>
              <w:ind w:left="306" w:right="177" w:hanging="284"/>
              <w:jc w:val="both"/>
              <w:rPr>
                <w:rFonts w:asciiTheme="majorHAnsi" w:hAnsiTheme="majorHAnsi"/>
                <w:sz w:val="24"/>
                <w:szCs w:val="24"/>
                <w:lang w:val="en-US"/>
              </w:rPr>
            </w:pPr>
            <w:r w:rsidRPr="00443993">
              <w:rPr>
                <w:rFonts w:asciiTheme="majorHAnsi" w:hAnsiTheme="majorHAnsi"/>
                <w:color w:val="000000"/>
                <w:sz w:val="24"/>
                <w:szCs w:val="24"/>
                <w:lang w:val="en-US"/>
              </w:rPr>
              <w:lastRenderedPageBreak/>
              <w:t>Describe different types of leukemias and lymphomas and understand the basic pathological changes related to clinical symptoms;</w:t>
            </w:r>
          </w:p>
          <w:p w14:paraId="4B7F05C1" w14:textId="5078D18A" w:rsidR="000D0AD1" w:rsidRPr="009310CF" w:rsidRDefault="009310CF" w:rsidP="009310CF">
            <w:pPr>
              <w:pStyle w:val="TableParagraph"/>
              <w:numPr>
                <w:ilvl w:val="0"/>
                <w:numId w:val="41"/>
              </w:numPr>
              <w:tabs>
                <w:tab w:val="left" w:pos="471"/>
              </w:tabs>
              <w:ind w:left="306" w:right="177" w:hanging="284"/>
              <w:jc w:val="both"/>
              <w:rPr>
                <w:rFonts w:asciiTheme="majorHAnsi" w:hAnsiTheme="majorHAnsi"/>
                <w:sz w:val="24"/>
                <w:szCs w:val="24"/>
                <w:lang w:val="en-US"/>
              </w:rPr>
            </w:pPr>
            <w:r w:rsidRPr="00443993">
              <w:rPr>
                <w:rFonts w:asciiTheme="majorHAnsi" w:hAnsiTheme="majorHAnsi"/>
                <w:color w:val="000000"/>
                <w:sz w:val="24"/>
                <w:szCs w:val="24"/>
                <w:lang w:val="en-US"/>
              </w:rPr>
              <w:t>Describe different types of Hodgkin's and non-Hodgkin's lymphoma.</w:t>
            </w:r>
          </w:p>
        </w:tc>
        <w:tc>
          <w:tcPr>
            <w:tcW w:w="3971" w:type="dxa"/>
            <w:tcBorders>
              <w:top w:val="single" w:sz="4" w:space="0" w:color="auto"/>
              <w:left w:val="single" w:sz="4" w:space="0" w:color="auto"/>
              <w:bottom w:val="single" w:sz="4" w:space="0" w:color="auto"/>
              <w:right w:val="single" w:sz="4" w:space="0" w:color="auto"/>
            </w:tcBorders>
          </w:tcPr>
          <w:p w14:paraId="7C829A74" w14:textId="77777777" w:rsid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lastRenderedPageBreak/>
              <w:t>Posthemorrhagic, deficiency and hemolytic anemias, morphological characteristics;</w:t>
            </w:r>
          </w:p>
          <w:p w14:paraId="4116F57A" w14:textId="77777777" w:rsid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t>Hemoblastosis, classification;</w:t>
            </w:r>
          </w:p>
          <w:p w14:paraId="027AD474" w14:textId="77777777" w:rsid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t xml:space="preserve">Leukemia as a systemic tumor </w:t>
            </w:r>
            <w:r w:rsidRPr="009310CF">
              <w:rPr>
                <w:rFonts w:asciiTheme="majorHAnsi" w:hAnsiTheme="majorHAnsi"/>
                <w:bCs/>
                <w:sz w:val="24"/>
                <w:szCs w:val="24"/>
                <w:lang w:val="en-US"/>
              </w:rPr>
              <w:lastRenderedPageBreak/>
              <w:t>disease of hemopoietic tissues, causes, pathogenesis, morphological characteristics;</w:t>
            </w:r>
          </w:p>
          <w:p w14:paraId="19F976EE" w14:textId="77777777" w:rsid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t>Acute leukemia, classification;</w:t>
            </w:r>
          </w:p>
          <w:p w14:paraId="3B0665F9" w14:textId="77777777" w:rsid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t>Chronic myelocytic and lymphocytic leukemia;</w:t>
            </w:r>
          </w:p>
          <w:p w14:paraId="0A0ACB3C" w14:textId="77777777" w:rsid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t>Plasmocytoma;</w:t>
            </w:r>
          </w:p>
          <w:p w14:paraId="17464715" w14:textId="74C6CF47" w:rsidR="000D0AD1" w:rsidRPr="009310CF" w:rsidRDefault="009310CF" w:rsidP="009310CF">
            <w:pPr>
              <w:pStyle w:val="TableParagraph"/>
              <w:numPr>
                <w:ilvl w:val="0"/>
                <w:numId w:val="42"/>
              </w:numPr>
              <w:tabs>
                <w:tab w:val="left" w:pos="5140"/>
              </w:tabs>
              <w:ind w:right="71" w:hanging="447"/>
              <w:jc w:val="both"/>
              <w:rPr>
                <w:rFonts w:asciiTheme="majorHAnsi" w:hAnsiTheme="majorHAnsi"/>
                <w:bCs/>
                <w:sz w:val="24"/>
                <w:szCs w:val="24"/>
                <w:lang w:val="en-US"/>
              </w:rPr>
            </w:pPr>
            <w:r w:rsidRPr="009310CF">
              <w:rPr>
                <w:rFonts w:asciiTheme="majorHAnsi" w:hAnsiTheme="majorHAnsi"/>
                <w:bCs/>
                <w:sz w:val="24"/>
                <w:szCs w:val="24"/>
                <w:lang w:val="en-US"/>
              </w:rPr>
              <w:t>Hodgkin's lymphoma, mycosis fungoides.</w:t>
            </w:r>
          </w:p>
        </w:tc>
      </w:tr>
      <w:tr w:rsidR="000D0AD1" w:rsidRPr="002B0502" w14:paraId="7C517939" w14:textId="77777777" w:rsidTr="00CE2C7D">
        <w:trPr>
          <w:trHeight w:val="161"/>
          <w:jc w:val="center"/>
        </w:trPr>
        <w:tc>
          <w:tcPr>
            <w:tcW w:w="9641" w:type="dxa"/>
            <w:gridSpan w:val="2"/>
            <w:tcBorders>
              <w:top w:val="single" w:sz="4" w:space="0" w:color="auto"/>
              <w:left w:val="single" w:sz="4" w:space="0" w:color="auto"/>
              <w:bottom w:val="single" w:sz="4" w:space="0" w:color="auto"/>
              <w:right w:val="single" w:sz="4" w:space="0" w:color="auto"/>
            </w:tcBorders>
          </w:tcPr>
          <w:p w14:paraId="6B6AD3EF" w14:textId="51BF07C1"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lastRenderedPageBreak/>
              <w:t>Theme (chapter) 13.</w:t>
            </w:r>
            <w:r w:rsidRPr="006C3F62">
              <w:rPr>
                <w:rFonts w:asciiTheme="majorHAnsi" w:hAnsiTheme="majorHAnsi"/>
                <w:b/>
                <w:bCs/>
                <w:color w:val="000000"/>
                <w:lang w:val="en-US"/>
              </w:rPr>
              <w:t xml:space="preserve"> </w:t>
            </w:r>
            <w:r w:rsidR="005E53B5" w:rsidRPr="005E53B5">
              <w:rPr>
                <w:rFonts w:asciiTheme="majorHAnsi" w:hAnsiTheme="majorHAnsi"/>
                <w:lang w:val="en-US"/>
              </w:rPr>
              <w:t>Tooth pathology: congenital malformations, carious and non-carious lesions of hard dental tissues</w:t>
            </w:r>
          </w:p>
        </w:tc>
      </w:tr>
      <w:tr w:rsidR="000D0AD1" w:rsidRPr="002B0502" w14:paraId="566990EA" w14:textId="77777777" w:rsidTr="00D0794D">
        <w:trPr>
          <w:trHeight w:val="150"/>
          <w:jc w:val="center"/>
        </w:trPr>
        <w:tc>
          <w:tcPr>
            <w:tcW w:w="5670" w:type="dxa"/>
            <w:tcBorders>
              <w:top w:val="single" w:sz="4" w:space="0" w:color="auto"/>
              <w:left w:val="single" w:sz="4" w:space="0" w:color="auto"/>
              <w:bottom w:val="single" w:sz="4" w:space="0" w:color="auto"/>
              <w:right w:val="single" w:sz="4" w:space="0" w:color="auto"/>
            </w:tcBorders>
          </w:tcPr>
          <w:p w14:paraId="4739BDF6" w14:textId="77777777" w:rsidR="005E53B5" w:rsidRDefault="005E53B5" w:rsidP="005E53B5">
            <w:pPr>
              <w:pStyle w:val="TableParagraph"/>
              <w:numPr>
                <w:ilvl w:val="0"/>
                <w:numId w:val="46"/>
              </w:numPr>
              <w:tabs>
                <w:tab w:val="left" w:pos="306"/>
              </w:tabs>
              <w:ind w:left="306" w:right="177" w:hanging="284"/>
              <w:jc w:val="both"/>
              <w:rPr>
                <w:rFonts w:asciiTheme="majorHAnsi" w:hAnsiTheme="majorHAnsi"/>
                <w:sz w:val="24"/>
                <w:szCs w:val="24"/>
                <w:lang w:val="en-US"/>
              </w:rPr>
            </w:pPr>
            <w:r w:rsidRPr="005E53B5">
              <w:rPr>
                <w:rFonts w:asciiTheme="majorHAnsi" w:hAnsiTheme="majorHAnsi"/>
                <w:sz w:val="24"/>
                <w:szCs w:val="24"/>
                <w:lang w:val="en-US"/>
              </w:rPr>
              <w:t>To know anomalies of tooth development;</w:t>
            </w:r>
          </w:p>
          <w:p w14:paraId="31124A48" w14:textId="77777777" w:rsidR="005E53B5" w:rsidRDefault="005E53B5" w:rsidP="005E53B5">
            <w:pPr>
              <w:pStyle w:val="TableParagraph"/>
              <w:numPr>
                <w:ilvl w:val="0"/>
                <w:numId w:val="46"/>
              </w:numPr>
              <w:tabs>
                <w:tab w:val="left" w:pos="306"/>
              </w:tabs>
              <w:ind w:left="306" w:right="177" w:hanging="284"/>
              <w:jc w:val="both"/>
              <w:rPr>
                <w:rFonts w:asciiTheme="majorHAnsi" w:hAnsiTheme="majorHAnsi"/>
                <w:sz w:val="24"/>
                <w:szCs w:val="24"/>
                <w:lang w:val="en-US"/>
              </w:rPr>
            </w:pPr>
            <w:r w:rsidRPr="005E53B5">
              <w:rPr>
                <w:rFonts w:asciiTheme="majorHAnsi" w:hAnsiTheme="majorHAnsi"/>
                <w:sz w:val="24"/>
                <w:szCs w:val="24"/>
                <w:lang w:val="en-US"/>
              </w:rPr>
              <w:t>To define enamel, dentine anomalies and complex structure anomalies;</w:t>
            </w:r>
          </w:p>
          <w:p w14:paraId="43298C13" w14:textId="77777777" w:rsidR="005E53B5" w:rsidRDefault="005E53B5" w:rsidP="005E53B5">
            <w:pPr>
              <w:pStyle w:val="TableParagraph"/>
              <w:numPr>
                <w:ilvl w:val="0"/>
                <w:numId w:val="46"/>
              </w:numPr>
              <w:tabs>
                <w:tab w:val="left" w:pos="306"/>
              </w:tabs>
              <w:ind w:left="306" w:right="177" w:hanging="284"/>
              <w:jc w:val="both"/>
              <w:rPr>
                <w:rFonts w:asciiTheme="majorHAnsi" w:hAnsiTheme="majorHAnsi"/>
                <w:sz w:val="24"/>
                <w:szCs w:val="24"/>
                <w:lang w:val="en-US"/>
              </w:rPr>
            </w:pPr>
            <w:r w:rsidRPr="005E53B5">
              <w:rPr>
                <w:rFonts w:asciiTheme="majorHAnsi" w:hAnsiTheme="majorHAnsi"/>
                <w:sz w:val="24"/>
                <w:szCs w:val="24"/>
                <w:lang w:val="en-US"/>
              </w:rPr>
              <w:t>To know the acquired injuries of the teeth and the periodontium;</w:t>
            </w:r>
          </w:p>
          <w:p w14:paraId="384B2DC4" w14:textId="512EA199" w:rsidR="005E53B5" w:rsidRDefault="005E53B5" w:rsidP="005E53B5">
            <w:pPr>
              <w:pStyle w:val="TableParagraph"/>
              <w:numPr>
                <w:ilvl w:val="0"/>
                <w:numId w:val="46"/>
              </w:numPr>
              <w:tabs>
                <w:tab w:val="left" w:pos="306"/>
              </w:tabs>
              <w:ind w:left="306" w:right="177" w:hanging="284"/>
              <w:jc w:val="both"/>
              <w:rPr>
                <w:rFonts w:asciiTheme="majorHAnsi" w:hAnsiTheme="majorHAnsi"/>
                <w:sz w:val="24"/>
                <w:szCs w:val="24"/>
                <w:lang w:val="en-US"/>
              </w:rPr>
            </w:pPr>
            <w:r w:rsidRPr="005E53B5">
              <w:rPr>
                <w:rFonts w:asciiTheme="majorHAnsi" w:hAnsiTheme="majorHAnsi"/>
                <w:sz w:val="24"/>
                <w:szCs w:val="24"/>
                <w:lang w:val="en-US"/>
              </w:rPr>
              <w:t>To know the definition and clinical-morphological classification of dental caries</w:t>
            </w:r>
            <w:r>
              <w:rPr>
                <w:rFonts w:asciiTheme="majorHAnsi" w:hAnsiTheme="majorHAnsi"/>
                <w:sz w:val="24"/>
                <w:szCs w:val="24"/>
                <w:lang w:val="en-US"/>
              </w:rPr>
              <w:t>;</w:t>
            </w:r>
          </w:p>
          <w:p w14:paraId="015C68D7" w14:textId="77777777" w:rsidR="005E53B5" w:rsidRDefault="005E53B5" w:rsidP="005E53B5">
            <w:pPr>
              <w:pStyle w:val="TableParagraph"/>
              <w:numPr>
                <w:ilvl w:val="0"/>
                <w:numId w:val="46"/>
              </w:numPr>
              <w:tabs>
                <w:tab w:val="left" w:pos="306"/>
              </w:tabs>
              <w:ind w:left="306" w:right="177" w:hanging="284"/>
              <w:jc w:val="both"/>
              <w:rPr>
                <w:rFonts w:asciiTheme="majorHAnsi" w:hAnsiTheme="majorHAnsi"/>
                <w:sz w:val="24"/>
                <w:szCs w:val="24"/>
                <w:lang w:val="en-US"/>
              </w:rPr>
            </w:pPr>
            <w:r w:rsidRPr="005E53B5">
              <w:rPr>
                <w:rFonts w:asciiTheme="majorHAnsi" w:hAnsiTheme="majorHAnsi"/>
                <w:sz w:val="24"/>
                <w:szCs w:val="24"/>
                <w:lang w:val="en-US"/>
              </w:rPr>
              <w:t>To know the concept of denticles;</w:t>
            </w:r>
          </w:p>
          <w:p w14:paraId="1EE6322A" w14:textId="753EB2C0" w:rsidR="000D0AD1" w:rsidRPr="005E53B5" w:rsidRDefault="005E53B5" w:rsidP="005E53B5">
            <w:pPr>
              <w:pStyle w:val="TableParagraph"/>
              <w:numPr>
                <w:ilvl w:val="0"/>
                <w:numId w:val="46"/>
              </w:numPr>
              <w:tabs>
                <w:tab w:val="left" w:pos="306"/>
              </w:tabs>
              <w:ind w:left="306" w:right="177" w:hanging="284"/>
              <w:jc w:val="both"/>
              <w:rPr>
                <w:rFonts w:asciiTheme="majorHAnsi" w:hAnsiTheme="majorHAnsi"/>
                <w:sz w:val="24"/>
                <w:szCs w:val="24"/>
                <w:lang w:val="en-US"/>
              </w:rPr>
            </w:pPr>
            <w:r w:rsidRPr="005E53B5">
              <w:rPr>
                <w:rFonts w:asciiTheme="majorHAnsi" w:hAnsiTheme="majorHAnsi"/>
                <w:sz w:val="24"/>
                <w:szCs w:val="24"/>
                <w:lang w:val="en-US"/>
              </w:rPr>
              <w:t>To know and define the non-carious lesions of dental hard tissues.</w:t>
            </w:r>
          </w:p>
        </w:tc>
        <w:tc>
          <w:tcPr>
            <w:tcW w:w="3971" w:type="dxa"/>
            <w:tcBorders>
              <w:top w:val="single" w:sz="4" w:space="0" w:color="auto"/>
              <w:left w:val="single" w:sz="4" w:space="0" w:color="auto"/>
              <w:bottom w:val="single" w:sz="4" w:space="0" w:color="auto"/>
              <w:right w:val="single" w:sz="4" w:space="0" w:color="auto"/>
            </w:tcBorders>
          </w:tcPr>
          <w:p w14:paraId="2BD69E86" w14:textId="77777777" w:rsidR="00B64378" w:rsidRDefault="00B64378" w:rsidP="00B64378">
            <w:pPr>
              <w:pStyle w:val="TableParagraph"/>
              <w:numPr>
                <w:ilvl w:val="0"/>
                <w:numId w:val="47"/>
              </w:numPr>
              <w:ind w:right="71" w:hanging="447"/>
              <w:jc w:val="both"/>
              <w:rPr>
                <w:rFonts w:asciiTheme="majorHAnsi" w:hAnsiTheme="majorHAnsi"/>
                <w:sz w:val="24"/>
                <w:szCs w:val="24"/>
                <w:lang w:val="en-US"/>
              </w:rPr>
            </w:pPr>
            <w:r w:rsidRPr="00B64378">
              <w:rPr>
                <w:rFonts w:asciiTheme="majorHAnsi" w:hAnsiTheme="majorHAnsi"/>
                <w:sz w:val="24"/>
                <w:szCs w:val="24"/>
                <w:lang w:val="en-US"/>
              </w:rPr>
              <w:t>Anomalies of teeth development: anomalies of number, volume, shape and structure;</w:t>
            </w:r>
          </w:p>
          <w:p w14:paraId="5E9C901A" w14:textId="77777777" w:rsidR="00B64378" w:rsidRDefault="00B64378" w:rsidP="00B64378">
            <w:pPr>
              <w:pStyle w:val="TableParagraph"/>
              <w:numPr>
                <w:ilvl w:val="0"/>
                <w:numId w:val="47"/>
              </w:numPr>
              <w:ind w:right="71" w:hanging="447"/>
              <w:jc w:val="both"/>
              <w:rPr>
                <w:rFonts w:asciiTheme="majorHAnsi" w:hAnsiTheme="majorHAnsi"/>
                <w:sz w:val="24"/>
                <w:szCs w:val="24"/>
                <w:lang w:val="en-US"/>
              </w:rPr>
            </w:pPr>
            <w:r w:rsidRPr="00B64378">
              <w:rPr>
                <w:rFonts w:asciiTheme="majorHAnsi" w:hAnsiTheme="majorHAnsi"/>
                <w:sz w:val="24"/>
                <w:szCs w:val="24"/>
                <w:lang w:val="en-US"/>
              </w:rPr>
              <w:t>Enamel, dentin anomalies and complex structure anomalies;</w:t>
            </w:r>
          </w:p>
          <w:p w14:paraId="1DA1AF5E" w14:textId="77777777" w:rsidR="00B64378" w:rsidRDefault="00B64378" w:rsidP="00B64378">
            <w:pPr>
              <w:pStyle w:val="TableParagraph"/>
              <w:numPr>
                <w:ilvl w:val="0"/>
                <w:numId w:val="47"/>
              </w:numPr>
              <w:ind w:right="71" w:hanging="447"/>
              <w:jc w:val="both"/>
              <w:rPr>
                <w:rFonts w:asciiTheme="majorHAnsi" w:hAnsiTheme="majorHAnsi"/>
                <w:sz w:val="24"/>
                <w:szCs w:val="24"/>
                <w:lang w:val="en-US"/>
              </w:rPr>
            </w:pPr>
            <w:r w:rsidRPr="00B64378">
              <w:rPr>
                <w:rFonts w:asciiTheme="majorHAnsi" w:hAnsiTheme="majorHAnsi"/>
                <w:sz w:val="24"/>
                <w:szCs w:val="24"/>
                <w:lang w:val="en-US"/>
              </w:rPr>
              <w:t>Acquired injuries of teeth and</w:t>
            </w:r>
            <w:r>
              <w:rPr>
                <w:rFonts w:asciiTheme="majorHAnsi" w:hAnsiTheme="majorHAnsi"/>
                <w:sz w:val="24"/>
                <w:szCs w:val="24"/>
                <w:lang w:val="en-US"/>
              </w:rPr>
              <w:t xml:space="preserve"> </w:t>
            </w:r>
            <w:r w:rsidRPr="00B64378">
              <w:rPr>
                <w:rFonts w:asciiTheme="majorHAnsi" w:hAnsiTheme="majorHAnsi"/>
                <w:sz w:val="24"/>
                <w:szCs w:val="24"/>
                <w:lang w:val="en-US"/>
              </w:rPr>
              <w:t>periodontium;</w:t>
            </w:r>
          </w:p>
          <w:p w14:paraId="5F06FD4D" w14:textId="77777777" w:rsidR="00B64378" w:rsidRDefault="00B64378" w:rsidP="00B64378">
            <w:pPr>
              <w:pStyle w:val="TableParagraph"/>
              <w:numPr>
                <w:ilvl w:val="0"/>
                <w:numId w:val="47"/>
              </w:numPr>
              <w:ind w:right="71" w:hanging="447"/>
              <w:jc w:val="both"/>
              <w:rPr>
                <w:rFonts w:asciiTheme="majorHAnsi" w:hAnsiTheme="majorHAnsi"/>
                <w:sz w:val="24"/>
                <w:szCs w:val="24"/>
                <w:lang w:val="en-US"/>
              </w:rPr>
            </w:pPr>
            <w:r w:rsidRPr="00B64378">
              <w:rPr>
                <w:rFonts w:asciiTheme="majorHAnsi" w:hAnsiTheme="majorHAnsi"/>
                <w:sz w:val="24"/>
                <w:szCs w:val="24"/>
                <w:lang w:val="en-US"/>
              </w:rPr>
              <w:t>Dental caries: etiology, pathogenesis, classification, morphological characteristic;</w:t>
            </w:r>
          </w:p>
          <w:p w14:paraId="42F89B45" w14:textId="670251BF" w:rsidR="000D0AD1" w:rsidRPr="00B64378" w:rsidRDefault="00B64378" w:rsidP="00B64378">
            <w:pPr>
              <w:pStyle w:val="TableParagraph"/>
              <w:numPr>
                <w:ilvl w:val="0"/>
                <w:numId w:val="47"/>
              </w:numPr>
              <w:ind w:right="71" w:hanging="447"/>
              <w:jc w:val="both"/>
              <w:rPr>
                <w:rFonts w:asciiTheme="majorHAnsi" w:hAnsiTheme="majorHAnsi"/>
                <w:sz w:val="24"/>
                <w:szCs w:val="24"/>
                <w:lang w:val="en-US"/>
              </w:rPr>
            </w:pPr>
            <w:r w:rsidRPr="00B64378">
              <w:rPr>
                <w:rFonts w:asciiTheme="majorHAnsi" w:hAnsiTheme="majorHAnsi"/>
                <w:sz w:val="24"/>
                <w:szCs w:val="24"/>
                <w:lang w:val="en-US"/>
              </w:rPr>
              <w:t>Non-carious lesions of dental hard tissues (cuneiform defects, fluorosis, tooth erosion, acid necrosis of hard tissues).</w:t>
            </w:r>
          </w:p>
        </w:tc>
      </w:tr>
      <w:tr w:rsidR="000D0AD1" w:rsidRPr="002B0502" w14:paraId="50A02736" w14:textId="77777777" w:rsidTr="00CE2C7D">
        <w:trPr>
          <w:trHeight w:val="140"/>
          <w:jc w:val="center"/>
        </w:trPr>
        <w:tc>
          <w:tcPr>
            <w:tcW w:w="9641" w:type="dxa"/>
            <w:gridSpan w:val="2"/>
            <w:tcBorders>
              <w:top w:val="single" w:sz="4" w:space="0" w:color="auto"/>
              <w:left w:val="single" w:sz="4" w:space="0" w:color="auto"/>
              <w:bottom w:val="single" w:sz="4" w:space="0" w:color="auto"/>
              <w:right w:val="single" w:sz="4" w:space="0" w:color="auto"/>
            </w:tcBorders>
          </w:tcPr>
          <w:p w14:paraId="2AE93B99" w14:textId="6A331C89"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14.</w:t>
            </w:r>
            <w:r w:rsidRPr="006C3F62">
              <w:rPr>
                <w:rFonts w:asciiTheme="majorHAnsi" w:hAnsiTheme="majorHAnsi"/>
                <w:b/>
                <w:bCs/>
                <w:color w:val="000000"/>
                <w:lang w:val="en-US"/>
              </w:rPr>
              <w:t xml:space="preserve"> </w:t>
            </w:r>
            <w:r w:rsidR="00B64378" w:rsidRPr="00B64378">
              <w:rPr>
                <w:rFonts w:asciiTheme="majorHAnsi" w:hAnsiTheme="majorHAnsi"/>
                <w:lang w:val="en-US"/>
              </w:rPr>
              <w:t>Autoimmune and vesiculo-bullous diseases of the oral cavity</w:t>
            </w:r>
          </w:p>
        </w:tc>
      </w:tr>
      <w:tr w:rsidR="000D0AD1" w:rsidRPr="002B0502" w14:paraId="76A4E4FA" w14:textId="77777777" w:rsidTr="00D0794D">
        <w:trPr>
          <w:trHeight w:val="96"/>
          <w:jc w:val="center"/>
        </w:trPr>
        <w:tc>
          <w:tcPr>
            <w:tcW w:w="5670" w:type="dxa"/>
            <w:tcBorders>
              <w:top w:val="single" w:sz="4" w:space="0" w:color="auto"/>
              <w:left w:val="single" w:sz="4" w:space="0" w:color="auto"/>
              <w:bottom w:val="single" w:sz="4" w:space="0" w:color="auto"/>
              <w:right w:val="single" w:sz="4" w:space="0" w:color="auto"/>
            </w:tcBorders>
          </w:tcPr>
          <w:p w14:paraId="388B594F" w14:textId="77777777" w:rsidR="00B64378" w:rsidRDefault="00B64378" w:rsidP="00B64378">
            <w:pPr>
              <w:pStyle w:val="TableParagraph"/>
              <w:numPr>
                <w:ilvl w:val="0"/>
                <w:numId w:val="48"/>
              </w:numPr>
              <w:tabs>
                <w:tab w:val="left" w:pos="306"/>
              </w:tabs>
              <w:spacing w:line="235" w:lineRule="auto"/>
              <w:ind w:left="306" w:right="179" w:hanging="284"/>
              <w:jc w:val="both"/>
              <w:rPr>
                <w:rFonts w:asciiTheme="majorHAnsi" w:hAnsiTheme="majorHAnsi"/>
                <w:sz w:val="24"/>
                <w:szCs w:val="24"/>
                <w:lang w:val="en-US"/>
              </w:rPr>
            </w:pPr>
            <w:r w:rsidRPr="00B64378">
              <w:rPr>
                <w:rFonts w:asciiTheme="majorHAnsi" w:hAnsiTheme="majorHAnsi"/>
                <w:sz w:val="24"/>
                <w:szCs w:val="24"/>
                <w:lang w:val="en-US"/>
              </w:rPr>
              <w:t>To know the inflammatory diseases of the oral mucosa;</w:t>
            </w:r>
          </w:p>
          <w:p w14:paraId="5F5B82B8" w14:textId="77777777" w:rsidR="00B64378" w:rsidRDefault="00B64378" w:rsidP="00B64378">
            <w:pPr>
              <w:pStyle w:val="TableParagraph"/>
              <w:numPr>
                <w:ilvl w:val="0"/>
                <w:numId w:val="48"/>
              </w:numPr>
              <w:tabs>
                <w:tab w:val="left" w:pos="306"/>
              </w:tabs>
              <w:spacing w:line="235" w:lineRule="auto"/>
              <w:ind w:left="306" w:right="179" w:hanging="284"/>
              <w:jc w:val="both"/>
              <w:rPr>
                <w:rFonts w:asciiTheme="majorHAnsi" w:hAnsiTheme="majorHAnsi"/>
                <w:sz w:val="24"/>
                <w:szCs w:val="24"/>
                <w:lang w:val="en-US"/>
              </w:rPr>
            </w:pPr>
            <w:r w:rsidRPr="00B64378">
              <w:rPr>
                <w:rFonts w:asciiTheme="majorHAnsi" w:hAnsiTheme="majorHAnsi"/>
                <w:sz w:val="24"/>
                <w:szCs w:val="24"/>
                <w:lang w:val="en-US"/>
              </w:rPr>
              <w:t>To know the classification of intraepithelial and subepithelial vesiculo-bullous diseases;</w:t>
            </w:r>
          </w:p>
          <w:p w14:paraId="2AE95BC2" w14:textId="77777777" w:rsidR="00B64378" w:rsidRDefault="00B64378" w:rsidP="00B64378">
            <w:pPr>
              <w:pStyle w:val="TableParagraph"/>
              <w:numPr>
                <w:ilvl w:val="0"/>
                <w:numId w:val="48"/>
              </w:numPr>
              <w:tabs>
                <w:tab w:val="left" w:pos="306"/>
              </w:tabs>
              <w:spacing w:line="235" w:lineRule="auto"/>
              <w:ind w:left="306" w:right="179" w:hanging="284"/>
              <w:jc w:val="both"/>
              <w:rPr>
                <w:rFonts w:asciiTheme="majorHAnsi" w:hAnsiTheme="majorHAnsi"/>
                <w:sz w:val="24"/>
                <w:szCs w:val="24"/>
                <w:lang w:val="en-US"/>
              </w:rPr>
            </w:pPr>
            <w:r w:rsidRPr="00B64378">
              <w:rPr>
                <w:rFonts w:asciiTheme="majorHAnsi" w:hAnsiTheme="majorHAnsi"/>
                <w:sz w:val="24"/>
                <w:szCs w:val="24"/>
                <w:lang w:val="en-US"/>
              </w:rPr>
              <w:t>To know pemphigoid and lichenoid spongiotic lesions;</w:t>
            </w:r>
          </w:p>
          <w:p w14:paraId="4E0AE0CE" w14:textId="77777777" w:rsidR="00B64378" w:rsidRDefault="00B64378" w:rsidP="00B64378">
            <w:pPr>
              <w:pStyle w:val="TableParagraph"/>
              <w:numPr>
                <w:ilvl w:val="0"/>
                <w:numId w:val="48"/>
              </w:numPr>
              <w:tabs>
                <w:tab w:val="left" w:pos="306"/>
              </w:tabs>
              <w:spacing w:line="235" w:lineRule="auto"/>
              <w:ind w:left="306" w:right="179" w:hanging="284"/>
              <w:jc w:val="both"/>
              <w:rPr>
                <w:rFonts w:asciiTheme="majorHAnsi" w:hAnsiTheme="majorHAnsi"/>
                <w:sz w:val="24"/>
                <w:szCs w:val="24"/>
                <w:lang w:val="en-US"/>
              </w:rPr>
            </w:pPr>
            <w:r w:rsidRPr="00B64378">
              <w:rPr>
                <w:rFonts w:asciiTheme="majorHAnsi" w:hAnsiTheme="majorHAnsi"/>
                <w:sz w:val="24"/>
                <w:szCs w:val="24"/>
                <w:lang w:val="en-US"/>
              </w:rPr>
              <w:t>To know the etiology, pathogenetic mechanisms and morphological characteristics of viral infections affecting the oral cavity;</w:t>
            </w:r>
          </w:p>
          <w:p w14:paraId="7457B96F" w14:textId="3C66C7C7" w:rsidR="000D0AD1" w:rsidRPr="00B64378" w:rsidRDefault="00B64378" w:rsidP="00B64378">
            <w:pPr>
              <w:pStyle w:val="TableParagraph"/>
              <w:numPr>
                <w:ilvl w:val="0"/>
                <w:numId w:val="48"/>
              </w:numPr>
              <w:tabs>
                <w:tab w:val="left" w:pos="306"/>
              </w:tabs>
              <w:spacing w:line="235" w:lineRule="auto"/>
              <w:ind w:left="306" w:right="179" w:hanging="284"/>
              <w:jc w:val="both"/>
              <w:rPr>
                <w:rFonts w:asciiTheme="majorHAnsi" w:hAnsiTheme="majorHAnsi"/>
                <w:sz w:val="24"/>
                <w:szCs w:val="24"/>
                <w:lang w:val="en-US"/>
              </w:rPr>
            </w:pPr>
            <w:r w:rsidRPr="00B64378">
              <w:rPr>
                <w:rFonts w:asciiTheme="majorHAnsi" w:hAnsiTheme="majorHAnsi"/>
                <w:sz w:val="24"/>
                <w:szCs w:val="24"/>
                <w:lang w:val="en-US"/>
              </w:rPr>
              <w:t>To know the role of direct and indirect immunofluorescence in the diagnosis of vesiculo-bullous lesions of the mucosa of the oral cavity.</w:t>
            </w:r>
          </w:p>
        </w:tc>
        <w:tc>
          <w:tcPr>
            <w:tcW w:w="3971" w:type="dxa"/>
            <w:tcBorders>
              <w:top w:val="single" w:sz="4" w:space="0" w:color="auto"/>
              <w:left w:val="single" w:sz="4" w:space="0" w:color="auto"/>
              <w:bottom w:val="single" w:sz="4" w:space="0" w:color="auto"/>
              <w:right w:val="single" w:sz="4" w:space="0" w:color="auto"/>
            </w:tcBorders>
          </w:tcPr>
          <w:p w14:paraId="466ADD08" w14:textId="77777777" w:rsidR="00B64378" w:rsidRDefault="00B64378" w:rsidP="00B64378">
            <w:pPr>
              <w:pStyle w:val="TableParagraph"/>
              <w:numPr>
                <w:ilvl w:val="0"/>
                <w:numId w:val="49"/>
              </w:numPr>
              <w:tabs>
                <w:tab w:val="left" w:pos="3835"/>
              </w:tabs>
              <w:ind w:right="71" w:hanging="447"/>
              <w:jc w:val="both"/>
              <w:rPr>
                <w:rFonts w:asciiTheme="majorHAnsi" w:hAnsiTheme="majorHAnsi"/>
                <w:sz w:val="24"/>
                <w:szCs w:val="24"/>
                <w:lang w:val="en-US"/>
              </w:rPr>
            </w:pPr>
            <w:r w:rsidRPr="00B64378">
              <w:rPr>
                <w:rFonts w:asciiTheme="majorHAnsi" w:hAnsiTheme="majorHAnsi"/>
                <w:sz w:val="24"/>
                <w:szCs w:val="24"/>
                <w:lang w:val="en-US"/>
              </w:rPr>
              <w:t>Intraepithelial and subepithelial vesiculo-bullous diseases;</w:t>
            </w:r>
          </w:p>
          <w:p w14:paraId="7D91F6C5" w14:textId="77777777" w:rsidR="00B64378" w:rsidRDefault="00B64378" w:rsidP="00B64378">
            <w:pPr>
              <w:pStyle w:val="TableParagraph"/>
              <w:numPr>
                <w:ilvl w:val="0"/>
                <w:numId w:val="49"/>
              </w:numPr>
              <w:tabs>
                <w:tab w:val="left" w:pos="3835"/>
              </w:tabs>
              <w:ind w:right="71" w:hanging="447"/>
              <w:jc w:val="both"/>
              <w:rPr>
                <w:rFonts w:asciiTheme="majorHAnsi" w:hAnsiTheme="majorHAnsi"/>
                <w:sz w:val="24"/>
                <w:szCs w:val="24"/>
                <w:lang w:val="en-US"/>
              </w:rPr>
            </w:pPr>
            <w:r w:rsidRPr="00B64378">
              <w:rPr>
                <w:rFonts w:asciiTheme="majorHAnsi" w:hAnsiTheme="majorHAnsi"/>
                <w:sz w:val="24"/>
                <w:szCs w:val="24"/>
                <w:lang w:val="en-US"/>
              </w:rPr>
              <w:t>Pemphigoid and lichenoid spongiotic lesions;</w:t>
            </w:r>
          </w:p>
          <w:p w14:paraId="08466842" w14:textId="77777777" w:rsidR="00B64378" w:rsidRDefault="00B64378" w:rsidP="00B64378">
            <w:pPr>
              <w:pStyle w:val="TableParagraph"/>
              <w:numPr>
                <w:ilvl w:val="0"/>
                <w:numId w:val="49"/>
              </w:numPr>
              <w:tabs>
                <w:tab w:val="left" w:pos="3835"/>
              </w:tabs>
              <w:ind w:right="71" w:hanging="447"/>
              <w:jc w:val="both"/>
              <w:rPr>
                <w:rFonts w:asciiTheme="majorHAnsi" w:hAnsiTheme="majorHAnsi"/>
                <w:sz w:val="24"/>
                <w:szCs w:val="24"/>
                <w:lang w:val="en-US"/>
              </w:rPr>
            </w:pPr>
            <w:r w:rsidRPr="00B64378">
              <w:rPr>
                <w:rFonts w:asciiTheme="majorHAnsi" w:hAnsiTheme="majorHAnsi"/>
                <w:sz w:val="24"/>
                <w:szCs w:val="24"/>
                <w:lang w:val="en-US"/>
              </w:rPr>
              <w:t>Viral infections: herpes simplex,</w:t>
            </w:r>
            <w:r>
              <w:rPr>
                <w:rFonts w:asciiTheme="majorHAnsi" w:hAnsiTheme="majorHAnsi"/>
                <w:sz w:val="24"/>
                <w:szCs w:val="24"/>
                <w:lang w:val="en-US"/>
              </w:rPr>
              <w:t xml:space="preserve"> </w:t>
            </w:r>
            <w:r w:rsidRPr="00B64378">
              <w:rPr>
                <w:rFonts w:asciiTheme="majorHAnsi" w:hAnsiTheme="majorHAnsi"/>
                <w:sz w:val="24"/>
                <w:szCs w:val="24"/>
                <w:lang w:val="en-US"/>
              </w:rPr>
              <w:t>varicella-zoster, herpangina;</w:t>
            </w:r>
          </w:p>
          <w:p w14:paraId="60C4BD74" w14:textId="3031F9BC" w:rsidR="000D0AD1" w:rsidRPr="00B64378" w:rsidRDefault="00B64378" w:rsidP="00B64378">
            <w:pPr>
              <w:pStyle w:val="TableParagraph"/>
              <w:numPr>
                <w:ilvl w:val="0"/>
                <w:numId w:val="49"/>
              </w:numPr>
              <w:tabs>
                <w:tab w:val="left" w:pos="3835"/>
              </w:tabs>
              <w:ind w:right="71" w:hanging="447"/>
              <w:jc w:val="both"/>
              <w:rPr>
                <w:rFonts w:asciiTheme="majorHAnsi" w:hAnsiTheme="majorHAnsi"/>
                <w:sz w:val="24"/>
                <w:szCs w:val="24"/>
                <w:lang w:val="en-US"/>
              </w:rPr>
            </w:pPr>
            <w:r w:rsidRPr="00B64378">
              <w:rPr>
                <w:rFonts w:asciiTheme="majorHAnsi" w:hAnsiTheme="majorHAnsi"/>
                <w:sz w:val="24"/>
                <w:szCs w:val="24"/>
                <w:lang w:val="en-US"/>
              </w:rPr>
              <w:t>Immunological diseases: pemphigus vulgaris, bullous pemphigoid, dermatitis herpetiformis, erythema multiforme, lichen planus.</w:t>
            </w:r>
          </w:p>
        </w:tc>
      </w:tr>
      <w:tr w:rsidR="000D0AD1" w:rsidRPr="002B0502" w14:paraId="789EA518" w14:textId="77777777" w:rsidTr="00CE2C7D">
        <w:trPr>
          <w:trHeight w:val="172"/>
          <w:jc w:val="center"/>
        </w:trPr>
        <w:tc>
          <w:tcPr>
            <w:tcW w:w="9641" w:type="dxa"/>
            <w:gridSpan w:val="2"/>
            <w:tcBorders>
              <w:top w:val="single" w:sz="4" w:space="0" w:color="auto"/>
              <w:left w:val="single" w:sz="4" w:space="0" w:color="auto"/>
              <w:bottom w:val="single" w:sz="4" w:space="0" w:color="auto"/>
              <w:right w:val="single" w:sz="4" w:space="0" w:color="auto"/>
            </w:tcBorders>
          </w:tcPr>
          <w:p w14:paraId="2EF142DB" w14:textId="7F13256A"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15.</w:t>
            </w:r>
            <w:r w:rsidRPr="006C3F62">
              <w:rPr>
                <w:rFonts w:asciiTheme="majorHAnsi" w:hAnsiTheme="majorHAnsi"/>
                <w:b/>
                <w:bCs/>
                <w:color w:val="000000"/>
                <w:lang w:val="en-US"/>
              </w:rPr>
              <w:t xml:space="preserve"> </w:t>
            </w:r>
            <w:r w:rsidR="00B64378" w:rsidRPr="00B64378">
              <w:rPr>
                <w:rFonts w:asciiTheme="majorHAnsi" w:hAnsiTheme="majorHAnsi"/>
                <w:lang w:val="en-US"/>
              </w:rPr>
              <w:t>Pathology of the gastrointestinal system</w:t>
            </w:r>
          </w:p>
        </w:tc>
      </w:tr>
      <w:tr w:rsidR="000D0AD1" w:rsidRPr="002B0502" w14:paraId="512FD434" w14:textId="77777777" w:rsidTr="00D0794D">
        <w:trPr>
          <w:trHeight w:val="118"/>
          <w:jc w:val="center"/>
        </w:trPr>
        <w:tc>
          <w:tcPr>
            <w:tcW w:w="5670" w:type="dxa"/>
            <w:tcBorders>
              <w:top w:val="single" w:sz="4" w:space="0" w:color="auto"/>
              <w:left w:val="single" w:sz="4" w:space="0" w:color="auto"/>
              <w:bottom w:val="single" w:sz="4" w:space="0" w:color="auto"/>
              <w:right w:val="single" w:sz="4" w:space="0" w:color="auto"/>
            </w:tcBorders>
          </w:tcPr>
          <w:p w14:paraId="0E488753"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define the general categories of esophageal disorders;</w:t>
            </w:r>
          </w:p>
          <w:p w14:paraId="760F2FC3"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know the variants of esophagitis according to the morphological picture;</w:t>
            </w:r>
          </w:p>
          <w:p w14:paraId="192C9B8A"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lastRenderedPageBreak/>
              <w:t>To define the morphology of gastritis;</w:t>
            </w:r>
          </w:p>
          <w:p w14:paraId="1239AEFA"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know 2 morphological types of gastric carcinoma;</w:t>
            </w:r>
          </w:p>
          <w:p w14:paraId="1DB23E9C"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define the morphology of acute and chronic gastric ulcer, etiology and complications;</w:t>
            </w:r>
          </w:p>
          <w:p w14:paraId="4B4E8C78"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know ischemic bowel disease, macroscopic and microscopic aspects, complications;</w:t>
            </w:r>
          </w:p>
          <w:p w14:paraId="7050FB6B"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be able to differentiate Crohn's disease and non-specific ulcerative colitis from a morphological point of view and correlations with clinical manifestations;</w:t>
            </w:r>
          </w:p>
          <w:p w14:paraId="6AA2569D" w14:textId="77777777" w:rsid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know the morphology of adenomatous polyps;</w:t>
            </w:r>
          </w:p>
          <w:p w14:paraId="25708F95" w14:textId="05B0CC82" w:rsidR="000D0AD1" w:rsidRPr="00B64378" w:rsidRDefault="00B64378" w:rsidP="00B64378">
            <w:pPr>
              <w:pStyle w:val="TableParagraph"/>
              <w:numPr>
                <w:ilvl w:val="0"/>
                <w:numId w:val="50"/>
              </w:numPr>
              <w:ind w:left="306" w:right="142" w:hanging="284"/>
              <w:jc w:val="both"/>
              <w:rPr>
                <w:rFonts w:asciiTheme="majorHAnsi" w:hAnsiTheme="majorHAnsi"/>
                <w:sz w:val="24"/>
                <w:szCs w:val="24"/>
                <w:lang w:val="en-US"/>
              </w:rPr>
            </w:pPr>
            <w:r w:rsidRPr="00B64378">
              <w:rPr>
                <w:rFonts w:asciiTheme="majorHAnsi" w:hAnsiTheme="majorHAnsi"/>
                <w:sz w:val="24"/>
                <w:szCs w:val="24"/>
                <w:lang w:val="en-US"/>
              </w:rPr>
              <w:t>To know the macro-microscopic peculiarities and clinical manifestations of colonic adenocarcinoma.</w:t>
            </w:r>
          </w:p>
        </w:tc>
        <w:tc>
          <w:tcPr>
            <w:tcW w:w="3971" w:type="dxa"/>
            <w:tcBorders>
              <w:top w:val="single" w:sz="4" w:space="0" w:color="auto"/>
              <w:left w:val="single" w:sz="4" w:space="0" w:color="auto"/>
              <w:bottom w:val="single" w:sz="4" w:space="0" w:color="auto"/>
              <w:right w:val="single" w:sz="4" w:space="0" w:color="auto"/>
            </w:tcBorders>
          </w:tcPr>
          <w:p w14:paraId="7CED7229"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lastRenderedPageBreak/>
              <w:t>Barrett's esophagus: clinical importance, morphofunctional changes and consequences;</w:t>
            </w:r>
          </w:p>
          <w:p w14:paraId="135D9265"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t>Acute and chronic gastritis;</w:t>
            </w:r>
          </w:p>
          <w:p w14:paraId="2951BF46"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lastRenderedPageBreak/>
              <w:t>Gastric and duodenal peptic ulcer, morphological characteristics, complications, consequences;</w:t>
            </w:r>
          </w:p>
          <w:p w14:paraId="61E2FEB0"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t>Gastric carcinoma: precancerous conditions, clinical-morphological characteristics, histological types, metastasis peculiarities;</w:t>
            </w:r>
          </w:p>
          <w:p w14:paraId="331D401E"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t>Non-specific ulcerative colitis and Crohn's disease: causes, mechanisms of development, pathological anatomy, complications;</w:t>
            </w:r>
          </w:p>
          <w:p w14:paraId="6D9579CD"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t>Oral manifestations of intestinal pathologies;</w:t>
            </w:r>
          </w:p>
          <w:p w14:paraId="7C261C1C" w14:textId="77777777" w:rsidR="00B64378" w:rsidRDefault="00B64378" w:rsidP="00B64378">
            <w:pPr>
              <w:pStyle w:val="TableParagraph"/>
              <w:numPr>
                <w:ilvl w:val="0"/>
                <w:numId w:val="51"/>
              </w:numPr>
              <w:ind w:right="71" w:hanging="447"/>
              <w:jc w:val="both"/>
              <w:rPr>
                <w:rFonts w:asciiTheme="majorHAnsi" w:hAnsiTheme="majorHAnsi"/>
                <w:sz w:val="24"/>
                <w:szCs w:val="24"/>
                <w:lang w:val="en-US"/>
              </w:rPr>
            </w:pPr>
            <w:r w:rsidRPr="00B64378">
              <w:rPr>
                <w:rFonts w:asciiTheme="majorHAnsi" w:hAnsiTheme="majorHAnsi"/>
                <w:sz w:val="24"/>
                <w:szCs w:val="24"/>
                <w:lang w:val="en-US"/>
              </w:rPr>
              <w:t>Acute and chronic appendicitis;</w:t>
            </w:r>
          </w:p>
          <w:p w14:paraId="13FC4D58" w14:textId="0C74E948" w:rsidR="000D0AD1" w:rsidRPr="00443993" w:rsidRDefault="00B64378" w:rsidP="00B64378">
            <w:pPr>
              <w:pStyle w:val="TableParagraph"/>
              <w:numPr>
                <w:ilvl w:val="0"/>
                <w:numId w:val="51"/>
              </w:numPr>
              <w:ind w:right="71" w:hanging="447"/>
              <w:jc w:val="both"/>
              <w:rPr>
                <w:rFonts w:asciiTheme="majorHAnsi" w:hAnsiTheme="majorHAnsi"/>
                <w:sz w:val="24"/>
                <w:szCs w:val="24"/>
                <w:lang w:val="en-US"/>
              </w:rPr>
            </w:pPr>
            <w:r w:rsidRPr="00443993">
              <w:rPr>
                <w:rFonts w:asciiTheme="majorHAnsi" w:hAnsiTheme="majorHAnsi"/>
                <w:sz w:val="24"/>
                <w:szCs w:val="24"/>
                <w:lang w:val="en-US"/>
              </w:rPr>
              <w:t>Intestinal tumors: morphological manifestations, metastasis, complications.</w:t>
            </w:r>
          </w:p>
        </w:tc>
      </w:tr>
      <w:tr w:rsidR="000D0AD1" w:rsidRPr="002B0502" w14:paraId="3AF54C69" w14:textId="77777777" w:rsidTr="00CE2C7D">
        <w:trPr>
          <w:trHeight w:val="161"/>
          <w:jc w:val="center"/>
        </w:trPr>
        <w:tc>
          <w:tcPr>
            <w:tcW w:w="9641" w:type="dxa"/>
            <w:gridSpan w:val="2"/>
            <w:tcBorders>
              <w:top w:val="single" w:sz="4" w:space="0" w:color="auto"/>
              <w:left w:val="single" w:sz="4" w:space="0" w:color="auto"/>
              <w:bottom w:val="single" w:sz="4" w:space="0" w:color="auto"/>
              <w:right w:val="single" w:sz="4" w:space="0" w:color="auto"/>
            </w:tcBorders>
          </w:tcPr>
          <w:p w14:paraId="32ECA150" w14:textId="4512071B"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lastRenderedPageBreak/>
              <w:t>Theme (chapter) 16</w:t>
            </w:r>
            <w:r w:rsidRPr="006C3F62">
              <w:rPr>
                <w:rFonts w:asciiTheme="majorHAnsi" w:hAnsiTheme="majorHAnsi"/>
                <w:b/>
                <w:bCs/>
                <w:color w:val="000000"/>
                <w:lang w:val="en-US"/>
              </w:rPr>
              <w:t xml:space="preserve">. </w:t>
            </w:r>
            <w:r w:rsidR="00443993" w:rsidRPr="00443993">
              <w:rPr>
                <w:rFonts w:asciiTheme="majorHAnsi" w:hAnsiTheme="majorHAnsi"/>
                <w:bCs/>
                <w:lang w:val="en-US"/>
              </w:rPr>
              <w:t>Diseases of the liver, bile ducts, and pancreas</w:t>
            </w:r>
          </w:p>
        </w:tc>
      </w:tr>
      <w:tr w:rsidR="000D0AD1" w:rsidRPr="00011952" w14:paraId="03F76767" w14:textId="77777777" w:rsidTr="00D0794D">
        <w:trPr>
          <w:trHeight w:val="140"/>
          <w:jc w:val="center"/>
        </w:trPr>
        <w:tc>
          <w:tcPr>
            <w:tcW w:w="5670" w:type="dxa"/>
            <w:tcBorders>
              <w:top w:val="single" w:sz="4" w:space="0" w:color="auto"/>
              <w:left w:val="single" w:sz="4" w:space="0" w:color="auto"/>
              <w:bottom w:val="single" w:sz="4" w:space="0" w:color="auto"/>
              <w:right w:val="single" w:sz="4" w:space="0" w:color="auto"/>
            </w:tcBorders>
          </w:tcPr>
          <w:p w14:paraId="6D2FE4FA" w14:textId="294ED5B5"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define hepatosis, describe the dynamics of morphological lesions and the consequences</w:t>
            </w:r>
            <w:r>
              <w:rPr>
                <w:rFonts w:asciiTheme="majorHAnsi" w:hAnsiTheme="majorHAnsi"/>
                <w:sz w:val="24"/>
                <w:szCs w:val="24"/>
                <w:lang w:val="en-US"/>
              </w:rPr>
              <w:t>;</w:t>
            </w:r>
          </w:p>
          <w:p w14:paraId="6C9D8520" w14:textId="77777777"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describe morphologically the forms of alcoholic hepatitis, steatosis and cirrhosis</w:t>
            </w:r>
            <w:r>
              <w:rPr>
                <w:rFonts w:asciiTheme="majorHAnsi" w:hAnsiTheme="majorHAnsi"/>
                <w:sz w:val="24"/>
                <w:szCs w:val="24"/>
                <w:lang w:val="en-US"/>
              </w:rPr>
              <w:t>;</w:t>
            </w:r>
          </w:p>
          <w:p w14:paraId="3A73FA08" w14:textId="747ED507"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differentiate steatosis and non-alcoholic steatohepatitis from alcoholic liver disease</w:t>
            </w:r>
            <w:r>
              <w:rPr>
                <w:rFonts w:asciiTheme="majorHAnsi" w:hAnsiTheme="majorHAnsi"/>
                <w:sz w:val="24"/>
                <w:szCs w:val="24"/>
                <w:lang w:val="en-US"/>
              </w:rPr>
              <w:t>;</w:t>
            </w:r>
          </w:p>
          <w:p w14:paraId="338EF614" w14:textId="096C5AF3"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morphological characteristics of cirrhosis and their clinical significance</w:t>
            </w:r>
            <w:r>
              <w:rPr>
                <w:rFonts w:asciiTheme="majorHAnsi" w:hAnsiTheme="majorHAnsi"/>
                <w:sz w:val="24"/>
                <w:szCs w:val="24"/>
                <w:lang w:val="en-US"/>
              </w:rPr>
              <w:t>;</w:t>
            </w:r>
          </w:p>
          <w:p w14:paraId="502BBDA9" w14:textId="519A47DC"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differentiate between micronodular and macronodular cirrhosis</w:t>
            </w:r>
            <w:r>
              <w:rPr>
                <w:rFonts w:asciiTheme="majorHAnsi" w:hAnsiTheme="majorHAnsi"/>
                <w:sz w:val="24"/>
                <w:szCs w:val="24"/>
                <w:lang w:val="en-US"/>
              </w:rPr>
              <w:t>;</w:t>
            </w:r>
          </w:p>
          <w:p w14:paraId="3B11E94E" w14:textId="3CB1B05C"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differentiate the morphopathology of acute, fulminant and chronic hepatitis</w:t>
            </w:r>
            <w:r>
              <w:rPr>
                <w:rFonts w:asciiTheme="majorHAnsi" w:hAnsiTheme="majorHAnsi"/>
                <w:sz w:val="24"/>
                <w:szCs w:val="24"/>
                <w:lang w:val="en-US"/>
              </w:rPr>
              <w:t>;</w:t>
            </w:r>
          </w:p>
          <w:p w14:paraId="5A597F4E" w14:textId="10210F3A"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differentiate the morphogenetic forms of liver cirrhosis (postnecrotic, portal and biliary)</w:t>
            </w:r>
            <w:r>
              <w:rPr>
                <w:rFonts w:asciiTheme="majorHAnsi" w:hAnsiTheme="majorHAnsi"/>
                <w:sz w:val="24"/>
                <w:szCs w:val="24"/>
                <w:lang w:val="en-US"/>
              </w:rPr>
              <w:t>;</w:t>
            </w:r>
          </w:p>
          <w:p w14:paraId="56A79056" w14:textId="64F462EE"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morphological peculiarities of primary and metastatic liver carcinomas</w:t>
            </w:r>
            <w:r>
              <w:rPr>
                <w:rFonts w:asciiTheme="majorHAnsi" w:hAnsiTheme="majorHAnsi"/>
                <w:sz w:val="24"/>
                <w:szCs w:val="24"/>
                <w:lang w:val="en-US"/>
              </w:rPr>
              <w:t>;</w:t>
            </w:r>
          </w:p>
          <w:p w14:paraId="4E41BD9A" w14:textId="00EC7AB9"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causes, development mechanisms and morphological characteristics of gallstones</w:t>
            </w:r>
            <w:r>
              <w:rPr>
                <w:rFonts w:asciiTheme="majorHAnsi" w:hAnsiTheme="majorHAnsi"/>
                <w:sz w:val="24"/>
                <w:szCs w:val="24"/>
                <w:lang w:val="en-US"/>
              </w:rPr>
              <w:t>;</w:t>
            </w:r>
          </w:p>
          <w:p w14:paraId="46C9CB74" w14:textId="4C9F4823" w:rsid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acute and chronic pancreatitis</w:t>
            </w:r>
            <w:r>
              <w:rPr>
                <w:rFonts w:asciiTheme="majorHAnsi" w:hAnsiTheme="majorHAnsi"/>
                <w:sz w:val="24"/>
                <w:szCs w:val="24"/>
                <w:lang w:val="en-US"/>
              </w:rPr>
              <w:t>;</w:t>
            </w:r>
          </w:p>
          <w:p w14:paraId="0BF8835D" w14:textId="159F4C22" w:rsidR="000D0AD1" w:rsidRPr="001F105D" w:rsidRDefault="001F105D" w:rsidP="001F105D">
            <w:pPr>
              <w:pStyle w:val="TableParagraph"/>
              <w:numPr>
                <w:ilvl w:val="0"/>
                <w:numId w:val="52"/>
              </w:numPr>
              <w:spacing w:line="232" w:lineRule="auto"/>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most common forms of carcinoma</w:t>
            </w:r>
            <w:r>
              <w:rPr>
                <w:rFonts w:asciiTheme="majorHAnsi" w:hAnsiTheme="majorHAnsi"/>
                <w:sz w:val="24"/>
                <w:szCs w:val="24"/>
                <w:lang w:val="en-US"/>
              </w:rPr>
              <w:t>.</w:t>
            </w:r>
          </w:p>
        </w:tc>
        <w:tc>
          <w:tcPr>
            <w:tcW w:w="3971" w:type="dxa"/>
            <w:tcBorders>
              <w:top w:val="single" w:sz="4" w:space="0" w:color="auto"/>
              <w:left w:val="single" w:sz="4" w:space="0" w:color="auto"/>
              <w:bottom w:val="single" w:sz="4" w:space="0" w:color="auto"/>
              <w:right w:val="single" w:sz="4" w:space="0" w:color="auto"/>
            </w:tcBorders>
          </w:tcPr>
          <w:p w14:paraId="7FA70761"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Acute and chronic hepatosis;</w:t>
            </w:r>
          </w:p>
          <w:p w14:paraId="4069BB2C"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Acute fulminant necrosis of the liver and liver cirrhosis, correlations and consequences;</w:t>
            </w:r>
          </w:p>
          <w:p w14:paraId="6D90821B"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Alcoholic steatosis of the liver;</w:t>
            </w:r>
          </w:p>
          <w:p w14:paraId="4BC3B9FF"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Acute and chronic, primary and secondary hepatitis. Viral hepatitis: classification, etiology and pathogenesis, clinical-morphological forms, complications, consequences;</w:t>
            </w:r>
          </w:p>
          <w:p w14:paraId="25DE5048"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The interrelations between viral hepatitis and liver cirrhosis;</w:t>
            </w:r>
          </w:p>
          <w:p w14:paraId="7257C390"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Acute and chronic alcoholic hepatitis;</w:t>
            </w:r>
          </w:p>
          <w:p w14:paraId="493F2A31"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Liver cirrhosis: morphogenesis, classification, morphological characteristic, complications. Portal hypertension. Hepatorenal syndrome;</w:t>
            </w:r>
          </w:p>
          <w:p w14:paraId="75664C99"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Liver carcinoma;</w:t>
            </w:r>
          </w:p>
          <w:p w14:paraId="4B51785D" w14:textId="77777777" w:rsid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Acute and chronic pancreatitis;</w:t>
            </w:r>
          </w:p>
          <w:p w14:paraId="1890BEE0" w14:textId="72088133" w:rsidR="000D0AD1" w:rsidRPr="001F105D" w:rsidRDefault="001F105D" w:rsidP="001F105D">
            <w:pPr>
              <w:pStyle w:val="TableParagraph"/>
              <w:numPr>
                <w:ilvl w:val="0"/>
                <w:numId w:val="53"/>
              </w:numPr>
              <w:ind w:right="71" w:hanging="442"/>
              <w:jc w:val="both"/>
              <w:rPr>
                <w:rFonts w:asciiTheme="majorHAnsi" w:hAnsiTheme="majorHAnsi"/>
                <w:sz w:val="24"/>
                <w:szCs w:val="24"/>
                <w:lang w:val="en-US"/>
              </w:rPr>
            </w:pPr>
            <w:r w:rsidRPr="001F105D">
              <w:rPr>
                <w:rFonts w:asciiTheme="majorHAnsi" w:hAnsiTheme="majorHAnsi"/>
                <w:sz w:val="24"/>
                <w:szCs w:val="24"/>
                <w:lang w:val="en-US"/>
              </w:rPr>
              <w:t>Pancreatic carcinoma.</w:t>
            </w:r>
          </w:p>
        </w:tc>
      </w:tr>
      <w:tr w:rsidR="000D0AD1" w:rsidRPr="002B0502" w14:paraId="3EB2DC62" w14:textId="77777777" w:rsidTr="00CE2C7D">
        <w:trPr>
          <w:trHeight w:val="53"/>
          <w:jc w:val="center"/>
        </w:trPr>
        <w:tc>
          <w:tcPr>
            <w:tcW w:w="9641" w:type="dxa"/>
            <w:gridSpan w:val="2"/>
            <w:tcBorders>
              <w:top w:val="single" w:sz="4" w:space="0" w:color="auto"/>
              <w:left w:val="single" w:sz="4" w:space="0" w:color="auto"/>
              <w:bottom w:val="single" w:sz="4" w:space="0" w:color="auto"/>
              <w:right w:val="single" w:sz="4" w:space="0" w:color="auto"/>
            </w:tcBorders>
          </w:tcPr>
          <w:p w14:paraId="45468D98" w14:textId="6E76D311"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17</w:t>
            </w:r>
            <w:r w:rsidRPr="006C3F62">
              <w:rPr>
                <w:rFonts w:asciiTheme="majorHAnsi" w:hAnsiTheme="majorHAnsi"/>
                <w:b/>
                <w:bCs/>
                <w:color w:val="000000"/>
                <w:lang w:val="en-US"/>
              </w:rPr>
              <w:t xml:space="preserve">. </w:t>
            </w:r>
            <w:r w:rsidR="001F105D" w:rsidRPr="001F105D">
              <w:rPr>
                <w:rFonts w:asciiTheme="majorHAnsi" w:hAnsiTheme="majorHAnsi"/>
                <w:lang w:val="en-US"/>
              </w:rPr>
              <w:t>Pathology of the cardiovascular system</w:t>
            </w:r>
          </w:p>
        </w:tc>
      </w:tr>
      <w:tr w:rsidR="000D0AD1" w:rsidRPr="002B0502" w14:paraId="16D1C608" w14:textId="77777777" w:rsidTr="00D0794D">
        <w:trPr>
          <w:trHeight w:val="215"/>
          <w:jc w:val="center"/>
        </w:trPr>
        <w:tc>
          <w:tcPr>
            <w:tcW w:w="5670" w:type="dxa"/>
            <w:tcBorders>
              <w:top w:val="single" w:sz="4" w:space="0" w:color="auto"/>
              <w:left w:val="single" w:sz="4" w:space="0" w:color="auto"/>
              <w:bottom w:val="single" w:sz="4" w:space="0" w:color="auto"/>
              <w:right w:val="single" w:sz="4" w:space="0" w:color="auto"/>
            </w:tcBorders>
          </w:tcPr>
          <w:p w14:paraId="135815EB" w14:textId="77777777" w:rsid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lastRenderedPageBreak/>
              <w:t>To know the microscopic and macroscopic changes in atherosclerosis of the arteries;</w:t>
            </w:r>
          </w:p>
          <w:p w14:paraId="4423345D" w14:textId="77777777" w:rsid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complications of atherosclerosis of the arteries of different organs;</w:t>
            </w:r>
          </w:p>
          <w:p w14:paraId="5B7D9156" w14:textId="77777777" w:rsid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Define ischemic heart disease;</w:t>
            </w:r>
          </w:p>
          <w:p w14:paraId="38505EEC" w14:textId="77777777" w:rsid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morphological characteristics and complications of myocardial infarction;</w:t>
            </w:r>
          </w:p>
          <w:p w14:paraId="6623FCC6" w14:textId="77777777" w:rsid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describe the pathological changes in benign and malignant arterial hypertension;</w:t>
            </w:r>
          </w:p>
          <w:p w14:paraId="2A09318A" w14:textId="77777777" w:rsid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describe the morphofunctional effects of hypertension on vital organs;</w:t>
            </w:r>
          </w:p>
          <w:p w14:paraId="452F7F55" w14:textId="42AE0BD8" w:rsidR="000D0AD1" w:rsidRPr="001F105D" w:rsidRDefault="001F105D" w:rsidP="001F105D">
            <w:pPr>
              <w:pStyle w:val="TableParagraph"/>
              <w:numPr>
                <w:ilvl w:val="0"/>
                <w:numId w:val="54"/>
              </w:numPr>
              <w:tabs>
                <w:tab w:val="left" w:pos="309"/>
                <w:tab w:val="left" w:pos="452"/>
                <w:tab w:val="left" w:pos="4546"/>
                <w:tab w:val="left" w:pos="5130"/>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heart lesions in rheumatic fever.</w:t>
            </w:r>
          </w:p>
        </w:tc>
        <w:tc>
          <w:tcPr>
            <w:tcW w:w="3971" w:type="dxa"/>
            <w:tcBorders>
              <w:top w:val="single" w:sz="4" w:space="0" w:color="auto"/>
              <w:left w:val="single" w:sz="4" w:space="0" w:color="auto"/>
              <w:bottom w:val="single" w:sz="4" w:space="0" w:color="auto"/>
              <w:right w:val="single" w:sz="4" w:space="0" w:color="auto"/>
            </w:tcBorders>
          </w:tcPr>
          <w:p w14:paraId="7E27CF11"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Atherosclerosis and arterial hypertension: stages, clinical-morphological forms and their characteristics, causes of death;</w:t>
            </w:r>
          </w:p>
          <w:p w14:paraId="0E848168"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Stable and unstable atherosclerotic plaque;</w:t>
            </w:r>
          </w:p>
          <w:p w14:paraId="724A3CE3"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Hyaline and hyperplastic hypertensive arteriolosclerosis;</w:t>
            </w:r>
          </w:p>
          <w:p w14:paraId="63CC8977"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The interrelationships between atherosclerosis, hypertension and ischemic heart disease;</w:t>
            </w:r>
          </w:p>
          <w:p w14:paraId="4D6CFD98"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Essential and secondary hypertension;</w:t>
            </w:r>
          </w:p>
          <w:p w14:paraId="1E1D299C"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Ischemic heart disease. Atherosclerotic cardiosclerosis;</w:t>
            </w:r>
          </w:p>
          <w:p w14:paraId="23CE6D82" w14:textId="77777777" w:rsidR="001F105D"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Acute, recurrent and repeated myocardial infarction, morphopathology, complications, causes of death;</w:t>
            </w:r>
          </w:p>
          <w:p w14:paraId="000D3C5F" w14:textId="7BBD2F59" w:rsidR="000D0AD1" w:rsidRPr="001F105D" w:rsidRDefault="001F105D" w:rsidP="001F105D">
            <w:pPr>
              <w:pStyle w:val="TableParagraph"/>
              <w:numPr>
                <w:ilvl w:val="0"/>
                <w:numId w:val="55"/>
              </w:numPr>
              <w:spacing w:line="235" w:lineRule="auto"/>
              <w:ind w:right="132" w:hanging="442"/>
              <w:jc w:val="both"/>
              <w:rPr>
                <w:rFonts w:asciiTheme="majorHAnsi" w:hAnsiTheme="majorHAnsi"/>
                <w:sz w:val="24"/>
                <w:szCs w:val="24"/>
                <w:lang w:val="en-US"/>
              </w:rPr>
            </w:pPr>
            <w:r w:rsidRPr="001F105D">
              <w:rPr>
                <w:rFonts w:asciiTheme="majorHAnsi" w:hAnsiTheme="majorHAnsi"/>
                <w:color w:val="000000"/>
                <w:sz w:val="24"/>
                <w:szCs w:val="24"/>
                <w:lang w:val="en-US"/>
              </w:rPr>
              <w:t>Endocarditis, myocarditis and rheumatic pericarditis: morphological variants, complications, consequences.</w:t>
            </w:r>
          </w:p>
        </w:tc>
      </w:tr>
      <w:tr w:rsidR="000D0AD1" w:rsidRPr="00011952" w14:paraId="03E96A87" w14:textId="77777777" w:rsidTr="00CE2C7D">
        <w:trPr>
          <w:trHeight w:val="140"/>
          <w:jc w:val="center"/>
        </w:trPr>
        <w:tc>
          <w:tcPr>
            <w:tcW w:w="9641" w:type="dxa"/>
            <w:gridSpan w:val="2"/>
            <w:tcBorders>
              <w:top w:val="single" w:sz="4" w:space="0" w:color="auto"/>
              <w:left w:val="single" w:sz="4" w:space="0" w:color="auto"/>
              <w:bottom w:val="single" w:sz="4" w:space="0" w:color="auto"/>
              <w:right w:val="single" w:sz="4" w:space="0" w:color="auto"/>
            </w:tcBorders>
          </w:tcPr>
          <w:p w14:paraId="08A6D942" w14:textId="3C2EE992"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18</w:t>
            </w:r>
            <w:r w:rsidRPr="006C3F62">
              <w:rPr>
                <w:rFonts w:asciiTheme="majorHAnsi" w:hAnsiTheme="majorHAnsi"/>
                <w:b/>
                <w:bCs/>
                <w:color w:val="000000"/>
                <w:lang w:val="en-US"/>
              </w:rPr>
              <w:t xml:space="preserve">. </w:t>
            </w:r>
            <w:r w:rsidR="001F105D" w:rsidRPr="001F105D">
              <w:rPr>
                <w:rFonts w:asciiTheme="majorHAnsi" w:hAnsiTheme="majorHAnsi"/>
                <w:lang w:val="en-US"/>
              </w:rPr>
              <w:t>Acute and chronic pulmonary pathology. Lung carcinoma</w:t>
            </w:r>
          </w:p>
        </w:tc>
      </w:tr>
      <w:tr w:rsidR="000D0AD1" w:rsidRPr="002B0502" w14:paraId="23634E85" w14:textId="77777777" w:rsidTr="00D0794D">
        <w:trPr>
          <w:trHeight w:val="139"/>
          <w:jc w:val="center"/>
        </w:trPr>
        <w:tc>
          <w:tcPr>
            <w:tcW w:w="5670" w:type="dxa"/>
            <w:tcBorders>
              <w:top w:val="single" w:sz="4" w:space="0" w:color="auto"/>
              <w:left w:val="single" w:sz="4" w:space="0" w:color="auto"/>
              <w:bottom w:val="single" w:sz="4" w:space="0" w:color="auto"/>
              <w:right w:val="single" w:sz="4" w:space="0" w:color="auto"/>
            </w:tcBorders>
          </w:tcPr>
          <w:p w14:paraId="65F5A2A6"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Pr>
                <w:rFonts w:asciiTheme="majorHAnsi" w:hAnsiTheme="majorHAnsi"/>
                <w:sz w:val="24"/>
                <w:szCs w:val="24"/>
                <w:lang w:val="en-US"/>
              </w:rPr>
              <w:t>To k</w:t>
            </w:r>
            <w:r w:rsidRPr="001F105D">
              <w:rPr>
                <w:rFonts w:asciiTheme="majorHAnsi" w:hAnsiTheme="majorHAnsi"/>
                <w:sz w:val="24"/>
                <w:szCs w:val="24"/>
                <w:lang w:val="en-US"/>
              </w:rPr>
              <w:t>now the difference between lobar pneumonia and bronchopneumonia;</w:t>
            </w:r>
          </w:p>
          <w:p w14:paraId="5BBE85A1"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stages of lobar pneumonia, the morpho-clinical manifestations;</w:t>
            </w:r>
          </w:p>
          <w:p w14:paraId="67338F96"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main forms of bronchopneumonia;</w:t>
            </w:r>
          </w:p>
          <w:p w14:paraId="496E5DEB"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pulmonary and extrapulmonary complications of pneumonia;</w:t>
            </w:r>
          </w:p>
          <w:p w14:paraId="5672EEB4"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identify the morphological changes associated with chronic bronchitis;</w:t>
            </w:r>
          </w:p>
          <w:p w14:paraId="11AA3B2B"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understand the interrelationships between chronic bronchitis, bronchiectasis and pulmonary emphysema;</w:t>
            </w:r>
          </w:p>
          <w:p w14:paraId="128FA109" w14:textId="77777777" w:rsid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the morphological types of lung carcinoma, complications, prognosis;</w:t>
            </w:r>
          </w:p>
          <w:p w14:paraId="7BD7779E" w14:textId="74DB0D06" w:rsidR="000D0AD1" w:rsidRPr="001F105D" w:rsidRDefault="001F105D" w:rsidP="001F105D">
            <w:pPr>
              <w:pStyle w:val="TableParagraph"/>
              <w:numPr>
                <w:ilvl w:val="0"/>
                <w:numId w:val="56"/>
              </w:numPr>
              <w:tabs>
                <w:tab w:val="left" w:pos="734"/>
              </w:tabs>
              <w:ind w:left="311" w:right="177" w:hanging="284"/>
              <w:jc w:val="both"/>
              <w:rPr>
                <w:rFonts w:asciiTheme="majorHAnsi" w:hAnsiTheme="majorHAnsi"/>
                <w:sz w:val="24"/>
                <w:szCs w:val="24"/>
                <w:lang w:val="en-US"/>
              </w:rPr>
            </w:pPr>
            <w:r w:rsidRPr="001F105D">
              <w:rPr>
                <w:rFonts w:asciiTheme="majorHAnsi" w:hAnsiTheme="majorHAnsi"/>
                <w:sz w:val="24"/>
                <w:szCs w:val="24"/>
                <w:lang w:val="en-US"/>
              </w:rPr>
              <w:t>To know paraneoplastic syndromes in lung carcinoma.</w:t>
            </w:r>
          </w:p>
        </w:tc>
        <w:tc>
          <w:tcPr>
            <w:tcW w:w="3971" w:type="dxa"/>
            <w:tcBorders>
              <w:top w:val="single" w:sz="4" w:space="0" w:color="auto"/>
              <w:left w:val="single" w:sz="4" w:space="0" w:color="auto"/>
              <w:bottom w:val="single" w:sz="4" w:space="0" w:color="auto"/>
              <w:right w:val="single" w:sz="4" w:space="0" w:color="auto"/>
            </w:tcBorders>
          </w:tcPr>
          <w:p w14:paraId="48B7F746" w14:textId="77777777" w:rsid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Acute bronchitis: causes and mechanisms of development, classification, morphological characteristic;</w:t>
            </w:r>
          </w:p>
          <w:p w14:paraId="17B90787" w14:textId="77777777" w:rsid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Lobar pneumonia and bronchopneumonia: etiology, pathogenesis, pathological anatomy, atypical forms, complications;</w:t>
            </w:r>
          </w:p>
          <w:p w14:paraId="052D3501" w14:textId="77777777" w:rsid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Acute destructive processes in the lungs. Lung abscess;</w:t>
            </w:r>
          </w:p>
          <w:p w14:paraId="1C0B6B5B" w14:textId="77777777" w:rsid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Chronic pulmonary pathology, classification;</w:t>
            </w:r>
          </w:p>
          <w:p w14:paraId="0A5E5BF6" w14:textId="77777777" w:rsid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Chronic bronchitis, bronchiectasis, pulmonary emphysema, bronchial asthma, interstitial pneumonia. Chronic pulmonary cord;</w:t>
            </w:r>
          </w:p>
          <w:p w14:paraId="6E4C08B5" w14:textId="77777777" w:rsid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 xml:space="preserve">Lung carcinoma: precancerous </w:t>
            </w:r>
            <w:r w:rsidRPr="001F105D">
              <w:rPr>
                <w:rFonts w:asciiTheme="majorHAnsi" w:hAnsiTheme="majorHAnsi"/>
                <w:bCs/>
                <w:sz w:val="24"/>
                <w:szCs w:val="24"/>
                <w:lang w:val="en-US"/>
              </w:rPr>
              <w:lastRenderedPageBreak/>
              <w:t>conditions, clinical-morphological characteristics;</w:t>
            </w:r>
          </w:p>
          <w:p w14:paraId="4217BABA" w14:textId="59174F5A" w:rsidR="000D0AD1" w:rsidRPr="001F105D" w:rsidRDefault="001F105D" w:rsidP="001F105D">
            <w:pPr>
              <w:pStyle w:val="TableParagraph"/>
              <w:numPr>
                <w:ilvl w:val="0"/>
                <w:numId w:val="57"/>
              </w:numPr>
              <w:ind w:right="42"/>
              <w:jc w:val="both"/>
              <w:rPr>
                <w:rFonts w:asciiTheme="majorHAnsi" w:hAnsiTheme="majorHAnsi"/>
                <w:bCs/>
                <w:sz w:val="24"/>
                <w:szCs w:val="24"/>
                <w:lang w:val="en-US"/>
              </w:rPr>
            </w:pPr>
            <w:r w:rsidRPr="001F105D">
              <w:rPr>
                <w:rFonts w:asciiTheme="majorHAnsi" w:hAnsiTheme="majorHAnsi"/>
                <w:bCs/>
                <w:sz w:val="24"/>
                <w:szCs w:val="24"/>
                <w:lang w:val="en-US"/>
              </w:rPr>
              <w:t>Pleurisy: causes, mechanisms of development, morphology, consequences.</w:t>
            </w:r>
          </w:p>
        </w:tc>
      </w:tr>
      <w:tr w:rsidR="000D0AD1" w:rsidRPr="00011952" w14:paraId="1E39E1B7" w14:textId="77777777" w:rsidTr="00CE2C7D">
        <w:trPr>
          <w:trHeight w:val="115"/>
          <w:jc w:val="center"/>
        </w:trPr>
        <w:tc>
          <w:tcPr>
            <w:tcW w:w="9641" w:type="dxa"/>
            <w:gridSpan w:val="2"/>
            <w:tcBorders>
              <w:top w:val="single" w:sz="4" w:space="0" w:color="auto"/>
              <w:left w:val="single" w:sz="4" w:space="0" w:color="auto"/>
              <w:bottom w:val="single" w:sz="4" w:space="0" w:color="auto"/>
              <w:right w:val="single" w:sz="4" w:space="0" w:color="auto"/>
            </w:tcBorders>
          </w:tcPr>
          <w:p w14:paraId="33C8177D" w14:textId="64AFEF09"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lastRenderedPageBreak/>
              <w:t>Theme (chapter) 19</w:t>
            </w:r>
            <w:r w:rsidRPr="006C3F62">
              <w:rPr>
                <w:rFonts w:asciiTheme="majorHAnsi" w:hAnsiTheme="majorHAnsi"/>
                <w:b/>
                <w:bCs/>
                <w:color w:val="000000"/>
                <w:lang w:val="en-US"/>
              </w:rPr>
              <w:t xml:space="preserve">. </w:t>
            </w:r>
            <w:r w:rsidR="0036745F" w:rsidRPr="0036745F">
              <w:rPr>
                <w:rFonts w:asciiTheme="majorHAnsi" w:hAnsiTheme="majorHAnsi"/>
                <w:lang w:val="en-US"/>
              </w:rPr>
              <w:t>Infectious diseases, general characteristic. Aerogenous infections. Tuberculosis</w:t>
            </w:r>
          </w:p>
        </w:tc>
      </w:tr>
      <w:tr w:rsidR="000D0AD1" w:rsidRPr="00011952" w14:paraId="042703DD" w14:textId="77777777" w:rsidTr="00D0794D">
        <w:trPr>
          <w:trHeight w:val="150"/>
          <w:jc w:val="center"/>
        </w:trPr>
        <w:tc>
          <w:tcPr>
            <w:tcW w:w="5670" w:type="dxa"/>
            <w:tcBorders>
              <w:top w:val="single" w:sz="4" w:space="0" w:color="auto"/>
              <w:left w:val="single" w:sz="4" w:space="0" w:color="auto"/>
              <w:bottom w:val="single" w:sz="4" w:space="0" w:color="auto"/>
              <w:right w:val="single" w:sz="4" w:space="0" w:color="auto"/>
            </w:tcBorders>
          </w:tcPr>
          <w:p w14:paraId="1A407CAD"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To determine the role of the host cell in bacterial infections;</w:t>
            </w:r>
          </w:p>
          <w:p w14:paraId="62F1A4C4"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To know the ways in which bacteria can cause cell/tissue damage;</w:t>
            </w:r>
          </w:p>
          <w:p w14:paraId="289C641A"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To know the types of inflammatory reactions to different infectious agents;</w:t>
            </w:r>
          </w:p>
          <w:p w14:paraId="5D08C81B"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Be able to explain the emergence of new strains of drug-resistant microbial agents;</w:t>
            </w:r>
          </w:p>
          <w:p w14:paraId="0767F829"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To know the development mechanisms and morphological manifestations of airborne infections;</w:t>
            </w:r>
          </w:p>
          <w:p w14:paraId="708CA267"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To identify the structural elements of the tuberculous granuloma;</w:t>
            </w:r>
          </w:p>
          <w:p w14:paraId="0FE33C83" w14:textId="77777777" w:rsid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sz w:val="24"/>
                <w:szCs w:val="24"/>
                <w:lang w:val="en-US"/>
              </w:rPr>
              <w:t>To know the forms of tuberculosis based on the morphological picture and its correlation with clinical manifestations;</w:t>
            </w:r>
          </w:p>
          <w:p w14:paraId="3E35E088" w14:textId="00FD48EC" w:rsidR="000D0AD1" w:rsidRPr="0036745F" w:rsidRDefault="0036745F" w:rsidP="0036745F">
            <w:pPr>
              <w:pStyle w:val="TableParagraph"/>
              <w:numPr>
                <w:ilvl w:val="0"/>
                <w:numId w:val="58"/>
              </w:numPr>
              <w:tabs>
                <w:tab w:val="left" w:pos="592"/>
              </w:tabs>
              <w:spacing w:line="232" w:lineRule="auto"/>
              <w:ind w:left="311" w:right="177" w:hanging="298"/>
              <w:jc w:val="both"/>
              <w:rPr>
                <w:rFonts w:asciiTheme="majorHAnsi" w:hAnsiTheme="majorHAnsi"/>
                <w:sz w:val="24"/>
                <w:szCs w:val="24"/>
                <w:lang w:val="en-US"/>
              </w:rPr>
            </w:pPr>
            <w:r w:rsidRPr="0036745F">
              <w:rPr>
                <w:rFonts w:asciiTheme="majorHAnsi" w:hAnsiTheme="majorHAnsi"/>
                <w:lang w:val="en-US"/>
              </w:rPr>
              <w:t>To know the consequences and complications of tuberculosis.</w:t>
            </w:r>
          </w:p>
        </w:tc>
        <w:tc>
          <w:tcPr>
            <w:tcW w:w="3971" w:type="dxa"/>
            <w:tcBorders>
              <w:top w:val="single" w:sz="4" w:space="0" w:color="auto"/>
              <w:left w:val="single" w:sz="4" w:space="0" w:color="auto"/>
              <w:bottom w:val="single" w:sz="4" w:space="0" w:color="auto"/>
              <w:right w:val="single" w:sz="4" w:space="0" w:color="auto"/>
            </w:tcBorders>
          </w:tcPr>
          <w:p w14:paraId="2BCEB626"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Mechanisms of injuries caused by viruses;</w:t>
            </w:r>
          </w:p>
          <w:p w14:paraId="7E5F744C"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Mechanisms of injuries caused by bacteria;</w:t>
            </w:r>
          </w:p>
          <w:p w14:paraId="2EA1FD8D"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Harmful effects of the host's immune response</w:t>
            </w:r>
            <w:r>
              <w:rPr>
                <w:rFonts w:asciiTheme="majorHAnsi" w:hAnsiTheme="majorHAnsi"/>
                <w:lang w:val="en-US"/>
              </w:rPr>
              <w:t>;</w:t>
            </w:r>
          </w:p>
          <w:p w14:paraId="60AA11D6"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Acute viral respiratory infections: influenza, parainfluenza, measles, mumps, Covid-19 infection: etiology, pathogenesis, morphopathology, consequences, causes of death;</w:t>
            </w:r>
          </w:p>
          <w:p w14:paraId="3A2AE589"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 xml:space="preserve">Bacterial </w:t>
            </w:r>
            <w:r>
              <w:rPr>
                <w:rFonts w:asciiTheme="majorHAnsi" w:hAnsiTheme="majorHAnsi"/>
                <w:lang w:val="en-US"/>
              </w:rPr>
              <w:t>a</w:t>
            </w:r>
            <w:r w:rsidRPr="0036745F">
              <w:rPr>
                <w:rFonts w:asciiTheme="majorHAnsi" w:hAnsiTheme="majorHAnsi"/>
                <w:lang w:val="en-US"/>
              </w:rPr>
              <w:t>erogenous infections: meningococcal infection, diphtheria, scarlet fever: etiology, pathogenesis, morphopathology, consequences, causes of death;</w:t>
            </w:r>
          </w:p>
          <w:p w14:paraId="55808A94"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Tuberculosis: etiology, pathogenesis, classification;</w:t>
            </w:r>
          </w:p>
          <w:p w14:paraId="07BA8FB6"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Primary tuberculosis;</w:t>
            </w:r>
          </w:p>
          <w:p w14:paraId="169DBD07" w14:textId="77777777" w:rsid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Secondary tuberculosis;</w:t>
            </w:r>
          </w:p>
          <w:p w14:paraId="38432D20" w14:textId="06AF8569" w:rsidR="000D0AD1" w:rsidRPr="0036745F" w:rsidRDefault="0036745F" w:rsidP="0036745F">
            <w:pPr>
              <w:pStyle w:val="af4"/>
              <w:numPr>
                <w:ilvl w:val="0"/>
                <w:numId w:val="59"/>
              </w:numPr>
              <w:tabs>
                <w:tab w:val="left" w:pos="170"/>
              </w:tabs>
              <w:ind w:left="453" w:right="42" w:hanging="425"/>
              <w:jc w:val="both"/>
              <w:rPr>
                <w:rFonts w:asciiTheme="majorHAnsi" w:hAnsiTheme="majorHAnsi"/>
                <w:lang w:val="en-US"/>
              </w:rPr>
            </w:pPr>
            <w:r w:rsidRPr="0036745F">
              <w:rPr>
                <w:rFonts w:asciiTheme="majorHAnsi" w:hAnsiTheme="majorHAnsi"/>
                <w:lang w:val="en-US"/>
              </w:rPr>
              <w:t>Pathomorphosis of tuberculosis.</w:t>
            </w:r>
          </w:p>
        </w:tc>
      </w:tr>
      <w:tr w:rsidR="000D0AD1" w:rsidRPr="002B0502" w14:paraId="13E6FB70" w14:textId="77777777" w:rsidTr="00CE2C7D">
        <w:trPr>
          <w:trHeight w:val="126"/>
          <w:jc w:val="center"/>
        </w:trPr>
        <w:tc>
          <w:tcPr>
            <w:tcW w:w="9641" w:type="dxa"/>
            <w:gridSpan w:val="2"/>
            <w:tcBorders>
              <w:top w:val="single" w:sz="4" w:space="0" w:color="auto"/>
              <w:left w:val="single" w:sz="4" w:space="0" w:color="auto"/>
              <w:bottom w:val="single" w:sz="4" w:space="0" w:color="auto"/>
              <w:right w:val="single" w:sz="4" w:space="0" w:color="auto"/>
            </w:tcBorders>
          </w:tcPr>
          <w:p w14:paraId="67CBE397" w14:textId="77777777"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t>Theme (chapter) 20</w:t>
            </w:r>
            <w:r w:rsidRPr="006C3F62">
              <w:rPr>
                <w:rFonts w:asciiTheme="majorHAnsi" w:hAnsiTheme="majorHAnsi"/>
                <w:b/>
                <w:bCs/>
                <w:color w:val="000000"/>
                <w:lang w:val="en-US"/>
              </w:rPr>
              <w:t xml:space="preserve">. </w:t>
            </w:r>
            <w:r w:rsidRPr="006C3F62">
              <w:rPr>
                <w:rFonts w:asciiTheme="majorHAnsi" w:hAnsiTheme="majorHAnsi"/>
                <w:lang w:val="en-US"/>
              </w:rPr>
              <w:t>Pathology of the osteoarticular system</w:t>
            </w:r>
          </w:p>
        </w:tc>
      </w:tr>
      <w:tr w:rsidR="000D0AD1" w:rsidRPr="002B0502" w14:paraId="4245A716" w14:textId="77777777" w:rsidTr="00D0794D">
        <w:trPr>
          <w:trHeight w:val="150"/>
          <w:jc w:val="center"/>
        </w:trPr>
        <w:tc>
          <w:tcPr>
            <w:tcW w:w="5670" w:type="dxa"/>
            <w:tcBorders>
              <w:top w:val="single" w:sz="4" w:space="0" w:color="auto"/>
              <w:left w:val="single" w:sz="4" w:space="0" w:color="auto"/>
              <w:bottom w:val="single" w:sz="4" w:space="0" w:color="auto"/>
              <w:right w:val="single" w:sz="4" w:space="0" w:color="auto"/>
            </w:tcBorders>
          </w:tcPr>
          <w:p w14:paraId="778ABD99"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know the main causes and mechanisms of acute renal failure;</w:t>
            </w:r>
          </w:p>
          <w:p w14:paraId="53565E57"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describe uremic syndrome and its morphological and clinical manifestations;</w:t>
            </w:r>
          </w:p>
          <w:p w14:paraId="5E5924DA"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understand the pathogenesis of glomerulonephritis;</w:t>
            </w:r>
          </w:p>
          <w:p w14:paraId="0D620DE2"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know the morphological characteristics of extracapillary proliferative glomerulonephritis, complications and consequences;</w:t>
            </w:r>
          </w:p>
          <w:p w14:paraId="3AF9158C"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define the nephritic syndrome and the nephrotic syndrome, to know in which renal conditions are found;</w:t>
            </w:r>
          </w:p>
          <w:p w14:paraId="47CD806E"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lastRenderedPageBreak/>
              <w:t>To know the clinical and morphological characteristics of acute and chronic pyelonephritis;</w:t>
            </w:r>
          </w:p>
          <w:p w14:paraId="7A73DE3D" w14:textId="77777777"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understand the difference between fibrosis in chronic pyelonephritis and that in chronic glomerulonephritis and chronic benign arterial hypertension;</w:t>
            </w:r>
          </w:p>
          <w:p w14:paraId="17CD4A42" w14:textId="2DE81EAF" w:rsid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 xml:space="preserve">To know the clear cell </w:t>
            </w:r>
            <w:r>
              <w:rPr>
                <w:rFonts w:asciiTheme="majorHAnsi" w:hAnsiTheme="majorHAnsi"/>
                <w:sz w:val="24"/>
                <w:szCs w:val="24"/>
                <w:lang w:val="en-US"/>
              </w:rPr>
              <w:t>renal cell</w:t>
            </w:r>
            <w:r w:rsidRPr="0036745F">
              <w:rPr>
                <w:rFonts w:asciiTheme="majorHAnsi" w:hAnsiTheme="majorHAnsi"/>
                <w:sz w:val="24"/>
                <w:szCs w:val="24"/>
                <w:lang w:val="en-US"/>
              </w:rPr>
              <w:t xml:space="preserve"> carcinoma, the morphological peculiarities;</w:t>
            </w:r>
          </w:p>
          <w:p w14:paraId="680B9CFC" w14:textId="32828ABC" w:rsidR="000D0AD1" w:rsidRPr="0036745F" w:rsidRDefault="0036745F" w:rsidP="0036745F">
            <w:pPr>
              <w:pStyle w:val="TableParagraph"/>
              <w:numPr>
                <w:ilvl w:val="0"/>
                <w:numId w:val="60"/>
              </w:numPr>
              <w:tabs>
                <w:tab w:val="left" w:pos="311"/>
                <w:tab w:val="left" w:pos="4847"/>
              </w:tabs>
              <w:ind w:left="311" w:right="588" w:hanging="284"/>
              <w:jc w:val="both"/>
              <w:rPr>
                <w:rFonts w:asciiTheme="majorHAnsi" w:hAnsiTheme="majorHAnsi"/>
                <w:sz w:val="24"/>
                <w:szCs w:val="24"/>
                <w:lang w:val="en-US"/>
              </w:rPr>
            </w:pPr>
            <w:r w:rsidRPr="0036745F">
              <w:rPr>
                <w:rFonts w:asciiTheme="majorHAnsi" w:hAnsiTheme="majorHAnsi"/>
                <w:sz w:val="24"/>
                <w:szCs w:val="24"/>
                <w:lang w:val="en-US"/>
              </w:rPr>
              <w:t>To know the acute and chronic inflammatory lesions of the urinary bladder;</w:t>
            </w:r>
            <w:r>
              <w:rPr>
                <w:rFonts w:asciiTheme="majorHAnsi" w:hAnsiTheme="majorHAnsi"/>
                <w:sz w:val="24"/>
                <w:szCs w:val="24"/>
                <w:lang w:val="en-US"/>
              </w:rPr>
              <w:t xml:space="preserve"> </w:t>
            </w:r>
            <w:r w:rsidRPr="0036745F">
              <w:rPr>
                <w:rFonts w:asciiTheme="majorHAnsi" w:hAnsiTheme="majorHAnsi"/>
                <w:sz w:val="24"/>
                <w:szCs w:val="24"/>
                <w:lang w:val="en-US"/>
              </w:rPr>
              <w:t xml:space="preserve">To identify the morphological characteristics of </w:t>
            </w:r>
            <w:r>
              <w:rPr>
                <w:rFonts w:asciiTheme="majorHAnsi" w:hAnsiTheme="majorHAnsi"/>
                <w:sz w:val="24"/>
                <w:szCs w:val="24"/>
                <w:lang w:val="en-US"/>
              </w:rPr>
              <w:t xml:space="preserve">urinary </w:t>
            </w:r>
            <w:r w:rsidRPr="0036745F">
              <w:rPr>
                <w:rFonts w:asciiTheme="majorHAnsi" w:hAnsiTheme="majorHAnsi"/>
                <w:sz w:val="24"/>
                <w:szCs w:val="24"/>
                <w:lang w:val="en-US"/>
              </w:rPr>
              <w:t>bladder carcinoma.</w:t>
            </w:r>
          </w:p>
        </w:tc>
        <w:tc>
          <w:tcPr>
            <w:tcW w:w="3971" w:type="dxa"/>
            <w:tcBorders>
              <w:top w:val="single" w:sz="4" w:space="0" w:color="auto"/>
              <w:left w:val="single" w:sz="4" w:space="0" w:color="auto"/>
              <w:bottom w:val="single" w:sz="4" w:space="0" w:color="auto"/>
              <w:right w:val="single" w:sz="4" w:space="0" w:color="auto"/>
            </w:tcBorders>
          </w:tcPr>
          <w:p w14:paraId="119483AF"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lastRenderedPageBreak/>
              <w:t>Glomerulonephritis: modern classification, etiology, pathogenesis, immunomorphological characteristics;</w:t>
            </w:r>
          </w:p>
          <w:p w14:paraId="68FF84C1"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t>Acute renal failure - necrotic nephrosis: causes, pathogenesis, morphological characteristics, complications, consequences;</w:t>
            </w:r>
          </w:p>
          <w:p w14:paraId="6B56CDD7"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t>Chronic obstructive tubulopathy. Paraproteinemic nephrosis;</w:t>
            </w:r>
          </w:p>
          <w:p w14:paraId="79CD7469"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lastRenderedPageBreak/>
              <w:t>Tubulo-interstitial nephritis: etiology, pathogenesis, pathological anatomy, complications, consequences;</w:t>
            </w:r>
          </w:p>
          <w:p w14:paraId="573EB9A5"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t>Acute and chronic pyelonephritis: etio-pathogenesis, pathological anatomy, complications, consequences;</w:t>
            </w:r>
          </w:p>
          <w:p w14:paraId="1279FF8E"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t>Nephrolithiasis: etio-pathogenesis, pathological anatomy, complications, consequences, interconnection with pyelonephritis;</w:t>
            </w:r>
          </w:p>
          <w:p w14:paraId="5EF368DA" w14:textId="77777777" w:rsid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t xml:space="preserve">Renal tumors. </w:t>
            </w:r>
            <w:r>
              <w:rPr>
                <w:rFonts w:asciiTheme="majorHAnsi" w:hAnsiTheme="majorHAnsi"/>
                <w:sz w:val="24"/>
                <w:szCs w:val="24"/>
                <w:lang w:val="en-US"/>
              </w:rPr>
              <w:t>Renal cell</w:t>
            </w:r>
            <w:r w:rsidRPr="0036745F">
              <w:rPr>
                <w:rFonts w:asciiTheme="majorHAnsi" w:hAnsiTheme="majorHAnsi"/>
                <w:sz w:val="24"/>
                <w:szCs w:val="24"/>
                <w:lang w:val="en-US"/>
              </w:rPr>
              <w:t xml:space="preserve"> carcinoma;</w:t>
            </w:r>
          </w:p>
          <w:p w14:paraId="396DBF03" w14:textId="6ACE0012" w:rsidR="000D0AD1" w:rsidRPr="0036745F" w:rsidRDefault="0036745F" w:rsidP="0036745F">
            <w:pPr>
              <w:pStyle w:val="TableParagraph"/>
              <w:numPr>
                <w:ilvl w:val="0"/>
                <w:numId w:val="61"/>
              </w:numPr>
              <w:ind w:right="42" w:hanging="442"/>
              <w:jc w:val="both"/>
              <w:rPr>
                <w:rFonts w:asciiTheme="majorHAnsi" w:hAnsiTheme="majorHAnsi"/>
                <w:sz w:val="24"/>
                <w:szCs w:val="24"/>
                <w:lang w:val="en-US"/>
              </w:rPr>
            </w:pPr>
            <w:r w:rsidRPr="0036745F">
              <w:rPr>
                <w:rFonts w:asciiTheme="majorHAnsi" w:hAnsiTheme="majorHAnsi"/>
                <w:sz w:val="24"/>
                <w:szCs w:val="24"/>
                <w:lang w:val="en-US"/>
              </w:rPr>
              <w:t>Urinary bladder carcinoma: classification, morphopathology, complications.</w:t>
            </w:r>
          </w:p>
        </w:tc>
      </w:tr>
      <w:tr w:rsidR="000D0AD1" w:rsidRPr="00011952" w14:paraId="658B95A4" w14:textId="77777777" w:rsidTr="00CE2C7D">
        <w:trPr>
          <w:trHeight w:val="129"/>
          <w:jc w:val="center"/>
        </w:trPr>
        <w:tc>
          <w:tcPr>
            <w:tcW w:w="9641" w:type="dxa"/>
            <w:gridSpan w:val="2"/>
            <w:tcBorders>
              <w:top w:val="single" w:sz="4" w:space="0" w:color="auto"/>
              <w:left w:val="single" w:sz="4" w:space="0" w:color="auto"/>
              <w:bottom w:val="single" w:sz="4" w:space="0" w:color="auto"/>
              <w:right w:val="single" w:sz="4" w:space="0" w:color="auto"/>
            </w:tcBorders>
          </w:tcPr>
          <w:p w14:paraId="0527DE66" w14:textId="263A5231" w:rsidR="000D0AD1" w:rsidRPr="006C3F62" w:rsidRDefault="000D0AD1" w:rsidP="00CE2C7D">
            <w:pPr>
              <w:tabs>
                <w:tab w:val="left" w:pos="170"/>
              </w:tabs>
              <w:jc w:val="both"/>
              <w:rPr>
                <w:rFonts w:asciiTheme="majorHAnsi" w:hAnsiTheme="majorHAnsi"/>
                <w:i/>
                <w:iCs/>
                <w:color w:val="000000"/>
                <w:lang w:val="en-US"/>
              </w:rPr>
            </w:pPr>
            <w:r w:rsidRPr="006C3F62">
              <w:rPr>
                <w:rFonts w:asciiTheme="majorHAnsi" w:hAnsiTheme="majorHAnsi"/>
                <w:b/>
                <w:bCs/>
                <w:color w:val="000000"/>
                <w:spacing w:val="-4"/>
                <w:lang w:val="en-US"/>
              </w:rPr>
              <w:lastRenderedPageBreak/>
              <w:t>Theme (chapter) 21</w:t>
            </w:r>
            <w:r w:rsidRPr="006C3F62">
              <w:rPr>
                <w:rFonts w:asciiTheme="majorHAnsi" w:hAnsiTheme="majorHAnsi"/>
                <w:b/>
                <w:bCs/>
                <w:color w:val="000000"/>
                <w:lang w:val="en-US"/>
              </w:rPr>
              <w:t xml:space="preserve">. </w:t>
            </w:r>
            <w:r w:rsidR="0036745F" w:rsidRPr="0036745F">
              <w:rPr>
                <w:rFonts w:asciiTheme="majorHAnsi" w:hAnsiTheme="majorHAnsi"/>
                <w:lang w:val="en-US"/>
              </w:rPr>
              <w:t>Diseases of the male genital system. Sexually transmitted infections</w:t>
            </w:r>
          </w:p>
        </w:tc>
      </w:tr>
      <w:tr w:rsidR="000D0AD1" w:rsidRPr="00011952" w14:paraId="5F687C5D" w14:textId="77777777" w:rsidTr="00D0794D">
        <w:trPr>
          <w:trHeight w:val="140"/>
          <w:jc w:val="center"/>
        </w:trPr>
        <w:tc>
          <w:tcPr>
            <w:tcW w:w="5670" w:type="dxa"/>
            <w:tcBorders>
              <w:top w:val="single" w:sz="4" w:space="0" w:color="auto"/>
              <w:left w:val="single" w:sz="4" w:space="0" w:color="auto"/>
              <w:bottom w:val="single" w:sz="4" w:space="0" w:color="auto"/>
              <w:right w:val="single" w:sz="4" w:space="0" w:color="auto"/>
            </w:tcBorders>
          </w:tcPr>
          <w:p w14:paraId="39194BD1" w14:textId="77777777" w:rsidR="0036745F" w:rsidRDefault="0036745F" w:rsidP="0036745F">
            <w:pPr>
              <w:pStyle w:val="TableParagraph"/>
              <w:numPr>
                <w:ilvl w:val="0"/>
                <w:numId w:val="62"/>
              </w:numPr>
              <w:tabs>
                <w:tab w:val="left" w:pos="734"/>
              </w:tabs>
              <w:ind w:left="311" w:right="160" w:hanging="311"/>
              <w:jc w:val="both"/>
              <w:rPr>
                <w:rFonts w:asciiTheme="majorHAnsi" w:hAnsiTheme="majorHAnsi"/>
                <w:sz w:val="24"/>
                <w:szCs w:val="24"/>
                <w:lang w:val="en-US"/>
              </w:rPr>
            </w:pPr>
            <w:r w:rsidRPr="0036745F">
              <w:rPr>
                <w:rFonts w:asciiTheme="majorHAnsi" w:hAnsiTheme="majorHAnsi"/>
                <w:sz w:val="24"/>
                <w:szCs w:val="24"/>
                <w:lang w:val="en-US"/>
              </w:rPr>
              <w:t>To know the etiological factors in acute and chronic bacterial prostatitis;</w:t>
            </w:r>
          </w:p>
          <w:p w14:paraId="21E58EB4" w14:textId="77777777" w:rsidR="0036745F" w:rsidRDefault="0036745F" w:rsidP="0036745F">
            <w:pPr>
              <w:pStyle w:val="TableParagraph"/>
              <w:numPr>
                <w:ilvl w:val="0"/>
                <w:numId w:val="62"/>
              </w:numPr>
              <w:tabs>
                <w:tab w:val="left" w:pos="734"/>
              </w:tabs>
              <w:ind w:left="311" w:right="160" w:hanging="311"/>
              <w:jc w:val="both"/>
              <w:rPr>
                <w:rFonts w:asciiTheme="majorHAnsi" w:hAnsiTheme="majorHAnsi"/>
                <w:sz w:val="24"/>
                <w:szCs w:val="24"/>
                <w:lang w:val="en-US"/>
              </w:rPr>
            </w:pPr>
            <w:r w:rsidRPr="0036745F">
              <w:rPr>
                <w:rFonts w:asciiTheme="majorHAnsi" w:hAnsiTheme="majorHAnsi"/>
                <w:sz w:val="24"/>
                <w:szCs w:val="24"/>
                <w:lang w:val="en-US"/>
              </w:rPr>
              <w:t>To know the causes and consequences of prostate tumors;</w:t>
            </w:r>
          </w:p>
          <w:p w14:paraId="6A5DE1FE" w14:textId="77777777" w:rsidR="0036745F" w:rsidRDefault="0036745F" w:rsidP="0036745F">
            <w:pPr>
              <w:pStyle w:val="TableParagraph"/>
              <w:numPr>
                <w:ilvl w:val="0"/>
                <w:numId w:val="62"/>
              </w:numPr>
              <w:tabs>
                <w:tab w:val="left" w:pos="734"/>
              </w:tabs>
              <w:ind w:left="311" w:right="160" w:hanging="311"/>
              <w:jc w:val="both"/>
              <w:rPr>
                <w:rFonts w:asciiTheme="majorHAnsi" w:hAnsiTheme="majorHAnsi"/>
                <w:sz w:val="24"/>
                <w:szCs w:val="24"/>
                <w:lang w:val="en-US"/>
              </w:rPr>
            </w:pPr>
            <w:r w:rsidRPr="0036745F">
              <w:rPr>
                <w:rFonts w:asciiTheme="majorHAnsi" w:hAnsiTheme="majorHAnsi"/>
                <w:sz w:val="24"/>
                <w:szCs w:val="24"/>
                <w:lang w:val="en-US"/>
              </w:rPr>
              <w:t>To know the classification of testicular tumors. To be able to differentiate between the two major types of testicular germ cell tumors: seminomatous and non-seminomatous;</w:t>
            </w:r>
          </w:p>
          <w:p w14:paraId="641453DF" w14:textId="77777777" w:rsidR="0036745F" w:rsidRDefault="0036745F" w:rsidP="0036745F">
            <w:pPr>
              <w:pStyle w:val="TableParagraph"/>
              <w:numPr>
                <w:ilvl w:val="0"/>
                <w:numId w:val="62"/>
              </w:numPr>
              <w:tabs>
                <w:tab w:val="left" w:pos="734"/>
              </w:tabs>
              <w:ind w:left="311" w:right="160" w:hanging="311"/>
              <w:jc w:val="both"/>
              <w:rPr>
                <w:rFonts w:asciiTheme="majorHAnsi" w:hAnsiTheme="majorHAnsi"/>
                <w:sz w:val="24"/>
                <w:szCs w:val="24"/>
                <w:lang w:val="en-US"/>
              </w:rPr>
            </w:pPr>
            <w:r w:rsidRPr="0036745F">
              <w:rPr>
                <w:rFonts w:asciiTheme="majorHAnsi" w:hAnsiTheme="majorHAnsi"/>
                <w:sz w:val="24"/>
                <w:szCs w:val="24"/>
                <w:lang w:val="en-US"/>
              </w:rPr>
              <w:t>To know the morpho-clinical characteristics of benign prostate hyperplasia;</w:t>
            </w:r>
          </w:p>
          <w:p w14:paraId="77E9644A" w14:textId="77777777" w:rsidR="0036745F" w:rsidRDefault="0036745F" w:rsidP="0036745F">
            <w:pPr>
              <w:pStyle w:val="TableParagraph"/>
              <w:numPr>
                <w:ilvl w:val="0"/>
                <w:numId w:val="62"/>
              </w:numPr>
              <w:tabs>
                <w:tab w:val="left" w:pos="734"/>
              </w:tabs>
              <w:ind w:left="311" w:right="160" w:hanging="311"/>
              <w:jc w:val="both"/>
              <w:rPr>
                <w:rFonts w:asciiTheme="majorHAnsi" w:hAnsiTheme="majorHAnsi"/>
                <w:sz w:val="24"/>
                <w:szCs w:val="24"/>
                <w:lang w:val="en-US"/>
              </w:rPr>
            </w:pPr>
            <w:r w:rsidRPr="0036745F">
              <w:rPr>
                <w:rFonts w:asciiTheme="majorHAnsi" w:hAnsiTheme="majorHAnsi"/>
                <w:sz w:val="24"/>
                <w:szCs w:val="24"/>
                <w:lang w:val="en-US"/>
              </w:rPr>
              <w:t>To know the morpho-clinical manifestations of prostate carcinoma, evolution, complications, causes of death;</w:t>
            </w:r>
          </w:p>
          <w:p w14:paraId="36DC56BB" w14:textId="30423B4A" w:rsidR="000D0AD1" w:rsidRPr="0036745F" w:rsidRDefault="0036745F" w:rsidP="0036745F">
            <w:pPr>
              <w:pStyle w:val="TableParagraph"/>
              <w:numPr>
                <w:ilvl w:val="0"/>
                <w:numId w:val="62"/>
              </w:numPr>
              <w:tabs>
                <w:tab w:val="left" w:pos="734"/>
              </w:tabs>
              <w:ind w:left="311" w:right="160" w:hanging="311"/>
              <w:jc w:val="both"/>
              <w:rPr>
                <w:rFonts w:asciiTheme="majorHAnsi" w:hAnsiTheme="majorHAnsi"/>
                <w:sz w:val="24"/>
                <w:szCs w:val="24"/>
                <w:lang w:val="en-US"/>
              </w:rPr>
            </w:pPr>
            <w:r w:rsidRPr="0036745F">
              <w:rPr>
                <w:rFonts w:asciiTheme="majorHAnsi" w:hAnsiTheme="majorHAnsi"/>
                <w:sz w:val="24"/>
                <w:szCs w:val="24"/>
                <w:lang w:val="en-US"/>
              </w:rPr>
              <w:t>To know the etiology of syphilis, classification, morphological characteristics of primary, secondary and tertiary syphilis, consequences, complications.</w:t>
            </w:r>
          </w:p>
        </w:tc>
        <w:tc>
          <w:tcPr>
            <w:tcW w:w="3971" w:type="dxa"/>
            <w:tcBorders>
              <w:top w:val="single" w:sz="4" w:space="0" w:color="auto"/>
              <w:left w:val="single" w:sz="4" w:space="0" w:color="auto"/>
              <w:bottom w:val="single" w:sz="4" w:space="0" w:color="auto"/>
              <w:right w:val="single" w:sz="4" w:space="0" w:color="auto"/>
            </w:tcBorders>
          </w:tcPr>
          <w:p w14:paraId="4584FE1C" w14:textId="77777777" w:rsidR="00D0794D" w:rsidRPr="00D0794D" w:rsidRDefault="0036745F" w:rsidP="00D0794D">
            <w:pPr>
              <w:pStyle w:val="TableParagraph"/>
              <w:numPr>
                <w:ilvl w:val="0"/>
                <w:numId w:val="63"/>
              </w:numPr>
              <w:tabs>
                <w:tab w:val="left" w:pos="3288"/>
              </w:tabs>
              <w:ind w:right="42" w:hanging="442"/>
              <w:jc w:val="both"/>
              <w:rPr>
                <w:rFonts w:asciiTheme="majorHAnsi" w:hAnsiTheme="majorHAnsi"/>
                <w:sz w:val="24"/>
                <w:szCs w:val="24"/>
                <w:lang w:val="en-US"/>
              </w:rPr>
            </w:pPr>
            <w:r w:rsidRPr="00D0794D">
              <w:rPr>
                <w:rFonts w:asciiTheme="majorHAnsi" w:hAnsiTheme="majorHAnsi"/>
                <w:color w:val="000000"/>
                <w:sz w:val="24"/>
                <w:szCs w:val="24"/>
                <w:lang w:val="en-US"/>
              </w:rPr>
              <w:t>Benign prosta</w:t>
            </w:r>
            <w:r w:rsidR="00D0794D" w:rsidRPr="00D0794D">
              <w:rPr>
                <w:rFonts w:asciiTheme="majorHAnsi" w:hAnsiTheme="majorHAnsi"/>
                <w:color w:val="000000"/>
                <w:sz w:val="24"/>
                <w:szCs w:val="24"/>
                <w:lang w:val="en-US"/>
              </w:rPr>
              <w:t>tic</w:t>
            </w:r>
            <w:r w:rsidRPr="00D0794D">
              <w:rPr>
                <w:rFonts w:asciiTheme="majorHAnsi" w:hAnsiTheme="majorHAnsi"/>
                <w:color w:val="000000"/>
                <w:sz w:val="24"/>
                <w:szCs w:val="24"/>
                <w:lang w:val="en-US"/>
              </w:rPr>
              <w:t xml:space="preserve"> hyperplasia: forms, morphological characteristics, complications;</w:t>
            </w:r>
          </w:p>
          <w:p w14:paraId="30A1F5F3" w14:textId="77777777" w:rsidR="00D0794D" w:rsidRPr="00D0794D" w:rsidRDefault="0036745F" w:rsidP="00D0794D">
            <w:pPr>
              <w:pStyle w:val="TableParagraph"/>
              <w:numPr>
                <w:ilvl w:val="0"/>
                <w:numId w:val="63"/>
              </w:numPr>
              <w:tabs>
                <w:tab w:val="left" w:pos="3288"/>
              </w:tabs>
              <w:ind w:right="42" w:hanging="442"/>
              <w:jc w:val="both"/>
              <w:rPr>
                <w:rFonts w:asciiTheme="majorHAnsi" w:hAnsiTheme="majorHAnsi"/>
                <w:sz w:val="24"/>
                <w:szCs w:val="24"/>
                <w:lang w:val="en-US"/>
              </w:rPr>
            </w:pPr>
            <w:r w:rsidRPr="00D0794D">
              <w:rPr>
                <w:rFonts w:asciiTheme="majorHAnsi" w:hAnsiTheme="majorHAnsi"/>
                <w:color w:val="000000"/>
                <w:sz w:val="24"/>
                <w:szCs w:val="24"/>
                <w:lang w:val="en-US"/>
              </w:rPr>
              <w:t>Prostat</w:t>
            </w:r>
            <w:r w:rsidR="00D0794D" w:rsidRPr="00D0794D">
              <w:rPr>
                <w:rFonts w:asciiTheme="majorHAnsi" w:hAnsiTheme="majorHAnsi"/>
                <w:color w:val="000000"/>
                <w:sz w:val="24"/>
                <w:szCs w:val="24"/>
                <w:lang w:val="en-US"/>
              </w:rPr>
              <w:t>ic</w:t>
            </w:r>
            <w:r w:rsidRPr="00D0794D">
              <w:rPr>
                <w:rFonts w:asciiTheme="majorHAnsi" w:hAnsiTheme="majorHAnsi"/>
                <w:color w:val="000000"/>
                <w:sz w:val="24"/>
                <w:szCs w:val="24"/>
                <w:lang w:val="en-US"/>
              </w:rPr>
              <w:t xml:space="preserve"> carcinoma: frequency, causes, morphological characteristics, complications;</w:t>
            </w:r>
          </w:p>
          <w:p w14:paraId="481D5177" w14:textId="77777777" w:rsidR="00D0794D" w:rsidRPr="00D0794D" w:rsidRDefault="0036745F" w:rsidP="00D0794D">
            <w:pPr>
              <w:pStyle w:val="TableParagraph"/>
              <w:numPr>
                <w:ilvl w:val="0"/>
                <w:numId w:val="63"/>
              </w:numPr>
              <w:tabs>
                <w:tab w:val="left" w:pos="3288"/>
              </w:tabs>
              <w:ind w:right="42" w:hanging="442"/>
              <w:jc w:val="both"/>
              <w:rPr>
                <w:rFonts w:asciiTheme="majorHAnsi" w:hAnsiTheme="majorHAnsi"/>
                <w:sz w:val="24"/>
                <w:szCs w:val="24"/>
                <w:lang w:val="en-US"/>
              </w:rPr>
            </w:pPr>
            <w:r w:rsidRPr="00D0794D">
              <w:rPr>
                <w:rFonts w:asciiTheme="majorHAnsi" w:hAnsiTheme="majorHAnsi"/>
                <w:color w:val="000000"/>
                <w:sz w:val="24"/>
                <w:szCs w:val="24"/>
                <w:lang w:val="en-US"/>
              </w:rPr>
              <w:t>Testicular carcinoma: classification, morphological characteristics, complications;</w:t>
            </w:r>
          </w:p>
          <w:p w14:paraId="01EAEFC9" w14:textId="77777777" w:rsidR="00D0794D" w:rsidRPr="00D0794D" w:rsidRDefault="0036745F" w:rsidP="00D0794D">
            <w:pPr>
              <w:pStyle w:val="TableParagraph"/>
              <w:numPr>
                <w:ilvl w:val="0"/>
                <w:numId w:val="63"/>
              </w:numPr>
              <w:tabs>
                <w:tab w:val="left" w:pos="3288"/>
              </w:tabs>
              <w:ind w:right="42" w:hanging="442"/>
              <w:jc w:val="both"/>
              <w:rPr>
                <w:rFonts w:asciiTheme="majorHAnsi" w:hAnsiTheme="majorHAnsi"/>
                <w:sz w:val="24"/>
                <w:szCs w:val="24"/>
                <w:lang w:val="en-US"/>
              </w:rPr>
            </w:pPr>
            <w:r w:rsidRPr="00D0794D">
              <w:rPr>
                <w:rFonts w:asciiTheme="majorHAnsi" w:hAnsiTheme="majorHAnsi"/>
                <w:color w:val="000000"/>
                <w:sz w:val="24"/>
                <w:szCs w:val="24"/>
                <w:lang w:val="en-US"/>
              </w:rPr>
              <w:t>Tumors of the epididymis, spermatic cords and testicular membrane, morphology;</w:t>
            </w:r>
          </w:p>
          <w:p w14:paraId="3D693E09" w14:textId="77777777" w:rsidR="00D0794D" w:rsidRPr="00D0794D" w:rsidRDefault="0036745F" w:rsidP="00D0794D">
            <w:pPr>
              <w:pStyle w:val="TableParagraph"/>
              <w:numPr>
                <w:ilvl w:val="0"/>
                <w:numId w:val="63"/>
              </w:numPr>
              <w:tabs>
                <w:tab w:val="left" w:pos="3288"/>
              </w:tabs>
              <w:ind w:right="42" w:hanging="442"/>
              <w:jc w:val="both"/>
              <w:rPr>
                <w:rFonts w:asciiTheme="majorHAnsi" w:hAnsiTheme="majorHAnsi"/>
                <w:sz w:val="24"/>
                <w:szCs w:val="24"/>
                <w:lang w:val="en-US"/>
              </w:rPr>
            </w:pPr>
            <w:r w:rsidRPr="00D0794D">
              <w:rPr>
                <w:rFonts w:asciiTheme="majorHAnsi" w:hAnsiTheme="majorHAnsi"/>
                <w:color w:val="000000"/>
                <w:sz w:val="24"/>
                <w:szCs w:val="24"/>
                <w:lang w:val="en-US"/>
              </w:rPr>
              <w:t>Syphilis: etiology, pathogenesis. Primary, secondary, tertiary syphilis, morphological manifestations;</w:t>
            </w:r>
          </w:p>
          <w:p w14:paraId="385CE922" w14:textId="09C749DC" w:rsidR="000D0AD1" w:rsidRPr="00D0794D" w:rsidRDefault="0036745F" w:rsidP="00D0794D">
            <w:pPr>
              <w:pStyle w:val="TableParagraph"/>
              <w:numPr>
                <w:ilvl w:val="0"/>
                <w:numId w:val="63"/>
              </w:numPr>
              <w:tabs>
                <w:tab w:val="left" w:pos="3288"/>
              </w:tabs>
              <w:ind w:right="42" w:hanging="442"/>
              <w:jc w:val="both"/>
              <w:rPr>
                <w:rFonts w:asciiTheme="majorHAnsi" w:hAnsiTheme="majorHAnsi"/>
                <w:sz w:val="24"/>
                <w:szCs w:val="24"/>
                <w:lang w:val="en-US"/>
              </w:rPr>
            </w:pPr>
            <w:r w:rsidRPr="00D0794D">
              <w:rPr>
                <w:rFonts w:asciiTheme="majorHAnsi" w:hAnsiTheme="majorHAnsi"/>
                <w:color w:val="000000"/>
                <w:sz w:val="24"/>
                <w:szCs w:val="24"/>
                <w:lang w:val="en-US"/>
              </w:rPr>
              <w:t>Congenital syphilis (early, late).</w:t>
            </w:r>
          </w:p>
        </w:tc>
      </w:tr>
      <w:tr w:rsidR="000D0AD1" w:rsidRPr="002B0502" w14:paraId="02A95A7E" w14:textId="77777777" w:rsidTr="00CE2C7D">
        <w:trPr>
          <w:trHeight w:val="140"/>
          <w:jc w:val="center"/>
        </w:trPr>
        <w:tc>
          <w:tcPr>
            <w:tcW w:w="9641" w:type="dxa"/>
            <w:gridSpan w:val="2"/>
            <w:tcBorders>
              <w:top w:val="single" w:sz="4" w:space="0" w:color="auto"/>
              <w:left w:val="single" w:sz="4" w:space="0" w:color="auto"/>
              <w:bottom w:val="single" w:sz="4" w:space="0" w:color="auto"/>
              <w:right w:val="single" w:sz="4" w:space="0" w:color="auto"/>
            </w:tcBorders>
          </w:tcPr>
          <w:p w14:paraId="4677F2C5" w14:textId="7D4526A6" w:rsidR="000D0AD1" w:rsidRPr="006C3F62" w:rsidRDefault="000D0AD1" w:rsidP="00CE2C7D">
            <w:pPr>
              <w:pStyle w:val="TableParagraph"/>
              <w:ind w:right="173"/>
              <w:jc w:val="both"/>
              <w:rPr>
                <w:rFonts w:asciiTheme="majorHAnsi" w:hAnsiTheme="majorHAnsi"/>
                <w:sz w:val="24"/>
                <w:szCs w:val="24"/>
                <w:lang w:val="en-US"/>
              </w:rPr>
            </w:pPr>
            <w:r w:rsidRPr="006C3F62">
              <w:rPr>
                <w:rFonts w:asciiTheme="majorHAnsi" w:hAnsiTheme="majorHAnsi"/>
                <w:b/>
                <w:bCs/>
                <w:color w:val="000000"/>
                <w:spacing w:val="-4"/>
                <w:sz w:val="24"/>
                <w:szCs w:val="24"/>
                <w:lang w:val="en-US"/>
              </w:rPr>
              <w:t>Theme (chapter) 22</w:t>
            </w:r>
            <w:r w:rsidRPr="006C3F62">
              <w:rPr>
                <w:rFonts w:asciiTheme="majorHAnsi" w:hAnsiTheme="majorHAnsi"/>
                <w:b/>
                <w:bCs/>
                <w:color w:val="000000"/>
                <w:sz w:val="24"/>
                <w:szCs w:val="24"/>
                <w:lang w:val="en-US"/>
              </w:rPr>
              <w:t xml:space="preserve">. </w:t>
            </w:r>
            <w:r w:rsidR="00D0794D" w:rsidRPr="00D0794D">
              <w:rPr>
                <w:rFonts w:asciiTheme="majorHAnsi" w:hAnsiTheme="majorHAnsi"/>
                <w:color w:val="000000"/>
                <w:sz w:val="24"/>
                <w:szCs w:val="24"/>
                <w:lang w:val="en-US"/>
              </w:rPr>
              <w:t>Pathology of the female genital system and mammary gland</w:t>
            </w:r>
          </w:p>
        </w:tc>
      </w:tr>
      <w:tr w:rsidR="000D0AD1" w:rsidRPr="002B0502" w14:paraId="0B2C26A1" w14:textId="77777777" w:rsidTr="00D0794D">
        <w:trPr>
          <w:trHeight w:val="1202"/>
          <w:jc w:val="center"/>
        </w:trPr>
        <w:tc>
          <w:tcPr>
            <w:tcW w:w="5670" w:type="dxa"/>
            <w:tcBorders>
              <w:top w:val="single" w:sz="4" w:space="0" w:color="auto"/>
              <w:left w:val="single" w:sz="4" w:space="0" w:color="auto"/>
              <w:bottom w:val="single" w:sz="4" w:space="0" w:color="auto"/>
              <w:right w:val="single" w:sz="4" w:space="0" w:color="auto"/>
            </w:tcBorders>
          </w:tcPr>
          <w:p w14:paraId="3B007723"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LSIL and HSIL, cervical glandular and squamous neoplasia;</w:t>
            </w:r>
          </w:p>
          <w:p w14:paraId="0F94639B" w14:textId="4ABDE310"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Pr>
                <w:rFonts w:asciiTheme="majorHAnsi" w:hAnsiTheme="majorHAnsi"/>
                <w:sz w:val="24"/>
                <w:szCs w:val="24"/>
                <w:lang w:val="en-US"/>
              </w:rPr>
              <w:t>To k</w:t>
            </w:r>
            <w:r w:rsidRPr="00D0794D">
              <w:rPr>
                <w:rFonts w:asciiTheme="majorHAnsi" w:hAnsiTheme="majorHAnsi"/>
                <w:sz w:val="24"/>
                <w:szCs w:val="24"/>
                <w:lang w:val="en-US"/>
              </w:rPr>
              <w:t>now the difference between CIN 3 and invasive carcinoma</w:t>
            </w:r>
            <w:r>
              <w:rPr>
                <w:rFonts w:asciiTheme="majorHAnsi" w:hAnsiTheme="majorHAnsi"/>
                <w:sz w:val="24"/>
                <w:szCs w:val="24"/>
                <w:lang w:val="en-US"/>
              </w:rPr>
              <w:t>;</w:t>
            </w:r>
          </w:p>
          <w:p w14:paraId="4287F362"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 xml:space="preserve">To understand the classification of endometrial glandular hyperplasia and the clinical importance of hyperplasia with and without </w:t>
            </w:r>
            <w:r w:rsidRPr="00D0794D">
              <w:rPr>
                <w:rFonts w:asciiTheme="majorHAnsi" w:hAnsiTheme="majorHAnsi"/>
                <w:sz w:val="24"/>
                <w:szCs w:val="24"/>
                <w:lang w:val="en-US"/>
              </w:rPr>
              <w:lastRenderedPageBreak/>
              <w:t>cytological atypia;</w:t>
            </w:r>
          </w:p>
          <w:p w14:paraId="7AFEDF37"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carcinoma of the uterine body, precancerous conditions, morphological variants, complications;</w:t>
            </w:r>
          </w:p>
          <w:p w14:paraId="5FDBC54D"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the classification of malignant ovarian tumors;</w:t>
            </w:r>
          </w:p>
          <w:p w14:paraId="45866EF2"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the meaning of borderline ovarian tumors;</w:t>
            </w:r>
          </w:p>
          <w:p w14:paraId="07E68AAD"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define the notions of nonproliferative and proliferative disease with/without mammary gland atypia, the role in mammary carcinoma;</w:t>
            </w:r>
          </w:p>
          <w:p w14:paraId="5FD0EAFA"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mammary gland carcinoma, precancerous conditions, morphological forms, metastasis;</w:t>
            </w:r>
          </w:p>
          <w:p w14:paraId="4AC8FEF3"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the variants of ectopic pregnancy, the causes, the complications;</w:t>
            </w:r>
          </w:p>
          <w:p w14:paraId="42229813"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Differentiate complete and incomplete hydatidiform mole according to morphological criteria;</w:t>
            </w:r>
          </w:p>
          <w:p w14:paraId="17A7B2A0" w14:textId="77777777" w:rsid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the most common precursor lesions of gestational trophoblastic disease;</w:t>
            </w:r>
          </w:p>
          <w:p w14:paraId="75846FDD" w14:textId="2B4F2E15" w:rsidR="00D0794D" w:rsidRPr="00D0794D" w:rsidRDefault="00D0794D" w:rsidP="00D0794D">
            <w:pPr>
              <w:pStyle w:val="TableParagraph"/>
              <w:numPr>
                <w:ilvl w:val="1"/>
                <w:numId w:val="62"/>
              </w:numPr>
              <w:tabs>
                <w:tab w:val="left" w:pos="514"/>
              </w:tabs>
              <w:ind w:left="313" w:right="160" w:hanging="313"/>
              <w:jc w:val="both"/>
              <w:rPr>
                <w:rFonts w:asciiTheme="majorHAnsi" w:hAnsiTheme="majorHAnsi"/>
                <w:sz w:val="24"/>
                <w:szCs w:val="24"/>
                <w:lang w:val="en-US"/>
              </w:rPr>
            </w:pPr>
            <w:r w:rsidRPr="00D0794D">
              <w:rPr>
                <w:rFonts w:asciiTheme="majorHAnsi" w:hAnsiTheme="majorHAnsi"/>
                <w:sz w:val="24"/>
                <w:szCs w:val="24"/>
                <w:lang w:val="en-US"/>
              </w:rPr>
              <w:t>To know the most common injuries of the placenta.</w:t>
            </w:r>
          </w:p>
        </w:tc>
        <w:tc>
          <w:tcPr>
            <w:tcW w:w="3971" w:type="dxa"/>
            <w:tcBorders>
              <w:top w:val="single" w:sz="4" w:space="0" w:color="auto"/>
              <w:left w:val="single" w:sz="4" w:space="0" w:color="auto"/>
              <w:bottom w:val="single" w:sz="4" w:space="0" w:color="auto"/>
              <w:right w:val="single" w:sz="4" w:space="0" w:color="auto"/>
            </w:tcBorders>
          </w:tcPr>
          <w:p w14:paraId="0E11ACC7"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lastRenderedPageBreak/>
              <w:t>Endometrial glandular hyperplasia, morphological characteristics, complications.</w:t>
            </w:r>
          </w:p>
          <w:p w14:paraId="18B4CCEC"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Acute and chronic endometritis: causes, pathogenesis, morphopathology, complications;</w:t>
            </w:r>
          </w:p>
          <w:p w14:paraId="36BA8D7E"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lastRenderedPageBreak/>
              <w:t>Uterine carcinoma: precancerous processes, classification, morphological characteristics;</w:t>
            </w:r>
          </w:p>
          <w:p w14:paraId="5ACFFF21"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Cervical carcinoma: histological forms, metastasis, complications;</w:t>
            </w:r>
          </w:p>
          <w:p w14:paraId="60135947"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Cervical carcinoma screening program, role in early detection;</w:t>
            </w:r>
          </w:p>
          <w:p w14:paraId="156C0883"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Ovarian carcinoma: precancerous conditions, classification, morphological characteristics, metastasis, complications;</w:t>
            </w:r>
          </w:p>
          <w:p w14:paraId="52AD3EFD"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Acute and chronic mastitis;</w:t>
            </w:r>
          </w:p>
          <w:p w14:paraId="3C912E7B"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Nonproliferative and proliferative mammary gland disease;</w:t>
            </w:r>
          </w:p>
          <w:p w14:paraId="3B844056"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Carcinoma of the mammary gland: precancerous conditions, classification;</w:t>
            </w:r>
          </w:p>
          <w:p w14:paraId="58231FEC" w14:textId="77777777" w:rsid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Miscarriage, ectopic pregnancy;</w:t>
            </w:r>
          </w:p>
          <w:p w14:paraId="69E82DA6" w14:textId="58B94F46" w:rsidR="000D0AD1" w:rsidRPr="00D0794D" w:rsidRDefault="00D0794D" w:rsidP="00D0794D">
            <w:pPr>
              <w:pStyle w:val="TableParagraph"/>
              <w:numPr>
                <w:ilvl w:val="0"/>
                <w:numId w:val="94"/>
              </w:numPr>
              <w:tabs>
                <w:tab w:val="left" w:pos="3147"/>
              </w:tabs>
              <w:ind w:left="452" w:right="42" w:hanging="425"/>
              <w:jc w:val="both"/>
              <w:rPr>
                <w:rFonts w:asciiTheme="majorHAnsi" w:hAnsiTheme="majorHAnsi"/>
                <w:sz w:val="24"/>
                <w:szCs w:val="24"/>
                <w:lang w:val="en-US"/>
              </w:rPr>
            </w:pPr>
            <w:r w:rsidRPr="00D0794D">
              <w:rPr>
                <w:rFonts w:asciiTheme="majorHAnsi" w:hAnsiTheme="majorHAnsi"/>
                <w:sz w:val="24"/>
                <w:szCs w:val="24"/>
                <w:lang w:val="en-US"/>
              </w:rPr>
              <w:t>Hydatidiform mole, choriocarcinoma, morphological features, evolution, complications.</w:t>
            </w:r>
          </w:p>
        </w:tc>
      </w:tr>
      <w:tr w:rsidR="00D0794D" w:rsidRPr="002B0502" w14:paraId="0B28E11C" w14:textId="77777777" w:rsidTr="00D0794D">
        <w:trPr>
          <w:trHeight w:val="267"/>
          <w:jc w:val="center"/>
        </w:trPr>
        <w:tc>
          <w:tcPr>
            <w:tcW w:w="9641" w:type="dxa"/>
            <w:gridSpan w:val="2"/>
            <w:tcBorders>
              <w:top w:val="single" w:sz="4" w:space="0" w:color="auto"/>
              <w:left w:val="single" w:sz="4" w:space="0" w:color="auto"/>
              <w:bottom w:val="single" w:sz="4" w:space="0" w:color="auto"/>
              <w:right w:val="single" w:sz="4" w:space="0" w:color="auto"/>
            </w:tcBorders>
          </w:tcPr>
          <w:p w14:paraId="3A3B2C8D" w14:textId="512D86FE" w:rsidR="00D0794D" w:rsidRPr="006C3F62" w:rsidRDefault="00D0794D" w:rsidP="00D0794D">
            <w:pPr>
              <w:pStyle w:val="TableParagraph"/>
              <w:tabs>
                <w:tab w:val="left" w:pos="3147"/>
              </w:tabs>
              <w:ind w:right="42"/>
              <w:jc w:val="both"/>
              <w:rPr>
                <w:rFonts w:asciiTheme="majorHAnsi" w:hAnsiTheme="majorHAnsi"/>
                <w:sz w:val="24"/>
                <w:szCs w:val="24"/>
                <w:lang w:val="en-US"/>
              </w:rPr>
            </w:pPr>
            <w:r w:rsidRPr="006C3F62">
              <w:rPr>
                <w:rFonts w:asciiTheme="majorHAnsi" w:hAnsiTheme="majorHAnsi"/>
                <w:b/>
                <w:bCs/>
                <w:color w:val="000000"/>
                <w:spacing w:val="-4"/>
                <w:sz w:val="24"/>
                <w:szCs w:val="24"/>
                <w:lang w:val="en-US"/>
              </w:rPr>
              <w:lastRenderedPageBreak/>
              <w:t>Theme (chapter) 2</w:t>
            </w:r>
            <w:r>
              <w:rPr>
                <w:rFonts w:asciiTheme="majorHAnsi" w:hAnsiTheme="majorHAnsi"/>
                <w:b/>
                <w:bCs/>
                <w:color w:val="000000"/>
                <w:spacing w:val="-4"/>
                <w:sz w:val="24"/>
                <w:szCs w:val="24"/>
                <w:lang w:val="en-US"/>
              </w:rPr>
              <w:t>3</w:t>
            </w:r>
            <w:r w:rsidRPr="006C3F62">
              <w:rPr>
                <w:rFonts w:asciiTheme="majorHAnsi" w:hAnsiTheme="majorHAnsi"/>
                <w:b/>
                <w:bCs/>
                <w:color w:val="000000"/>
                <w:sz w:val="24"/>
                <w:szCs w:val="24"/>
                <w:lang w:val="en-US"/>
              </w:rPr>
              <w:t>.</w:t>
            </w:r>
            <w:r>
              <w:rPr>
                <w:rFonts w:asciiTheme="majorHAnsi" w:hAnsiTheme="majorHAnsi"/>
                <w:b/>
                <w:bCs/>
                <w:color w:val="000000"/>
                <w:sz w:val="24"/>
                <w:szCs w:val="24"/>
                <w:lang w:val="en-US"/>
              </w:rPr>
              <w:t xml:space="preserve"> </w:t>
            </w:r>
            <w:r w:rsidRPr="00D0794D">
              <w:rPr>
                <w:rFonts w:asciiTheme="majorHAnsi" w:hAnsiTheme="majorHAnsi"/>
                <w:color w:val="000000"/>
                <w:sz w:val="24"/>
                <w:szCs w:val="24"/>
                <w:lang w:val="en-US"/>
              </w:rPr>
              <w:t>Pathology of the endocrine system</w:t>
            </w:r>
          </w:p>
        </w:tc>
      </w:tr>
      <w:tr w:rsidR="00D0794D" w:rsidRPr="002B0502" w14:paraId="48203B8D" w14:textId="77777777" w:rsidTr="00D0794D">
        <w:trPr>
          <w:trHeight w:val="576"/>
          <w:jc w:val="center"/>
        </w:trPr>
        <w:tc>
          <w:tcPr>
            <w:tcW w:w="5670" w:type="dxa"/>
            <w:tcBorders>
              <w:top w:val="single" w:sz="4" w:space="0" w:color="auto"/>
              <w:left w:val="single" w:sz="4" w:space="0" w:color="auto"/>
              <w:bottom w:val="single" w:sz="4" w:space="0" w:color="auto"/>
              <w:right w:val="single" w:sz="4" w:space="0" w:color="auto"/>
            </w:tcBorders>
          </w:tcPr>
          <w:p w14:paraId="3BF2F20A"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know the morphological, molecular and clinical characteristics of pituitary adenomas;</w:t>
            </w:r>
          </w:p>
          <w:p w14:paraId="1AF5A9F1"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differentiate the main macro-microscopic and clinical characteristics of the following thyroid neoplasms: follicular adenoma, papillary, follicular, medullary carcinoma;</w:t>
            </w:r>
          </w:p>
          <w:p w14:paraId="0FC5DD53"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know the most common causes of primary hyperparathyroidism;</w:t>
            </w:r>
          </w:p>
          <w:p w14:paraId="6642C60E"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know the clinical features and pathogenesis of Graves' disease;</w:t>
            </w:r>
          </w:p>
          <w:p w14:paraId="7EE345DB"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correlate the pathogenesis of the various causes of Cushing's disease and syndrome;</w:t>
            </w:r>
          </w:p>
          <w:p w14:paraId="33D8A836"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understand the difference between type I and type II diabetes, the peculiarities of evolution, complications;</w:t>
            </w:r>
          </w:p>
          <w:p w14:paraId="0A7E75DB"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know the morphological substrate of diabetic micro- and macroangiopathy;</w:t>
            </w:r>
          </w:p>
          <w:p w14:paraId="3DA02005" w14:textId="77777777" w:rsid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 xml:space="preserve">To know the morphological lesions of the pancreas, heart, kidneys, retina, liver and other </w:t>
            </w:r>
            <w:r w:rsidRPr="00D0794D">
              <w:rPr>
                <w:rFonts w:asciiTheme="majorHAnsi" w:hAnsiTheme="majorHAnsi"/>
                <w:sz w:val="24"/>
                <w:szCs w:val="24"/>
                <w:lang w:val="en-US"/>
              </w:rPr>
              <w:lastRenderedPageBreak/>
              <w:t>organs in diabetes;</w:t>
            </w:r>
          </w:p>
          <w:p w14:paraId="0C16F3A6" w14:textId="0BBB800B" w:rsidR="00D0794D" w:rsidRPr="00D0794D" w:rsidRDefault="00D0794D" w:rsidP="00D0794D">
            <w:pPr>
              <w:pStyle w:val="TableParagraph"/>
              <w:numPr>
                <w:ilvl w:val="0"/>
                <w:numId w:val="96"/>
              </w:numPr>
              <w:tabs>
                <w:tab w:val="left" w:pos="514"/>
              </w:tabs>
              <w:ind w:left="313" w:right="160" w:hanging="284"/>
              <w:jc w:val="both"/>
              <w:rPr>
                <w:rFonts w:asciiTheme="majorHAnsi" w:hAnsiTheme="majorHAnsi"/>
                <w:sz w:val="24"/>
                <w:szCs w:val="24"/>
                <w:lang w:val="en-US"/>
              </w:rPr>
            </w:pPr>
            <w:r w:rsidRPr="00D0794D">
              <w:rPr>
                <w:rFonts w:asciiTheme="majorHAnsi" w:hAnsiTheme="majorHAnsi"/>
                <w:sz w:val="24"/>
                <w:szCs w:val="24"/>
                <w:lang w:val="en-US"/>
              </w:rPr>
              <w:t>To know the complications and causes of death in diabetes.</w:t>
            </w:r>
          </w:p>
        </w:tc>
        <w:tc>
          <w:tcPr>
            <w:tcW w:w="3971" w:type="dxa"/>
            <w:tcBorders>
              <w:top w:val="single" w:sz="4" w:space="0" w:color="auto"/>
              <w:left w:val="single" w:sz="4" w:space="0" w:color="auto"/>
              <w:bottom w:val="single" w:sz="4" w:space="0" w:color="auto"/>
              <w:right w:val="single" w:sz="4" w:space="0" w:color="auto"/>
            </w:tcBorders>
          </w:tcPr>
          <w:p w14:paraId="61485CDB"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lastRenderedPageBreak/>
              <w:t>Acromegaly, Cushing's disease: etiology, pathogenesis, morphology, complications;</w:t>
            </w:r>
          </w:p>
          <w:p w14:paraId="718FC8D6"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Diabetes insipidus: etiology, pathogenesis, morphology;</w:t>
            </w:r>
          </w:p>
          <w:p w14:paraId="10B6CF78"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Addison's disease: etiology, pathogenesis, morphology;</w:t>
            </w:r>
          </w:p>
          <w:p w14:paraId="7A6503EF"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Adrenal gland tumors, types, morphological, complications;</w:t>
            </w:r>
          </w:p>
          <w:p w14:paraId="3581412C"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Goiter</w:t>
            </w:r>
            <w:r>
              <w:rPr>
                <w:rFonts w:asciiTheme="majorHAnsi" w:hAnsiTheme="majorHAnsi"/>
                <w:sz w:val="24"/>
                <w:szCs w:val="24"/>
                <w:lang w:val="en-US"/>
              </w:rPr>
              <w:t xml:space="preserve">, </w:t>
            </w:r>
            <w:r w:rsidRPr="00180376">
              <w:rPr>
                <w:rFonts w:asciiTheme="majorHAnsi" w:hAnsiTheme="majorHAnsi"/>
                <w:sz w:val="24"/>
                <w:szCs w:val="24"/>
                <w:lang w:val="en-US"/>
              </w:rPr>
              <w:t>classification. Hypothyroidism and thyroiditis, morphological characteristics;</w:t>
            </w:r>
          </w:p>
          <w:p w14:paraId="5BA00AE9"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Hyperthyroidism, Graves' disease;</w:t>
            </w:r>
          </w:p>
          <w:p w14:paraId="37291F34"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Gland tumors; thyroid, morphology, complications.</w:t>
            </w:r>
          </w:p>
          <w:p w14:paraId="511E617B" w14:textId="77777777" w:rsid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 xml:space="preserve">Diabetes mellitus: etiology, pathogenesis, pathological </w:t>
            </w:r>
            <w:r w:rsidRPr="00180376">
              <w:rPr>
                <w:rFonts w:asciiTheme="majorHAnsi" w:hAnsiTheme="majorHAnsi"/>
                <w:sz w:val="24"/>
                <w:szCs w:val="24"/>
                <w:lang w:val="en-US"/>
              </w:rPr>
              <w:lastRenderedPageBreak/>
              <w:t>anatomy. Diabetic macro- and microangiopathy. Diabetic glomerulosclerosis.</w:t>
            </w:r>
          </w:p>
          <w:p w14:paraId="678DDB3A" w14:textId="37EFF10A" w:rsidR="00D0794D" w:rsidRPr="00180376" w:rsidRDefault="00180376" w:rsidP="00180376">
            <w:pPr>
              <w:pStyle w:val="TableParagraph"/>
              <w:numPr>
                <w:ilvl w:val="0"/>
                <w:numId w:val="97"/>
              </w:numPr>
              <w:tabs>
                <w:tab w:val="left" w:pos="3147"/>
              </w:tabs>
              <w:ind w:left="452" w:right="42" w:hanging="425"/>
              <w:jc w:val="both"/>
              <w:rPr>
                <w:rFonts w:asciiTheme="majorHAnsi" w:hAnsiTheme="majorHAnsi"/>
                <w:sz w:val="24"/>
                <w:szCs w:val="24"/>
                <w:lang w:val="en-US"/>
              </w:rPr>
            </w:pPr>
            <w:r w:rsidRPr="00180376">
              <w:rPr>
                <w:rFonts w:asciiTheme="majorHAnsi" w:hAnsiTheme="majorHAnsi"/>
                <w:sz w:val="24"/>
                <w:szCs w:val="24"/>
                <w:lang w:val="en-US"/>
              </w:rPr>
              <w:t>Complications of diabetes mellitus, causes of death.</w:t>
            </w:r>
          </w:p>
        </w:tc>
      </w:tr>
      <w:tr w:rsidR="00D0794D" w:rsidRPr="00011952" w14:paraId="15D68FA6" w14:textId="77777777" w:rsidTr="00D0794D">
        <w:trPr>
          <w:trHeight w:val="261"/>
          <w:jc w:val="center"/>
        </w:trPr>
        <w:tc>
          <w:tcPr>
            <w:tcW w:w="9641" w:type="dxa"/>
            <w:gridSpan w:val="2"/>
            <w:tcBorders>
              <w:top w:val="single" w:sz="4" w:space="0" w:color="auto"/>
              <w:left w:val="single" w:sz="4" w:space="0" w:color="auto"/>
              <w:bottom w:val="single" w:sz="4" w:space="0" w:color="auto"/>
              <w:right w:val="single" w:sz="4" w:space="0" w:color="auto"/>
            </w:tcBorders>
          </w:tcPr>
          <w:p w14:paraId="0D1C6836" w14:textId="3E2FC61D" w:rsidR="00D0794D" w:rsidRPr="006C3F62" w:rsidRDefault="00D0794D" w:rsidP="00D0794D">
            <w:pPr>
              <w:pStyle w:val="TableParagraph"/>
              <w:tabs>
                <w:tab w:val="left" w:pos="3147"/>
              </w:tabs>
              <w:ind w:right="42"/>
              <w:jc w:val="both"/>
              <w:rPr>
                <w:rFonts w:asciiTheme="majorHAnsi" w:hAnsiTheme="majorHAnsi"/>
                <w:sz w:val="24"/>
                <w:szCs w:val="24"/>
                <w:lang w:val="en-US"/>
              </w:rPr>
            </w:pPr>
            <w:r w:rsidRPr="006C3F62">
              <w:rPr>
                <w:rFonts w:asciiTheme="majorHAnsi" w:hAnsiTheme="majorHAnsi"/>
                <w:b/>
                <w:bCs/>
                <w:color w:val="000000"/>
                <w:spacing w:val="-4"/>
                <w:sz w:val="24"/>
                <w:szCs w:val="24"/>
                <w:lang w:val="en-US"/>
              </w:rPr>
              <w:lastRenderedPageBreak/>
              <w:t>Theme (chapter) 2</w:t>
            </w:r>
            <w:r>
              <w:rPr>
                <w:rFonts w:asciiTheme="majorHAnsi" w:hAnsiTheme="majorHAnsi"/>
                <w:b/>
                <w:bCs/>
                <w:color w:val="000000"/>
                <w:spacing w:val="-4"/>
                <w:sz w:val="24"/>
                <w:szCs w:val="24"/>
                <w:lang w:val="en-US"/>
              </w:rPr>
              <w:t>4</w:t>
            </w:r>
            <w:r w:rsidRPr="006C3F62">
              <w:rPr>
                <w:rFonts w:asciiTheme="majorHAnsi" w:hAnsiTheme="majorHAnsi"/>
                <w:b/>
                <w:bCs/>
                <w:color w:val="000000"/>
                <w:sz w:val="24"/>
                <w:szCs w:val="24"/>
                <w:lang w:val="en-US"/>
              </w:rPr>
              <w:t>.</w:t>
            </w:r>
            <w:r w:rsidRPr="006C3F62">
              <w:rPr>
                <w:rFonts w:asciiTheme="majorHAnsi" w:hAnsiTheme="majorHAnsi"/>
                <w:sz w:val="24"/>
                <w:szCs w:val="24"/>
                <w:lang w:val="en-US"/>
              </w:rPr>
              <w:t xml:space="preserve"> Sepsis</w:t>
            </w:r>
          </w:p>
        </w:tc>
      </w:tr>
      <w:tr w:rsidR="00D0794D" w:rsidRPr="002B0502" w14:paraId="38F7BC87" w14:textId="77777777" w:rsidTr="00D0794D">
        <w:trPr>
          <w:trHeight w:val="701"/>
          <w:jc w:val="center"/>
        </w:trPr>
        <w:tc>
          <w:tcPr>
            <w:tcW w:w="5670" w:type="dxa"/>
            <w:tcBorders>
              <w:top w:val="single" w:sz="4" w:space="0" w:color="auto"/>
              <w:left w:val="single" w:sz="4" w:space="0" w:color="auto"/>
              <w:bottom w:val="single" w:sz="4" w:space="0" w:color="auto"/>
              <w:right w:val="single" w:sz="4" w:space="0" w:color="auto"/>
            </w:tcBorders>
          </w:tcPr>
          <w:p w14:paraId="4FFDD728" w14:textId="77777777" w:rsidR="00D0794D" w:rsidRPr="006C3F62" w:rsidRDefault="00D0794D" w:rsidP="00D0794D">
            <w:pPr>
              <w:pStyle w:val="TableParagraph"/>
              <w:numPr>
                <w:ilvl w:val="0"/>
                <w:numId w:val="64"/>
              </w:numPr>
              <w:ind w:right="160"/>
              <w:jc w:val="both"/>
              <w:rPr>
                <w:rFonts w:asciiTheme="majorHAnsi" w:hAnsiTheme="majorHAnsi"/>
                <w:sz w:val="24"/>
                <w:szCs w:val="24"/>
                <w:lang w:val="en-US"/>
              </w:rPr>
            </w:pPr>
            <w:r w:rsidRPr="006C3F62">
              <w:rPr>
                <w:rFonts w:asciiTheme="majorHAnsi" w:hAnsiTheme="majorHAnsi"/>
                <w:sz w:val="24"/>
                <w:szCs w:val="24"/>
                <w:lang w:val="en-US"/>
              </w:rPr>
              <w:t>To know the concept of sepsis, the etiopathogenetic peculiarities, the etiological, clinical, morphopathological classification;</w:t>
            </w:r>
          </w:p>
          <w:p w14:paraId="5834020E" w14:textId="77777777" w:rsidR="00D0794D" w:rsidRPr="006C3F62" w:rsidRDefault="00D0794D" w:rsidP="00D0794D">
            <w:pPr>
              <w:pStyle w:val="TableParagraph"/>
              <w:numPr>
                <w:ilvl w:val="0"/>
                <w:numId w:val="64"/>
              </w:numPr>
              <w:ind w:right="160"/>
              <w:jc w:val="both"/>
              <w:rPr>
                <w:rFonts w:asciiTheme="majorHAnsi" w:hAnsiTheme="majorHAnsi"/>
                <w:sz w:val="24"/>
                <w:szCs w:val="24"/>
                <w:lang w:val="en-US"/>
              </w:rPr>
            </w:pPr>
            <w:r w:rsidRPr="006C3F62">
              <w:rPr>
                <w:rFonts w:asciiTheme="majorHAnsi" w:hAnsiTheme="majorHAnsi"/>
                <w:sz w:val="24"/>
                <w:szCs w:val="24"/>
                <w:lang w:val="en-US"/>
              </w:rPr>
              <w:t>To know the morphological peculiarities of septicemia, septic shock, septicopyemia, chronic sepsis;</w:t>
            </w:r>
          </w:p>
          <w:p w14:paraId="2B5A71BE" w14:textId="54A09387" w:rsidR="00D0794D" w:rsidRPr="00180376" w:rsidRDefault="00D0794D" w:rsidP="00D0794D">
            <w:pPr>
              <w:pStyle w:val="TableParagraph"/>
              <w:numPr>
                <w:ilvl w:val="0"/>
                <w:numId w:val="64"/>
              </w:numPr>
              <w:tabs>
                <w:tab w:val="left" w:pos="514"/>
              </w:tabs>
              <w:ind w:right="160"/>
              <w:jc w:val="both"/>
              <w:rPr>
                <w:rFonts w:asciiTheme="majorHAnsi" w:hAnsiTheme="majorHAnsi"/>
                <w:sz w:val="24"/>
                <w:szCs w:val="24"/>
                <w:lang w:val="en-US"/>
              </w:rPr>
            </w:pPr>
            <w:r w:rsidRPr="006C3F62">
              <w:rPr>
                <w:rFonts w:asciiTheme="majorHAnsi" w:hAnsiTheme="majorHAnsi"/>
                <w:sz w:val="24"/>
                <w:szCs w:val="24"/>
                <w:lang w:val="en-US"/>
              </w:rPr>
              <w:t>To know the peculiarities of infectious endocarditis as a specific form of sepsis, the interrelationships with rheumatic and atherosclerotic valvulopathies and congenital heart development defects, complications.</w:t>
            </w:r>
          </w:p>
        </w:tc>
        <w:tc>
          <w:tcPr>
            <w:tcW w:w="3971" w:type="dxa"/>
            <w:tcBorders>
              <w:top w:val="single" w:sz="4" w:space="0" w:color="auto"/>
              <w:left w:val="single" w:sz="4" w:space="0" w:color="auto"/>
              <w:bottom w:val="single" w:sz="4" w:space="0" w:color="auto"/>
              <w:right w:val="single" w:sz="4" w:space="0" w:color="auto"/>
            </w:tcBorders>
          </w:tcPr>
          <w:p w14:paraId="4E15D808" w14:textId="77777777" w:rsidR="00D0794D" w:rsidRPr="006C3F62" w:rsidRDefault="00D0794D" w:rsidP="00D0794D">
            <w:pPr>
              <w:pStyle w:val="TableParagraph"/>
              <w:numPr>
                <w:ilvl w:val="0"/>
                <w:numId w:val="65"/>
              </w:numPr>
              <w:tabs>
                <w:tab w:val="left" w:pos="3147"/>
              </w:tabs>
              <w:ind w:right="173"/>
              <w:jc w:val="both"/>
              <w:rPr>
                <w:rFonts w:asciiTheme="majorHAnsi" w:hAnsiTheme="majorHAnsi"/>
                <w:sz w:val="24"/>
                <w:szCs w:val="24"/>
                <w:lang w:val="en-US"/>
              </w:rPr>
            </w:pPr>
            <w:r w:rsidRPr="006C3F62">
              <w:rPr>
                <w:rFonts w:asciiTheme="majorHAnsi" w:hAnsiTheme="majorHAnsi"/>
                <w:sz w:val="24"/>
                <w:szCs w:val="24"/>
                <w:lang w:val="en-US"/>
              </w:rPr>
              <w:t>Sepsis, morphological variants;</w:t>
            </w:r>
          </w:p>
          <w:p w14:paraId="370D9C33" w14:textId="77777777" w:rsidR="00D0794D" w:rsidRDefault="00D0794D" w:rsidP="00D0794D">
            <w:pPr>
              <w:pStyle w:val="TableParagraph"/>
              <w:numPr>
                <w:ilvl w:val="0"/>
                <w:numId w:val="65"/>
              </w:numPr>
              <w:tabs>
                <w:tab w:val="left" w:pos="3147"/>
              </w:tabs>
              <w:ind w:right="42"/>
              <w:jc w:val="both"/>
              <w:rPr>
                <w:rFonts w:asciiTheme="majorHAnsi" w:hAnsiTheme="majorHAnsi"/>
                <w:sz w:val="24"/>
                <w:szCs w:val="24"/>
                <w:lang w:val="en-US"/>
              </w:rPr>
            </w:pPr>
            <w:r w:rsidRPr="006C3F62">
              <w:rPr>
                <w:rFonts w:asciiTheme="majorHAnsi" w:hAnsiTheme="majorHAnsi"/>
                <w:sz w:val="24"/>
                <w:szCs w:val="24"/>
                <w:lang w:val="en-US"/>
              </w:rPr>
              <w:t>Characteristic of the primary septic focus;</w:t>
            </w:r>
          </w:p>
          <w:p w14:paraId="40ABC781" w14:textId="4EF81A3E" w:rsidR="00180376" w:rsidRPr="006C3F62" w:rsidRDefault="00180376" w:rsidP="00D0794D">
            <w:pPr>
              <w:pStyle w:val="TableParagraph"/>
              <w:numPr>
                <w:ilvl w:val="0"/>
                <w:numId w:val="65"/>
              </w:numPr>
              <w:tabs>
                <w:tab w:val="left" w:pos="3147"/>
              </w:tabs>
              <w:ind w:right="42"/>
              <w:jc w:val="both"/>
              <w:rPr>
                <w:rFonts w:asciiTheme="majorHAnsi" w:hAnsiTheme="majorHAnsi"/>
                <w:sz w:val="24"/>
                <w:szCs w:val="24"/>
                <w:lang w:val="en-US"/>
              </w:rPr>
            </w:pPr>
            <w:r w:rsidRPr="00180376">
              <w:rPr>
                <w:rFonts w:asciiTheme="majorHAnsi" w:hAnsiTheme="majorHAnsi"/>
                <w:sz w:val="24"/>
                <w:szCs w:val="24"/>
                <w:lang w:val="en-US"/>
              </w:rPr>
              <w:t>Local and general lesions in septicemia.</w:t>
            </w:r>
          </w:p>
          <w:p w14:paraId="13E7AA05" w14:textId="77777777" w:rsidR="00180376" w:rsidRDefault="00D0794D" w:rsidP="00180376">
            <w:pPr>
              <w:pStyle w:val="TableParagraph"/>
              <w:numPr>
                <w:ilvl w:val="0"/>
                <w:numId w:val="65"/>
              </w:numPr>
              <w:tabs>
                <w:tab w:val="left" w:pos="3147"/>
              </w:tabs>
              <w:ind w:right="42"/>
              <w:jc w:val="both"/>
              <w:rPr>
                <w:rFonts w:asciiTheme="majorHAnsi" w:hAnsiTheme="majorHAnsi"/>
                <w:sz w:val="24"/>
                <w:szCs w:val="24"/>
                <w:lang w:val="en-US"/>
              </w:rPr>
            </w:pPr>
            <w:r w:rsidRPr="006C3F62">
              <w:rPr>
                <w:rFonts w:asciiTheme="majorHAnsi" w:hAnsiTheme="majorHAnsi"/>
                <w:sz w:val="24"/>
                <w:szCs w:val="24"/>
                <w:lang w:val="en-US"/>
              </w:rPr>
              <w:t>Local and general lesions in septicemia and septicopyemia;</w:t>
            </w:r>
          </w:p>
          <w:p w14:paraId="47CA5A51" w14:textId="1BF4A842" w:rsidR="00D0794D" w:rsidRPr="00180376" w:rsidRDefault="00D0794D" w:rsidP="00180376">
            <w:pPr>
              <w:pStyle w:val="TableParagraph"/>
              <w:numPr>
                <w:ilvl w:val="0"/>
                <w:numId w:val="65"/>
              </w:numPr>
              <w:tabs>
                <w:tab w:val="left" w:pos="3147"/>
              </w:tabs>
              <w:ind w:right="42"/>
              <w:jc w:val="both"/>
              <w:rPr>
                <w:rFonts w:asciiTheme="majorHAnsi" w:hAnsiTheme="majorHAnsi"/>
                <w:sz w:val="24"/>
                <w:szCs w:val="24"/>
                <w:lang w:val="en-US"/>
              </w:rPr>
            </w:pPr>
            <w:r w:rsidRPr="00180376">
              <w:rPr>
                <w:rFonts w:asciiTheme="majorHAnsi" w:hAnsiTheme="majorHAnsi"/>
                <w:sz w:val="24"/>
                <w:szCs w:val="24"/>
                <w:lang w:val="en-US"/>
              </w:rPr>
              <w:t xml:space="preserve">Infectious endocarditis, evolution variants, morphological features. </w:t>
            </w:r>
          </w:p>
        </w:tc>
      </w:tr>
      <w:bookmarkEnd w:id="4"/>
    </w:tbl>
    <w:p w14:paraId="448A93B0" w14:textId="77777777" w:rsidR="000D0AD1" w:rsidRPr="003572DB" w:rsidRDefault="000D0AD1" w:rsidP="000D0AD1">
      <w:pPr>
        <w:widowControl w:val="0"/>
        <w:spacing w:before="360" w:after="240"/>
        <w:rPr>
          <w:rFonts w:asciiTheme="majorHAnsi" w:hAnsiTheme="majorHAnsi"/>
          <w:b/>
          <w:caps/>
          <w:sz w:val="28"/>
          <w:lang w:val="en-US"/>
        </w:rPr>
      </w:pPr>
    </w:p>
    <w:p w14:paraId="790C92F9" w14:textId="0BB24D83" w:rsidR="006332AA" w:rsidRPr="003572DB" w:rsidRDefault="00540F86" w:rsidP="00FA0261">
      <w:pPr>
        <w:pStyle w:val="af4"/>
        <w:widowControl w:val="0"/>
        <w:numPr>
          <w:ilvl w:val="0"/>
          <w:numId w:val="23"/>
        </w:numPr>
        <w:tabs>
          <w:tab w:val="left" w:pos="567"/>
          <w:tab w:val="left" w:pos="709"/>
        </w:tabs>
        <w:spacing w:after="240"/>
        <w:ind w:left="850" w:hanging="635"/>
        <w:contextualSpacing w:val="0"/>
        <w:jc w:val="both"/>
        <w:rPr>
          <w:rFonts w:asciiTheme="majorHAnsi" w:hAnsiTheme="majorHAnsi"/>
          <w:b/>
          <w:caps/>
          <w:sz w:val="28"/>
          <w:lang w:val="en-US"/>
        </w:rPr>
      </w:pPr>
      <w:r w:rsidRPr="003572DB">
        <w:rPr>
          <w:rFonts w:asciiTheme="majorHAnsi" w:hAnsiTheme="majorHAnsi"/>
          <w:b/>
          <w:caps/>
          <w:sz w:val="28"/>
          <w:lang w:val="en-US"/>
        </w:rPr>
        <w:tab/>
        <w:t>PROFESSIONAL (SPECIFIC (SC)) AND TRANSVERSAL (TC) COMPETENCES AND STUDY FINalities</w:t>
      </w:r>
    </w:p>
    <w:p w14:paraId="30974B8A" w14:textId="484C0ABB" w:rsidR="000D0AD1" w:rsidRPr="003572DB" w:rsidRDefault="00540F86" w:rsidP="000D0AD1">
      <w:pPr>
        <w:pStyle w:val="af4"/>
        <w:widowControl w:val="0"/>
        <w:numPr>
          <w:ilvl w:val="0"/>
          <w:numId w:val="19"/>
        </w:numPr>
        <w:spacing w:before="120"/>
        <w:contextualSpacing w:val="0"/>
        <w:rPr>
          <w:rFonts w:asciiTheme="majorHAnsi" w:hAnsiTheme="majorHAnsi"/>
          <w:b/>
          <w:caps/>
          <w:lang w:val="en-US"/>
        </w:rPr>
      </w:pPr>
      <w:r w:rsidRPr="003572DB">
        <w:rPr>
          <w:rFonts w:asciiTheme="majorHAnsi" w:hAnsiTheme="majorHAnsi"/>
          <w:b/>
          <w:lang w:val="en-US"/>
        </w:rPr>
        <w:t>Professional (specific) competences</w:t>
      </w:r>
      <w:r w:rsidR="00F454ED">
        <w:rPr>
          <w:rFonts w:asciiTheme="majorHAnsi" w:hAnsiTheme="majorHAnsi"/>
          <w:b/>
          <w:lang w:val="en-US"/>
        </w:rPr>
        <w:t xml:space="preserve"> </w:t>
      </w:r>
      <w:r w:rsidR="00F454ED" w:rsidRPr="003572DB">
        <w:rPr>
          <w:rFonts w:asciiTheme="majorHAnsi" w:hAnsiTheme="majorHAnsi"/>
          <w:b/>
          <w:lang w:val="en-US"/>
        </w:rPr>
        <w:t>(</w:t>
      </w:r>
      <w:r w:rsidR="00F454ED">
        <w:rPr>
          <w:rFonts w:asciiTheme="majorHAnsi" w:hAnsiTheme="majorHAnsi"/>
          <w:b/>
          <w:lang w:val="en-US"/>
        </w:rPr>
        <w:t>P</w:t>
      </w:r>
      <w:r w:rsidR="00F454ED" w:rsidRPr="003572DB">
        <w:rPr>
          <w:rFonts w:asciiTheme="majorHAnsi" w:hAnsiTheme="majorHAnsi"/>
          <w:b/>
          <w:lang w:val="en-US"/>
        </w:rPr>
        <w:t>C)</w:t>
      </w:r>
    </w:p>
    <w:p w14:paraId="6C084C9E" w14:textId="1162B78E" w:rsidR="000D0AD1" w:rsidRPr="003572DB" w:rsidRDefault="00F454E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5B5E92">
        <w:rPr>
          <w:rFonts w:asciiTheme="majorHAnsi" w:eastAsia="Times New Roman" w:hAnsiTheme="majorHAnsi" w:cs="Times New Roman"/>
          <w:color w:val="000000"/>
          <w:kern w:val="0"/>
          <w:lang w:val="en-US" w:eastAsia="en-US" w:bidi="ar-SA"/>
        </w:rPr>
        <w:t>C</w:t>
      </w:r>
      <w:r w:rsidR="000D0AD1" w:rsidRPr="003572DB">
        <w:rPr>
          <w:rFonts w:asciiTheme="majorHAnsi" w:eastAsia="Times New Roman" w:hAnsiTheme="majorHAnsi" w:cs="Times New Roman"/>
          <w:color w:val="000000"/>
          <w:kern w:val="0"/>
          <w:lang w:val="en-US" w:eastAsia="en-US" w:bidi="ar-SA"/>
        </w:rPr>
        <w:t xml:space="preserve">1. </w:t>
      </w:r>
      <w:r>
        <w:rPr>
          <w:rFonts w:asciiTheme="majorHAnsi" w:eastAsia="Times New Roman" w:hAnsiTheme="majorHAnsi" w:cs="Times New Roman"/>
          <w:color w:val="000000"/>
          <w:kern w:val="0"/>
          <w:lang w:val="en-US" w:eastAsia="en-US" w:bidi="ar-SA"/>
        </w:rPr>
        <w:t>The r</w:t>
      </w:r>
      <w:r w:rsidR="000D0AD1" w:rsidRPr="003572DB">
        <w:rPr>
          <w:rFonts w:asciiTheme="majorHAnsi" w:eastAsia="Times New Roman" w:hAnsiTheme="majorHAnsi" w:cs="Times New Roman"/>
          <w:color w:val="000000"/>
          <w:kern w:val="0"/>
          <w:lang w:val="en-US" w:eastAsia="en-US" w:bidi="ar-SA"/>
        </w:rPr>
        <w:t>esponsible execution of professional tasks with the application of the values and norms of professional ethics, as well as the provisions of the legislation in force</w:t>
      </w:r>
      <w:r>
        <w:rPr>
          <w:rFonts w:asciiTheme="majorHAnsi" w:eastAsia="Times New Roman" w:hAnsiTheme="majorHAnsi" w:cs="Times New Roman"/>
          <w:color w:val="000000"/>
          <w:kern w:val="0"/>
          <w:lang w:val="en-US" w:eastAsia="en-US" w:bidi="ar-SA"/>
        </w:rPr>
        <w:t>;</w:t>
      </w:r>
    </w:p>
    <w:p w14:paraId="157045DB" w14:textId="0C7F19DC" w:rsidR="000D0AD1" w:rsidRPr="003572DB" w:rsidRDefault="00F454E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5B5E92">
        <w:rPr>
          <w:rFonts w:asciiTheme="majorHAnsi" w:eastAsia="Times New Roman" w:hAnsiTheme="majorHAnsi" w:cs="Times New Roman"/>
          <w:color w:val="000000"/>
          <w:kern w:val="0"/>
          <w:lang w:val="en-US" w:eastAsia="en-US" w:bidi="ar-SA"/>
        </w:rPr>
        <w:t>C</w:t>
      </w:r>
      <w:r w:rsidR="000D0AD1" w:rsidRPr="003572DB">
        <w:rPr>
          <w:rFonts w:asciiTheme="majorHAnsi" w:eastAsia="Times New Roman" w:hAnsiTheme="majorHAnsi" w:cs="Times New Roman"/>
          <w:color w:val="000000"/>
          <w:kern w:val="0"/>
          <w:lang w:val="en-US" w:eastAsia="en-US" w:bidi="ar-SA"/>
        </w:rPr>
        <w:t>2. Adequate knowledge of the sciences about the structure of the body, physiological functions and behavior of the human body in various physiological and pathological conditions, as well as the relationships between health, physical and social environment</w:t>
      </w:r>
      <w:r>
        <w:rPr>
          <w:rFonts w:asciiTheme="majorHAnsi" w:eastAsia="Times New Roman" w:hAnsiTheme="majorHAnsi" w:cs="Times New Roman"/>
          <w:color w:val="000000"/>
          <w:kern w:val="0"/>
          <w:lang w:val="en-US" w:eastAsia="en-US" w:bidi="ar-SA"/>
        </w:rPr>
        <w:t>;</w:t>
      </w:r>
    </w:p>
    <w:p w14:paraId="0F34B129" w14:textId="696F7ECC" w:rsidR="000D0AD1" w:rsidRPr="003572DB" w:rsidRDefault="00F454E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5B5E92">
        <w:rPr>
          <w:rFonts w:asciiTheme="majorHAnsi" w:eastAsia="Times New Roman" w:hAnsiTheme="majorHAnsi" w:cs="Times New Roman"/>
          <w:color w:val="000000"/>
          <w:kern w:val="0"/>
          <w:lang w:val="en-US" w:eastAsia="en-US" w:bidi="ar-SA"/>
        </w:rPr>
        <w:t>C</w:t>
      </w:r>
      <w:r w:rsidR="000D0AD1" w:rsidRPr="003572DB">
        <w:rPr>
          <w:rFonts w:asciiTheme="majorHAnsi" w:eastAsia="Times New Roman" w:hAnsiTheme="majorHAnsi" w:cs="Times New Roman"/>
          <w:color w:val="000000"/>
          <w:kern w:val="0"/>
          <w:lang w:val="en-US" w:eastAsia="en-US" w:bidi="ar-SA"/>
        </w:rPr>
        <w:t xml:space="preserve">3. </w:t>
      </w:r>
      <w:r w:rsidRPr="00F454ED">
        <w:rPr>
          <w:rFonts w:asciiTheme="majorHAnsi" w:eastAsia="Times New Roman" w:hAnsiTheme="majorHAnsi" w:cs="Times New Roman"/>
          <w:color w:val="000000"/>
          <w:kern w:val="0"/>
          <w:lang w:val="en-US" w:eastAsia="en-US" w:bidi="ar-SA"/>
        </w:rPr>
        <w:t>Interdisciplinary integration of the doctor's work in the team with the efficient use of all resources</w:t>
      </w:r>
      <w:r>
        <w:rPr>
          <w:rFonts w:asciiTheme="majorHAnsi" w:eastAsia="Times New Roman" w:hAnsiTheme="majorHAnsi" w:cs="Times New Roman"/>
          <w:color w:val="000000"/>
          <w:kern w:val="0"/>
          <w:lang w:val="en-US" w:eastAsia="en-US" w:bidi="ar-SA"/>
        </w:rPr>
        <w:t>;</w:t>
      </w:r>
    </w:p>
    <w:p w14:paraId="737D3A1F" w14:textId="3C3E0A78" w:rsidR="000D0AD1" w:rsidRDefault="00F454E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5B5E92">
        <w:rPr>
          <w:rFonts w:asciiTheme="majorHAnsi" w:eastAsia="Times New Roman" w:hAnsiTheme="majorHAnsi" w:cs="Times New Roman"/>
          <w:color w:val="000000"/>
          <w:kern w:val="0"/>
          <w:lang w:val="en-US" w:eastAsia="en-US" w:bidi="ar-SA"/>
        </w:rPr>
        <w:t>C</w:t>
      </w:r>
      <w:r w:rsidR="000D0AD1" w:rsidRPr="003572DB">
        <w:rPr>
          <w:rFonts w:asciiTheme="majorHAnsi" w:eastAsia="Times New Roman" w:hAnsiTheme="majorHAnsi" w:cs="Times New Roman"/>
          <w:color w:val="000000"/>
          <w:kern w:val="0"/>
          <w:lang w:val="en-US" w:eastAsia="en-US" w:bidi="ar-SA"/>
        </w:rPr>
        <w:t xml:space="preserve">4. </w:t>
      </w:r>
      <w:r w:rsidRPr="00F454ED">
        <w:rPr>
          <w:rFonts w:asciiTheme="majorHAnsi" w:eastAsia="Times New Roman" w:hAnsiTheme="majorHAnsi" w:cs="Times New Roman"/>
          <w:color w:val="000000"/>
          <w:kern w:val="0"/>
          <w:lang w:val="en-US" w:eastAsia="en-US" w:bidi="ar-SA"/>
        </w:rPr>
        <w:t>Conducting scientific research in the field of health and other branches of science</w:t>
      </w:r>
      <w:r w:rsidR="000D0AD1" w:rsidRPr="003572DB">
        <w:rPr>
          <w:rFonts w:asciiTheme="majorHAnsi" w:eastAsia="Times New Roman" w:hAnsiTheme="majorHAnsi" w:cs="Times New Roman"/>
          <w:color w:val="000000"/>
          <w:kern w:val="0"/>
          <w:lang w:val="en-US" w:eastAsia="en-US" w:bidi="ar-SA"/>
        </w:rPr>
        <w:t>.</w:t>
      </w:r>
    </w:p>
    <w:p w14:paraId="3F634748" w14:textId="777736D7" w:rsidR="00AC69EB" w:rsidRPr="003572DB" w:rsidRDefault="00AC69EB"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 xml:space="preserve">PC5. </w:t>
      </w:r>
      <w:r w:rsidRPr="00AC69EB">
        <w:rPr>
          <w:rFonts w:asciiTheme="majorHAnsi" w:eastAsia="Times New Roman" w:hAnsiTheme="majorHAnsi" w:cs="Times New Roman"/>
          <w:color w:val="000000"/>
          <w:kern w:val="0"/>
          <w:lang w:val="en-US" w:eastAsia="en-US" w:bidi="ar-SA"/>
        </w:rPr>
        <w:t>Promoting and ensuring the prestige of the medical profession and raising the professional level.</w:t>
      </w:r>
    </w:p>
    <w:p w14:paraId="2706965B" w14:textId="066B22DE" w:rsidR="00A63E65" w:rsidRPr="003572DB" w:rsidRDefault="00540F86" w:rsidP="00540F86">
      <w:pPr>
        <w:pStyle w:val="af4"/>
        <w:widowControl w:val="0"/>
        <w:numPr>
          <w:ilvl w:val="0"/>
          <w:numId w:val="19"/>
        </w:numPr>
        <w:spacing w:before="120"/>
        <w:contextualSpacing w:val="0"/>
        <w:rPr>
          <w:rFonts w:asciiTheme="majorHAnsi" w:hAnsiTheme="majorHAnsi"/>
          <w:b/>
          <w:lang w:val="en-US"/>
        </w:rPr>
      </w:pPr>
      <w:r w:rsidRPr="003572DB">
        <w:rPr>
          <w:rFonts w:asciiTheme="majorHAnsi" w:hAnsiTheme="majorHAnsi"/>
          <w:b/>
          <w:lang w:val="en-US"/>
        </w:rPr>
        <w:t>Transversal competences (TC)</w:t>
      </w:r>
    </w:p>
    <w:p w14:paraId="088AC917" w14:textId="4F7F25EE" w:rsidR="000D0AD1" w:rsidRPr="003572DB" w:rsidRDefault="000D0AD1"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sidRPr="003572DB">
        <w:rPr>
          <w:rFonts w:asciiTheme="majorHAnsi" w:eastAsia="Times New Roman" w:hAnsiTheme="majorHAnsi" w:cs="Times New Roman"/>
          <w:color w:val="000000"/>
          <w:kern w:val="0"/>
          <w:lang w:val="en-US" w:eastAsia="en-US" w:bidi="ar-SA"/>
        </w:rPr>
        <w:t>TC1. Autonomy and responsibility in the activity.</w:t>
      </w:r>
    </w:p>
    <w:p w14:paraId="5E4A27F6" w14:textId="75D62448" w:rsidR="000D0AD1" w:rsidRPr="003572DB" w:rsidRDefault="000D0AD1" w:rsidP="000D0AD1">
      <w:pPr>
        <w:pStyle w:val="af4"/>
        <w:widowControl w:val="0"/>
        <w:numPr>
          <w:ilvl w:val="0"/>
          <w:numId w:val="19"/>
        </w:numPr>
        <w:spacing w:before="120"/>
        <w:ind w:left="426" w:firstLine="0"/>
        <w:contextualSpacing w:val="0"/>
        <w:rPr>
          <w:rFonts w:asciiTheme="majorHAnsi" w:hAnsiTheme="majorHAnsi"/>
          <w:b/>
          <w:lang w:val="en-US"/>
        </w:rPr>
      </w:pPr>
      <w:r w:rsidRPr="003572DB">
        <w:rPr>
          <w:rFonts w:asciiTheme="majorHAnsi" w:hAnsiTheme="majorHAnsi"/>
          <w:b/>
          <w:lang w:val="en-US"/>
        </w:rPr>
        <w:t xml:space="preserve">        </w:t>
      </w:r>
      <w:r w:rsidR="00540F86" w:rsidRPr="003572DB">
        <w:rPr>
          <w:rFonts w:asciiTheme="majorHAnsi" w:hAnsiTheme="majorHAnsi"/>
          <w:b/>
          <w:lang w:val="en-US"/>
        </w:rPr>
        <w:t>Study finalities</w:t>
      </w:r>
    </w:p>
    <w:p w14:paraId="08D92E7C" w14:textId="77777777" w:rsidR="000D0AD1" w:rsidRPr="003572DB" w:rsidRDefault="000D0AD1" w:rsidP="000D0AD1">
      <w:pPr>
        <w:pStyle w:val="af4"/>
        <w:widowControl w:val="0"/>
        <w:numPr>
          <w:ilvl w:val="0"/>
          <w:numId w:val="68"/>
        </w:numPr>
        <w:spacing w:before="120"/>
        <w:ind w:left="1134" w:hanging="708"/>
        <w:jc w:val="both"/>
        <w:rPr>
          <w:rFonts w:asciiTheme="majorHAnsi" w:hAnsiTheme="majorHAnsi"/>
          <w:lang w:val="en-US"/>
        </w:rPr>
      </w:pPr>
      <w:r w:rsidRPr="003572DB">
        <w:rPr>
          <w:rFonts w:asciiTheme="majorHAnsi" w:hAnsiTheme="majorHAnsi"/>
          <w:lang w:val="en-US"/>
        </w:rPr>
        <w:t>To demonstrate the ability to analyze the legitimacy of the development of structural lesions of organs and organ systems, applying basic anatomical-</w:t>
      </w:r>
      <w:r w:rsidRPr="003572DB">
        <w:rPr>
          <w:rFonts w:asciiTheme="majorHAnsi" w:hAnsiTheme="majorHAnsi"/>
          <w:lang w:val="en-US"/>
        </w:rPr>
        <w:lastRenderedPageBreak/>
        <w:t>physiological knowledge, modern clinical-morphological and laboratory methods in order to establish the appropriate morphological diagnosis of various diseases and pathological processes.</w:t>
      </w:r>
    </w:p>
    <w:p w14:paraId="0ED90E1C" w14:textId="77777777" w:rsidR="000D0AD1" w:rsidRPr="003572DB" w:rsidRDefault="000D0AD1" w:rsidP="000D0AD1">
      <w:pPr>
        <w:pStyle w:val="af4"/>
        <w:widowControl w:val="0"/>
        <w:numPr>
          <w:ilvl w:val="0"/>
          <w:numId w:val="68"/>
        </w:numPr>
        <w:spacing w:before="120"/>
        <w:ind w:left="1134" w:hanging="708"/>
        <w:jc w:val="both"/>
        <w:rPr>
          <w:rFonts w:asciiTheme="majorHAnsi" w:hAnsiTheme="majorHAnsi"/>
          <w:lang w:val="en-US"/>
        </w:rPr>
      </w:pPr>
      <w:r w:rsidRPr="003572DB">
        <w:rPr>
          <w:rFonts w:asciiTheme="majorHAnsi" w:hAnsiTheme="majorHAnsi"/>
          <w:lang w:val="en-US"/>
        </w:rPr>
        <w:t>To demonstrate ability to correlate morphological lesions with clinical data.</w:t>
      </w:r>
    </w:p>
    <w:p w14:paraId="37FF1174" w14:textId="77777777" w:rsidR="000D0AD1" w:rsidRPr="003572DB" w:rsidRDefault="000D0AD1" w:rsidP="000D0AD1">
      <w:pPr>
        <w:pStyle w:val="af4"/>
        <w:widowControl w:val="0"/>
        <w:numPr>
          <w:ilvl w:val="0"/>
          <w:numId w:val="68"/>
        </w:numPr>
        <w:spacing w:before="120"/>
        <w:ind w:left="1134" w:hanging="708"/>
        <w:jc w:val="both"/>
        <w:rPr>
          <w:rFonts w:asciiTheme="majorHAnsi" w:hAnsiTheme="majorHAnsi"/>
          <w:lang w:val="en-US"/>
        </w:rPr>
      </w:pPr>
      <w:r w:rsidRPr="003572DB">
        <w:rPr>
          <w:rFonts w:asciiTheme="majorHAnsi" w:hAnsiTheme="majorHAnsi"/>
          <w:lang w:val="en-US"/>
        </w:rPr>
        <w:t>To demonstrate professionalism and high ethical standards in all aspects of medical practice, especially competence, honesty, integrity, empathy, respect for others, professional and social responsibility.</w:t>
      </w:r>
    </w:p>
    <w:p w14:paraId="7187FBF1" w14:textId="6A2A849C" w:rsidR="000D0AD1" w:rsidRPr="003572DB" w:rsidRDefault="000D0AD1" w:rsidP="000D0AD1">
      <w:pPr>
        <w:pStyle w:val="af4"/>
        <w:widowControl w:val="0"/>
        <w:numPr>
          <w:ilvl w:val="0"/>
          <w:numId w:val="68"/>
        </w:numPr>
        <w:spacing w:before="120"/>
        <w:ind w:left="1134" w:hanging="708"/>
        <w:jc w:val="both"/>
        <w:rPr>
          <w:rFonts w:asciiTheme="majorHAnsi" w:hAnsiTheme="majorHAnsi"/>
          <w:lang w:val="en-US"/>
        </w:rPr>
      </w:pPr>
      <w:r w:rsidRPr="003572DB">
        <w:rPr>
          <w:rFonts w:asciiTheme="majorHAnsi" w:hAnsiTheme="majorHAnsi"/>
          <w:lang w:val="en-US"/>
        </w:rPr>
        <w:t>To demonstrate the ability to acquire new information and data and critically assess their validity and applicability to professional decision-making, including the application of information technology to support clinical decision-making.</w:t>
      </w:r>
    </w:p>
    <w:p w14:paraId="69687F3B" w14:textId="623C4A01" w:rsidR="006332AA" w:rsidRPr="003572DB" w:rsidRDefault="00875B53" w:rsidP="00875B53">
      <w:pPr>
        <w:pStyle w:val="af4"/>
        <w:widowControl w:val="0"/>
        <w:numPr>
          <w:ilvl w:val="0"/>
          <w:numId w:val="23"/>
        </w:numPr>
        <w:tabs>
          <w:tab w:val="left" w:pos="851"/>
        </w:tabs>
        <w:spacing w:before="360" w:after="240"/>
        <w:contextualSpacing w:val="0"/>
        <w:rPr>
          <w:rFonts w:asciiTheme="majorHAnsi" w:hAnsiTheme="majorHAnsi"/>
          <w:b/>
          <w:caps/>
          <w:sz w:val="28"/>
          <w:lang w:val="en-US"/>
        </w:rPr>
      </w:pPr>
      <w:r w:rsidRPr="003572DB">
        <w:rPr>
          <w:rFonts w:asciiTheme="majorHAnsi" w:hAnsiTheme="majorHAnsi"/>
          <w:b/>
          <w:caps/>
          <w:sz w:val="28"/>
          <w:lang w:val="en-US"/>
        </w:rPr>
        <w:t>STUDENT'S SELF-TRAINING</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871"/>
        <w:gridCol w:w="2995"/>
        <w:gridCol w:w="2406"/>
        <w:gridCol w:w="1868"/>
      </w:tblGrid>
      <w:tr w:rsidR="00291EE1" w:rsidRPr="003572DB" w14:paraId="22E9216B" w14:textId="77777777" w:rsidTr="00CE2C7D">
        <w:trPr>
          <w:trHeight w:val="633"/>
          <w:jc w:val="center"/>
        </w:trPr>
        <w:tc>
          <w:tcPr>
            <w:tcW w:w="511" w:type="dxa"/>
            <w:vAlign w:val="center"/>
          </w:tcPr>
          <w:p w14:paraId="11F1499C"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No.</w:t>
            </w:r>
          </w:p>
        </w:tc>
        <w:tc>
          <w:tcPr>
            <w:tcW w:w="1889" w:type="dxa"/>
            <w:vAlign w:val="center"/>
          </w:tcPr>
          <w:p w14:paraId="70A199E5"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Expected product</w:t>
            </w:r>
          </w:p>
        </w:tc>
        <w:tc>
          <w:tcPr>
            <w:tcW w:w="3197" w:type="dxa"/>
            <w:vAlign w:val="center"/>
          </w:tcPr>
          <w:p w14:paraId="0299D730"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Implementation strategies</w:t>
            </w:r>
          </w:p>
        </w:tc>
        <w:tc>
          <w:tcPr>
            <w:tcW w:w="2516" w:type="dxa"/>
            <w:vAlign w:val="center"/>
          </w:tcPr>
          <w:p w14:paraId="62E0FC9D"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Assessment criteria</w:t>
            </w:r>
          </w:p>
        </w:tc>
        <w:tc>
          <w:tcPr>
            <w:tcW w:w="1583" w:type="dxa"/>
            <w:vAlign w:val="center"/>
          </w:tcPr>
          <w:p w14:paraId="6C480B5F"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Implementation terms</w:t>
            </w:r>
          </w:p>
        </w:tc>
      </w:tr>
      <w:tr w:rsidR="00291EE1" w:rsidRPr="003572DB" w14:paraId="0E600C12" w14:textId="77777777" w:rsidTr="00CE2C7D">
        <w:trPr>
          <w:trHeight w:val="479"/>
          <w:jc w:val="center"/>
        </w:trPr>
        <w:tc>
          <w:tcPr>
            <w:tcW w:w="511" w:type="dxa"/>
            <w:vAlign w:val="center"/>
          </w:tcPr>
          <w:p w14:paraId="64B3BA8B"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1.</w:t>
            </w:r>
          </w:p>
        </w:tc>
        <w:tc>
          <w:tcPr>
            <w:tcW w:w="1889" w:type="dxa"/>
            <w:vAlign w:val="center"/>
          </w:tcPr>
          <w:p w14:paraId="5E085AEF" w14:textId="77777777" w:rsidR="00291EE1" w:rsidRPr="003572DB" w:rsidRDefault="00291EE1" w:rsidP="00CE2C7D">
            <w:pPr>
              <w:pStyle w:val="Default"/>
              <w:rPr>
                <w:rFonts w:asciiTheme="majorHAnsi" w:hAnsiTheme="majorHAnsi"/>
                <w:b/>
                <w:lang w:val="en-US"/>
              </w:rPr>
            </w:pPr>
            <w:r w:rsidRPr="003572DB">
              <w:rPr>
                <w:rFonts w:asciiTheme="majorHAnsi" w:hAnsiTheme="majorHAnsi"/>
                <w:b/>
                <w:lang w:val="en-US"/>
              </w:rPr>
              <w:t xml:space="preserve">Work with information sources </w:t>
            </w:r>
          </w:p>
          <w:p w14:paraId="01956702" w14:textId="77777777" w:rsidR="00291EE1" w:rsidRPr="003572DB" w:rsidRDefault="00291EE1" w:rsidP="00CE2C7D">
            <w:pPr>
              <w:spacing w:before="60" w:after="60"/>
              <w:ind w:left="132"/>
              <w:rPr>
                <w:rFonts w:asciiTheme="majorHAnsi" w:hAnsiTheme="majorHAnsi"/>
                <w:b/>
                <w:lang w:val="en-US"/>
              </w:rPr>
            </w:pPr>
          </w:p>
        </w:tc>
        <w:tc>
          <w:tcPr>
            <w:tcW w:w="3197" w:type="dxa"/>
            <w:vAlign w:val="center"/>
          </w:tcPr>
          <w:p w14:paraId="5B9D6595"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Careful reading of lecture or the textbook material on the theme. </w:t>
            </w:r>
          </w:p>
          <w:p w14:paraId="404EE543"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Reading the questions on the theme, that requires a reflection on the subject. Refer to the list of additional information sources on the theme. Choose the source of additional information on the theme. </w:t>
            </w:r>
          </w:p>
          <w:p w14:paraId="2DBE225E"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Reading of the text entirely, carefully and writing down the essential content. </w:t>
            </w:r>
          </w:p>
          <w:p w14:paraId="7239409E" w14:textId="77777777" w:rsidR="00291EE1" w:rsidRPr="003572DB" w:rsidRDefault="00291EE1" w:rsidP="00CE2C7D">
            <w:pPr>
              <w:ind w:left="-15"/>
              <w:jc w:val="both"/>
              <w:rPr>
                <w:rFonts w:asciiTheme="majorHAnsi" w:hAnsiTheme="majorHAnsi"/>
                <w:lang w:val="en-US" w:eastAsia="en-US"/>
              </w:rPr>
            </w:pPr>
            <w:r w:rsidRPr="003572DB">
              <w:rPr>
                <w:rFonts w:asciiTheme="majorHAnsi" w:hAnsiTheme="majorHAnsi"/>
                <w:lang w:val="en-US"/>
              </w:rPr>
              <w:t xml:space="preserve">Making generalizations and conclusions related to the importance of the theme/subject. </w:t>
            </w:r>
          </w:p>
        </w:tc>
        <w:tc>
          <w:tcPr>
            <w:tcW w:w="2516" w:type="dxa"/>
          </w:tcPr>
          <w:p w14:paraId="1970F0C0" w14:textId="77777777" w:rsidR="00291EE1" w:rsidRPr="003572DB" w:rsidRDefault="00291EE1" w:rsidP="00CE2C7D">
            <w:pPr>
              <w:widowControl w:val="0"/>
              <w:autoSpaceDE w:val="0"/>
              <w:autoSpaceDN w:val="0"/>
              <w:adjustRightInd w:val="0"/>
              <w:spacing w:before="60" w:after="60"/>
              <w:rPr>
                <w:rFonts w:asciiTheme="majorHAnsi" w:hAnsiTheme="majorHAnsi"/>
                <w:lang w:val="en-US"/>
              </w:rPr>
            </w:pPr>
            <w:r w:rsidRPr="003572DB">
              <w:rPr>
                <w:rFonts w:asciiTheme="majorHAnsi" w:hAnsiTheme="majorHAnsi"/>
                <w:lang w:val="en-US"/>
              </w:rPr>
              <w:t>The ability to extract the essential; skills to interpret; the volume of work.</w:t>
            </w:r>
          </w:p>
        </w:tc>
        <w:tc>
          <w:tcPr>
            <w:tcW w:w="1583" w:type="dxa"/>
          </w:tcPr>
          <w:p w14:paraId="1CD0B943"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 xml:space="preserve">Throughout the semester </w:t>
            </w:r>
          </w:p>
        </w:tc>
      </w:tr>
      <w:tr w:rsidR="00291EE1" w:rsidRPr="003572DB" w14:paraId="54E03AA3" w14:textId="77777777" w:rsidTr="00CE2C7D">
        <w:trPr>
          <w:trHeight w:val="460"/>
          <w:jc w:val="center"/>
        </w:trPr>
        <w:tc>
          <w:tcPr>
            <w:tcW w:w="511" w:type="dxa"/>
            <w:vAlign w:val="center"/>
          </w:tcPr>
          <w:p w14:paraId="15BBC205"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2.</w:t>
            </w:r>
          </w:p>
        </w:tc>
        <w:tc>
          <w:tcPr>
            <w:tcW w:w="1889" w:type="dxa"/>
          </w:tcPr>
          <w:p w14:paraId="5F0EE520" w14:textId="77777777" w:rsidR="00291EE1" w:rsidRPr="003572DB" w:rsidRDefault="00291EE1" w:rsidP="00CE2C7D">
            <w:pPr>
              <w:spacing w:before="60" w:after="60"/>
              <w:ind w:left="132"/>
              <w:rPr>
                <w:rFonts w:asciiTheme="majorHAnsi" w:hAnsiTheme="majorHAnsi"/>
                <w:b/>
                <w:lang w:val="en-US"/>
              </w:rPr>
            </w:pPr>
            <w:r w:rsidRPr="003572DB">
              <w:rPr>
                <w:rFonts w:asciiTheme="majorHAnsi" w:hAnsiTheme="majorHAnsi"/>
                <w:b/>
                <w:lang w:val="en-US"/>
              </w:rPr>
              <w:t xml:space="preserve">Working with the workbook </w:t>
            </w:r>
          </w:p>
        </w:tc>
        <w:tc>
          <w:tcPr>
            <w:tcW w:w="3197" w:type="dxa"/>
          </w:tcPr>
          <w:p w14:paraId="5978D603"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To analyze the information and the images on the theme based on the material from lectures and textbook. Consistent solving the tasks. Drawing conclusions at the end of each lesson. The verification of the aims of the lesson in question and assessment of their achievement. </w:t>
            </w:r>
          </w:p>
          <w:p w14:paraId="0BB725AF"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lastRenderedPageBreak/>
              <w:t xml:space="preserve">Searching for additional information, using e-mail addresses and additional bibliography. </w:t>
            </w:r>
          </w:p>
        </w:tc>
        <w:tc>
          <w:tcPr>
            <w:tcW w:w="2516" w:type="dxa"/>
          </w:tcPr>
          <w:p w14:paraId="0C2D4FF8"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lastRenderedPageBreak/>
              <w:t>The volume of work, solving situational problems, the ability to draw conclusions.</w:t>
            </w:r>
          </w:p>
        </w:tc>
        <w:tc>
          <w:tcPr>
            <w:tcW w:w="1583" w:type="dxa"/>
          </w:tcPr>
          <w:p w14:paraId="416182B5"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 xml:space="preserve">Throughout the semester </w:t>
            </w:r>
          </w:p>
        </w:tc>
      </w:tr>
      <w:tr w:rsidR="00291EE1" w:rsidRPr="003572DB" w14:paraId="564A0244" w14:textId="77777777" w:rsidTr="00CE2C7D">
        <w:trPr>
          <w:trHeight w:val="1117"/>
          <w:jc w:val="center"/>
        </w:trPr>
        <w:tc>
          <w:tcPr>
            <w:tcW w:w="511" w:type="dxa"/>
            <w:vAlign w:val="center"/>
          </w:tcPr>
          <w:p w14:paraId="393653BC"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3.</w:t>
            </w:r>
          </w:p>
        </w:tc>
        <w:tc>
          <w:tcPr>
            <w:tcW w:w="1889" w:type="dxa"/>
            <w:vAlign w:val="center"/>
          </w:tcPr>
          <w:p w14:paraId="743728F0" w14:textId="77777777" w:rsidR="00291EE1" w:rsidRPr="003572DB" w:rsidRDefault="00291EE1" w:rsidP="00CE2C7D">
            <w:pPr>
              <w:pStyle w:val="Default"/>
              <w:rPr>
                <w:rFonts w:asciiTheme="majorHAnsi" w:hAnsiTheme="majorHAnsi"/>
                <w:b/>
                <w:lang w:val="en-US"/>
              </w:rPr>
            </w:pPr>
            <w:r w:rsidRPr="003572DB">
              <w:rPr>
                <w:rFonts w:asciiTheme="majorHAnsi" w:hAnsiTheme="majorHAnsi"/>
                <w:b/>
                <w:lang w:val="en-US"/>
              </w:rPr>
              <w:t xml:space="preserve">Application </w:t>
            </w:r>
          </w:p>
          <w:p w14:paraId="032A70A2" w14:textId="77777777" w:rsidR="00291EE1" w:rsidRPr="003572DB" w:rsidRDefault="00291EE1" w:rsidP="00CE2C7D">
            <w:pPr>
              <w:pStyle w:val="Default"/>
              <w:rPr>
                <w:rFonts w:asciiTheme="majorHAnsi" w:hAnsiTheme="majorHAnsi"/>
                <w:lang w:val="en-US"/>
              </w:rPr>
            </w:pPr>
            <w:r w:rsidRPr="003572DB">
              <w:rPr>
                <w:rFonts w:asciiTheme="majorHAnsi" w:hAnsiTheme="majorHAnsi"/>
                <w:b/>
                <w:lang w:val="en-US"/>
              </w:rPr>
              <w:t>of various learning techniques</w:t>
            </w:r>
            <w:r w:rsidRPr="003572DB">
              <w:rPr>
                <w:rFonts w:asciiTheme="majorHAnsi" w:hAnsiTheme="majorHAnsi"/>
                <w:lang w:val="en-US"/>
              </w:rPr>
              <w:t xml:space="preserve"> </w:t>
            </w:r>
          </w:p>
        </w:tc>
        <w:tc>
          <w:tcPr>
            <w:tcW w:w="3197" w:type="dxa"/>
            <w:vAlign w:val="center"/>
          </w:tcPr>
          <w:p w14:paraId="0E2FAAA1" w14:textId="77777777" w:rsidR="00291EE1" w:rsidRPr="003572DB" w:rsidRDefault="00291EE1" w:rsidP="00CE2C7D">
            <w:pPr>
              <w:widowControl w:val="0"/>
              <w:autoSpaceDE w:val="0"/>
              <w:autoSpaceDN w:val="0"/>
              <w:adjustRightInd w:val="0"/>
              <w:spacing w:before="60" w:after="60"/>
              <w:rPr>
                <w:rFonts w:asciiTheme="majorHAnsi" w:hAnsiTheme="majorHAnsi"/>
                <w:lang w:val="en-US"/>
              </w:rPr>
            </w:pPr>
          </w:p>
          <w:p w14:paraId="55B1A9AC" w14:textId="77777777" w:rsidR="00291EE1" w:rsidRPr="003572DB" w:rsidRDefault="00291EE1" w:rsidP="00CE2C7D">
            <w:pPr>
              <w:widowControl w:val="0"/>
              <w:autoSpaceDE w:val="0"/>
              <w:autoSpaceDN w:val="0"/>
              <w:adjustRightInd w:val="0"/>
              <w:spacing w:before="60" w:after="60"/>
              <w:rPr>
                <w:rFonts w:asciiTheme="majorHAnsi" w:hAnsiTheme="majorHAnsi"/>
                <w:lang w:val="en-US"/>
              </w:rPr>
            </w:pPr>
          </w:p>
          <w:p w14:paraId="1BC70B65" w14:textId="77777777" w:rsidR="00291EE1" w:rsidRPr="003572DB" w:rsidRDefault="00291EE1" w:rsidP="00CE2C7D">
            <w:pPr>
              <w:widowControl w:val="0"/>
              <w:autoSpaceDE w:val="0"/>
              <w:autoSpaceDN w:val="0"/>
              <w:adjustRightInd w:val="0"/>
              <w:spacing w:before="60" w:after="60"/>
              <w:rPr>
                <w:rFonts w:asciiTheme="majorHAnsi" w:hAnsiTheme="majorHAnsi"/>
                <w:lang w:val="en-US"/>
              </w:rPr>
            </w:pPr>
          </w:p>
          <w:p w14:paraId="3E0CE859" w14:textId="77777777" w:rsidR="00291EE1" w:rsidRPr="003572DB" w:rsidRDefault="00291EE1" w:rsidP="00CE2C7D">
            <w:pPr>
              <w:widowControl w:val="0"/>
              <w:autoSpaceDE w:val="0"/>
              <w:autoSpaceDN w:val="0"/>
              <w:adjustRightInd w:val="0"/>
              <w:spacing w:before="60" w:after="60"/>
              <w:rPr>
                <w:rFonts w:asciiTheme="majorHAnsi" w:hAnsiTheme="majorHAnsi"/>
                <w:lang w:val="en-US"/>
              </w:rPr>
            </w:pPr>
          </w:p>
        </w:tc>
        <w:tc>
          <w:tcPr>
            <w:tcW w:w="2516" w:type="dxa"/>
            <w:vAlign w:val="center"/>
          </w:tcPr>
          <w:p w14:paraId="103A8330"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The volume of work, </w:t>
            </w:r>
          </w:p>
          <w:p w14:paraId="2FC78EA6"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the degree of penetration into the essence of various themes, the level of scientific argumen-tation, quality of conclusions, elements of creativity,  demonstration  understanding the problem, formation of personal attitude.</w:t>
            </w:r>
          </w:p>
        </w:tc>
        <w:tc>
          <w:tcPr>
            <w:tcW w:w="1583" w:type="dxa"/>
            <w:vAlign w:val="center"/>
          </w:tcPr>
          <w:p w14:paraId="15B8315A"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Throughout the semester</w:t>
            </w:r>
          </w:p>
        </w:tc>
      </w:tr>
      <w:tr w:rsidR="00291EE1" w:rsidRPr="003572DB" w14:paraId="27D8B405" w14:textId="77777777" w:rsidTr="00CE2C7D">
        <w:trPr>
          <w:trHeight w:val="215"/>
          <w:jc w:val="center"/>
        </w:trPr>
        <w:tc>
          <w:tcPr>
            <w:tcW w:w="511" w:type="dxa"/>
            <w:vAlign w:val="center"/>
          </w:tcPr>
          <w:p w14:paraId="7045C9DC"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4.</w:t>
            </w:r>
          </w:p>
        </w:tc>
        <w:tc>
          <w:tcPr>
            <w:tcW w:w="1889" w:type="dxa"/>
            <w:vAlign w:val="center"/>
          </w:tcPr>
          <w:p w14:paraId="405DF0FC" w14:textId="77777777" w:rsidR="00291EE1" w:rsidRPr="003572DB" w:rsidRDefault="00291EE1" w:rsidP="00CE2C7D">
            <w:pPr>
              <w:pStyle w:val="Default"/>
              <w:rPr>
                <w:rFonts w:asciiTheme="majorHAnsi" w:hAnsiTheme="majorHAnsi"/>
                <w:b/>
                <w:lang w:val="en-US"/>
              </w:rPr>
            </w:pPr>
            <w:r w:rsidRPr="003572DB">
              <w:rPr>
                <w:rFonts w:asciiTheme="majorHAnsi" w:hAnsiTheme="majorHAnsi"/>
                <w:b/>
                <w:lang w:val="en-US"/>
              </w:rPr>
              <w:t>Working with materials online</w:t>
            </w:r>
          </w:p>
          <w:p w14:paraId="6EF2DB52" w14:textId="77777777" w:rsidR="00291EE1" w:rsidRPr="003572DB" w:rsidRDefault="00291EE1" w:rsidP="00CE2C7D">
            <w:pPr>
              <w:spacing w:before="60" w:after="60"/>
              <w:ind w:left="132"/>
              <w:rPr>
                <w:rFonts w:asciiTheme="majorHAnsi" w:hAnsiTheme="majorHAnsi"/>
                <w:b/>
                <w:i/>
                <w:lang w:val="en-US" w:eastAsia="en-US"/>
              </w:rPr>
            </w:pPr>
          </w:p>
        </w:tc>
        <w:tc>
          <w:tcPr>
            <w:tcW w:w="3197" w:type="dxa"/>
            <w:vAlign w:val="center"/>
          </w:tcPr>
          <w:p w14:paraId="75D4C894"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Self-assessment online, study of materials online on the WEBSITE of the department, expressing one’s own opinions through the forum and chat.</w:t>
            </w:r>
          </w:p>
        </w:tc>
        <w:tc>
          <w:tcPr>
            <w:tcW w:w="2516" w:type="dxa"/>
            <w:vAlign w:val="center"/>
          </w:tcPr>
          <w:p w14:paraId="7F1FD644"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The number and duration of entries </w:t>
            </w:r>
          </w:p>
          <w:p w14:paraId="036BDC54"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on the SITE, the results of self-assessment.</w:t>
            </w:r>
          </w:p>
        </w:tc>
        <w:tc>
          <w:tcPr>
            <w:tcW w:w="1583" w:type="dxa"/>
            <w:vAlign w:val="center"/>
          </w:tcPr>
          <w:p w14:paraId="5BF02C19"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Throughout the semester</w:t>
            </w:r>
          </w:p>
        </w:tc>
      </w:tr>
      <w:tr w:rsidR="00291EE1" w:rsidRPr="003572DB" w14:paraId="7FF37F79" w14:textId="77777777" w:rsidTr="00CE2C7D">
        <w:trPr>
          <w:trHeight w:val="147"/>
          <w:jc w:val="center"/>
        </w:trPr>
        <w:tc>
          <w:tcPr>
            <w:tcW w:w="511" w:type="dxa"/>
            <w:vAlign w:val="center"/>
          </w:tcPr>
          <w:p w14:paraId="3F7EDDBD" w14:textId="77777777" w:rsidR="00291EE1" w:rsidRPr="003572DB" w:rsidRDefault="00291EE1" w:rsidP="00CE2C7D">
            <w:pPr>
              <w:spacing w:before="60" w:after="60"/>
              <w:rPr>
                <w:rFonts w:asciiTheme="majorHAnsi" w:hAnsiTheme="majorHAnsi"/>
                <w:lang w:val="en-US"/>
              </w:rPr>
            </w:pPr>
            <w:r w:rsidRPr="003572DB">
              <w:rPr>
                <w:rFonts w:asciiTheme="majorHAnsi" w:hAnsiTheme="majorHAnsi"/>
                <w:lang w:val="en-US"/>
              </w:rPr>
              <w:t>5.</w:t>
            </w:r>
          </w:p>
        </w:tc>
        <w:tc>
          <w:tcPr>
            <w:tcW w:w="1889" w:type="dxa"/>
          </w:tcPr>
          <w:p w14:paraId="010D5ECD" w14:textId="77777777" w:rsidR="00291EE1" w:rsidRPr="003572DB" w:rsidRDefault="00291EE1" w:rsidP="00CE2C7D">
            <w:pPr>
              <w:spacing w:before="60" w:after="60"/>
              <w:ind w:left="132"/>
              <w:rPr>
                <w:rFonts w:asciiTheme="majorHAnsi" w:hAnsiTheme="majorHAnsi"/>
                <w:b/>
                <w:i/>
                <w:lang w:val="en-US" w:eastAsia="en-US"/>
              </w:rPr>
            </w:pPr>
            <w:r w:rsidRPr="003572DB">
              <w:rPr>
                <w:rFonts w:asciiTheme="majorHAnsi" w:hAnsiTheme="majorHAnsi"/>
                <w:b/>
                <w:lang w:val="en-US"/>
              </w:rPr>
              <w:t xml:space="preserve">Preparation and presentation of research </w:t>
            </w:r>
          </w:p>
        </w:tc>
        <w:tc>
          <w:tcPr>
            <w:tcW w:w="3197" w:type="dxa"/>
          </w:tcPr>
          <w:p w14:paraId="78FA885B"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Choice of the theme for research, making plan the research plan, provision of the terms of realization. Setting PowerPoint project / theme components, purpose, results, conclusions, practical applications, bibliography. Reviews of colleges. Reviews of professors and lecturers. </w:t>
            </w:r>
          </w:p>
        </w:tc>
        <w:tc>
          <w:tcPr>
            <w:tcW w:w="2516" w:type="dxa"/>
          </w:tcPr>
          <w:p w14:paraId="3E4DF981" w14:textId="77777777" w:rsidR="00291EE1" w:rsidRPr="003572DB" w:rsidRDefault="00291EE1" w:rsidP="00CE2C7D">
            <w:pPr>
              <w:pStyle w:val="Default"/>
              <w:jc w:val="both"/>
              <w:rPr>
                <w:rFonts w:asciiTheme="majorHAnsi" w:hAnsiTheme="majorHAnsi"/>
                <w:lang w:val="en-US"/>
              </w:rPr>
            </w:pPr>
            <w:r w:rsidRPr="003572DB">
              <w:rPr>
                <w:rFonts w:asciiTheme="majorHAnsi" w:hAnsiTheme="majorHAnsi"/>
                <w:lang w:val="en-US"/>
              </w:rPr>
              <w:t xml:space="preserve">Volume of work, the degree of penetration into the essence of the theme of the project, the level of scientific argumentation, the quality of conclusions, elements of creativity, personal attitude formation, coherence of exposure and scientific correctness, graphic presentation, presen-tation method. </w:t>
            </w:r>
          </w:p>
        </w:tc>
        <w:tc>
          <w:tcPr>
            <w:tcW w:w="1583" w:type="dxa"/>
            <w:vAlign w:val="center"/>
          </w:tcPr>
          <w:p w14:paraId="5069A533" w14:textId="77777777" w:rsidR="00291EE1" w:rsidRPr="003572DB" w:rsidRDefault="00291EE1" w:rsidP="00CE2C7D">
            <w:pPr>
              <w:spacing w:before="60" w:after="60"/>
              <w:jc w:val="both"/>
              <w:rPr>
                <w:rFonts w:asciiTheme="majorHAnsi" w:hAnsiTheme="majorHAnsi"/>
                <w:lang w:val="en-US"/>
              </w:rPr>
            </w:pPr>
            <w:r w:rsidRPr="003572DB">
              <w:rPr>
                <w:rFonts w:asciiTheme="majorHAnsi" w:hAnsiTheme="majorHAnsi"/>
                <w:lang w:val="en-US"/>
              </w:rPr>
              <w:t>Throughout the semester</w:t>
            </w:r>
          </w:p>
        </w:tc>
      </w:tr>
    </w:tbl>
    <w:p w14:paraId="6AA32900" w14:textId="77777777" w:rsidR="00291EE1" w:rsidRDefault="00291EE1" w:rsidP="00291EE1">
      <w:pPr>
        <w:widowControl w:val="0"/>
        <w:tabs>
          <w:tab w:val="left" w:pos="851"/>
        </w:tabs>
        <w:rPr>
          <w:rFonts w:asciiTheme="majorHAnsi" w:hAnsiTheme="majorHAnsi"/>
          <w:b/>
          <w:caps/>
          <w:sz w:val="28"/>
          <w:lang w:val="en-US"/>
        </w:rPr>
      </w:pPr>
    </w:p>
    <w:p w14:paraId="6CEF5087" w14:textId="77777777" w:rsidR="005858A2" w:rsidRDefault="005858A2" w:rsidP="00291EE1">
      <w:pPr>
        <w:widowControl w:val="0"/>
        <w:tabs>
          <w:tab w:val="left" w:pos="851"/>
        </w:tabs>
        <w:rPr>
          <w:rFonts w:asciiTheme="majorHAnsi" w:hAnsiTheme="majorHAnsi"/>
          <w:b/>
          <w:caps/>
          <w:sz w:val="28"/>
          <w:lang w:val="en-US"/>
        </w:rPr>
      </w:pPr>
    </w:p>
    <w:p w14:paraId="4A2B69B5" w14:textId="77777777" w:rsidR="005858A2" w:rsidRPr="003572DB" w:rsidRDefault="005858A2" w:rsidP="00291EE1">
      <w:pPr>
        <w:widowControl w:val="0"/>
        <w:tabs>
          <w:tab w:val="left" w:pos="851"/>
        </w:tabs>
        <w:rPr>
          <w:rFonts w:asciiTheme="majorHAnsi" w:hAnsiTheme="majorHAnsi"/>
          <w:b/>
          <w:caps/>
          <w:sz w:val="28"/>
          <w:lang w:val="en-US"/>
        </w:rPr>
      </w:pPr>
    </w:p>
    <w:p w14:paraId="1CBAC3D1" w14:textId="452B5124" w:rsidR="006332AA" w:rsidRPr="003572DB" w:rsidRDefault="00875B53" w:rsidP="00C029AC">
      <w:pPr>
        <w:pStyle w:val="af4"/>
        <w:widowControl w:val="0"/>
        <w:numPr>
          <w:ilvl w:val="0"/>
          <w:numId w:val="23"/>
        </w:numPr>
        <w:tabs>
          <w:tab w:val="left" w:pos="851"/>
        </w:tabs>
        <w:spacing w:before="360" w:after="240"/>
        <w:ind w:left="851" w:hanging="491"/>
        <w:contextualSpacing w:val="0"/>
        <w:rPr>
          <w:rFonts w:asciiTheme="majorHAnsi" w:hAnsiTheme="majorHAnsi"/>
          <w:b/>
          <w:caps/>
          <w:sz w:val="28"/>
          <w:lang w:val="en-US"/>
        </w:rPr>
      </w:pPr>
      <w:r w:rsidRPr="003572DB">
        <w:rPr>
          <w:rFonts w:asciiTheme="majorHAnsi" w:hAnsiTheme="majorHAnsi"/>
          <w:b/>
          <w:caps/>
          <w:sz w:val="28"/>
          <w:lang w:val="en-US"/>
        </w:rPr>
        <w:lastRenderedPageBreak/>
        <w:t>METHODOLOGICAL SUGGESTIONS FOR TEACHING-LEARNING-ASSESSMENT</w:t>
      </w:r>
    </w:p>
    <w:p w14:paraId="71B6FE79" w14:textId="3CD13E52" w:rsidR="00965478" w:rsidRPr="003572DB" w:rsidRDefault="00502B72" w:rsidP="00291EE1">
      <w:pPr>
        <w:pStyle w:val="af4"/>
        <w:widowControl w:val="0"/>
        <w:numPr>
          <w:ilvl w:val="0"/>
          <w:numId w:val="69"/>
        </w:numPr>
        <w:spacing w:before="240" w:line="276" w:lineRule="auto"/>
        <w:rPr>
          <w:rFonts w:asciiTheme="majorHAnsi" w:hAnsiTheme="majorHAnsi"/>
          <w:b/>
          <w:color w:val="000000"/>
          <w:lang w:val="en-US"/>
        </w:rPr>
      </w:pPr>
      <w:r w:rsidRPr="003572DB">
        <w:rPr>
          <w:rFonts w:asciiTheme="majorHAnsi" w:hAnsiTheme="majorHAnsi"/>
          <w:b/>
          <w:color w:val="000000"/>
          <w:lang w:val="en-US"/>
        </w:rPr>
        <w:t>Teaching and learning methods used</w:t>
      </w:r>
    </w:p>
    <w:p w14:paraId="11AB8346" w14:textId="0F0B6928" w:rsidR="00291EE1" w:rsidRPr="003572DB" w:rsidRDefault="00291EE1" w:rsidP="00291EE1">
      <w:pPr>
        <w:pStyle w:val="af4"/>
        <w:widowControl w:val="0"/>
        <w:spacing w:before="240" w:line="276" w:lineRule="auto"/>
        <w:jc w:val="both"/>
        <w:rPr>
          <w:rFonts w:asciiTheme="majorHAnsi" w:hAnsiTheme="majorHAnsi"/>
          <w:lang w:val="en-US"/>
        </w:rPr>
      </w:pPr>
      <w:r w:rsidRPr="003572DB">
        <w:rPr>
          <w:rFonts w:asciiTheme="majorHAnsi" w:hAnsiTheme="majorHAnsi"/>
          <w:lang w:val="en-US"/>
        </w:rPr>
        <w:t>The teaching of the morpho</w:t>
      </w:r>
      <w:r w:rsidR="00AC69EB" w:rsidRPr="003572DB">
        <w:rPr>
          <w:rFonts w:asciiTheme="majorHAnsi" w:hAnsiTheme="majorHAnsi"/>
          <w:lang w:val="en-US"/>
        </w:rPr>
        <w:t>patho</w:t>
      </w:r>
      <w:r w:rsidRPr="003572DB">
        <w:rPr>
          <w:rFonts w:asciiTheme="majorHAnsi" w:hAnsiTheme="majorHAnsi"/>
          <w:lang w:val="en-US"/>
        </w:rPr>
        <w:t>logy discipline uses different methods and didactic procedures designed to achieve and effectively realize the objectives of the didactic process. In the theoretical lessons, with the help of traditional methods (lesson-exposure, lesson-conversation, synthesis lesson) are used and modern methods (lesson-debate, lesson-conference, problem lesson). Practical work uses forms of individual activity, in group, situation issues. In order to acquire deeper materials, different semiotic systems (scientific, graphic and computerized language) and teaching materials (tables, schemes, micro photographers) are used. Courses and extracurricular activities include Communication Technologies - PowerPoint presentations, on-line lessons.</w:t>
      </w:r>
    </w:p>
    <w:p w14:paraId="6A32B822" w14:textId="7A82AED1" w:rsidR="00291EE1" w:rsidRPr="003572DB" w:rsidRDefault="00291EE1" w:rsidP="00291EE1">
      <w:pPr>
        <w:pStyle w:val="30"/>
        <w:spacing w:before="120"/>
        <w:ind w:left="284"/>
        <w:rPr>
          <w:rFonts w:asciiTheme="majorHAnsi" w:hAnsiTheme="majorHAnsi"/>
          <w:b/>
          <w:i w:val="0"/>
          <w:szCs w:val="24"/>
          <w:lang w:val="en-US"/>
        </w:rPr>
      </w:pPr>
      <w:r w:rsidRPr="003572DB">
        <w:rPr>
          <w:rFonts w:asciiTheme="majorHAnsi" w:hAnsiTheme="majorHAnsi"/>
          <w:b/>
          <w:i w:val="0"/>
          <w:szCs w:val="24"/>
          <w:lang w:val="en-US"/>
        </w:rPr>
        <w:t xml:space="preserve">     Recommended learning methods</w:t>
      </w:r>
    </w:p>
    <w:p w14:paraId="36CEE1A5"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Observation</w:t>
      </w:r>
      <w:r w:rsidRPr="003572DB">
        <w:rPr>
          <w:rFonts w:asciiTheme="majorHAnsi" w:hAnsiTheme="majorHAnsi"/>
          <w:i w:val="0"/>
          <w:szCs w:val="24"/>
          <w:lang w:val="en-US"/>
        </w:rPr>
        <w:t xml:space="preserve"> - Identification of characteristic elements in different pathologies, comparison of normal and pathological structures.</w:t>
      </w:r>
    </w:p>
    <w:p w14:paraId="39B342FF"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Analysis</w:t>
      </w:r>
      <w:r w:rsidRPr="003572DB">
        <w:rPr>
          <w:rFonts w:asciiTheme="majorHAnsi" w:hAnsiTheme="majorHAnsi"/>
          <w:i w:val="0"/>
          <w:szCs w:val="24"/>
          <w:lang w:val="en-US"/>
        </w:rPr>
        <w:t xml:space="preserve"> - Imaginary decomposition of the whole into component parts. Highlighting the essential elements. Studying each element as part of the whole.</w:t>
      </w:r>
    </w:p>
    <w:p w14:paraId="2D1DF220"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Schema / figure analysis</w:t>
      </w:r>
      <w:r w:rsidRPr="003572DB">
        <w:rPr>
          <w:rFonts w:asciiTheme="majorHAnsi" w:hAnsiTheme="majorHAnsi"/>
          <w:i w:val="0"/>
          <w:szCs w:val="24"/>
          <w:lang w:val="en-US"/>
        </w:rPr>
        <w:t xml:space="preserve"> - Selection of required information. Recognition based on knowledge and information selected structures indicated in the scheme, drawing. Analysis of the functions / role of recognized structures.</w:t>
      </w:r>
    </w:p>
    <w:p w14:paraId="70DE8605"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Comparison</w:t>
      </w:r>
      <w:r w:rsidRPr="003572DB">
        <w:rPr>
          <w:rFonts w:asciiTheme="majorHAnsi" w:hAnsiTheme="majorHAnsi"/>
          <w:i w:val="0"/>
          <w:szCs w:val="24"/>
          <w:lang w:val="en-US"/>
        </w:rPr>
        <w:t xml:space="preserve"> - Analysis of the first object / process in a group and the determination of its essential features. Analysis of the second object / process and the determination of its essential features. Comparing objects / processes and highlighting common features. Comparing objects / processes and determining differences. Setting criteria for differentiation, which underlies the differential morphological diagnosis between several pathological processes. Formulation of conclusions.</w:t>
      </w:r>
    </w:p>
    <w:p w14:paraId="23C86A33"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Classification</w:t>
      </w:r>
      <w:r w:rsidRPr="003572DB">
        <w:rPr>
          <w:rFonts w:asciiTheme="majorHAnsi" w:hAnsiTheme="majorHAnsi"/>
          <w:i w:val="0"/>
          <w:szCs w:val="24"/>
          <w:lang w:val="en-US"/>
        </w:rPr>
        <w:t xml:space="preserve"> - Identify the structures / processes needed to be classified. Determining the criteria on which classification is to be made. Distribution of structures / processes by groups according to established criteria.</w:t>
      </w:r>
    </w:p>
    <w:p w14:paraId="5A9EEE15"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Schematic drawing</w:t>
      </w:r>
      <w:r w:rsidRPr="003572DB">
        <w:rPr>
          <w:rFonts w:asciiTheme="majorHAnsi" w:hAnsiTheme="majorHAnsi"/>
          <w:i w:val="0"/>
          <w:szCs w:val="24"/>
          <w:lang w:val="en-US"/>
        </w:rPr>
        <w:t xml:space="preserve"> - Selection of elements to be included in the scheme. Playing the elements selected by different symbols / colors and indicating their relationships. Wording of an appropriate title and legend of the symbols used.</w:t>
      </w:r>
    </w:p>
    <w:p w14:paraId="1E208761"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Modeling</w:t>
      </w:r>
      <w:r w:rsidRPr="003572DB">
        <w:rPr>
          <w:rFonts w:asciiTheme="majorHAnsi" w:hAnsiTheme="majorHAnsi"/>
          <w:i w:val="0"/>
          <w:szCs w:val="24"/>
          <w:lang w:val="en-US"/>
        </w:rPr>
        <w:t xml:space="preserve"> - Identify and select the elements needed to model the phenomenon. The imaging (graphical, schematic) of the studied phenomenon. Realizing the phenomenon using the developed model. Formulation of conclusions, based on arguments or findings.</w:t>
      </w:r>
    </w:p>
    <w:p w14:paraId="1B2CF458" w14:textId="23B6D34D"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 xml:space="preserve">Experiment </w:t>
      </w:r>
      <w:r w:rsidRPr="003572DB">
        <w:rPr>
          <w:rFonts w:asciiTheme="majorHAnsi" w:hAnsiTheme="majorHAnsi"/>
          <w:i w:val="0"/>
          <w:szCs w:val="24"/>
          <w:lang w:val="en-US"/>
        </w:rPr>
        <w:t>- Formulation of a hypothesis, based on known facts, on the process / phenomenon studied. Verifying the hypothesis by performing the processes / phenomena studied under laboratory conditions. Formulation of conclusions, deduced from arguments or findings.</w:t>
      </w:r>
    </w:p>
    <w:p w14:paraId="13D2D16B" w14:textId="77777777" w:rsidR="00291EE1" w:rsidRPr="003572DB" w:rsidRDefault="00502B72" w:rsidP="00291EE1">
      <w:pPr>
        <w:pStyle w:val="af4"/>
        <w:widowControl w:val="0"/>
        <w:numPr>
          <w:ilvl w:val="0"/>
          <w:numId w:val="71"/>
        </w:numPr>
        <w:spacing w:before="240" w:line="276" w:lineRule="auto"/>
        <w:ind w:left="567" w:hanging="283"/>
        <w:rPr>
          <w:rFonts w:asciiTheme="majorHAnsi" w:hAnsiTheme="majorHAnsi"/>
          <w:b/>
          <w:color w:val="000000"/>
          <w:lang w:val="en-US"/>
        </w:rPr>
      </w:pPr>
      <w:r w:rsidRPr="003572DB">
        <w:rPr>
          <w:rFonts w:asciiTheme="majorHAnsi" w:hAnsiTheme="majorHAnsi"/>
          <w:b/>
          <w:color w:val="000000"/>
          <w:lang w:val="en-US"/>
        </w:rPr>
        <w:t xml:space="preserve">Applied </w:t>
      </w:r>
      <w:r w:rsidRPr="003572DB">
        <w:rPr>
          <w:rFonts w:asciiTheme="majorHAnsi" w:hAnsiTheme="majorHAnsi"/>
          <w:color w:val="000000"/>
          <w:lang w:val="en-US"/>
        </w:rPr>
        <w:t>(specific to the discipline)</w:t>
      </w:r>
      <w:r w:rsidRPr="003572DB">
        <w:rPr>
          <w:rFonts w:asciiTheme="majorHAnsi" w:hAnsiTheme="majorHAnsi"/>
          <w:b/>
          <w:color w:val="000000"/>
          <w:lang w:val="en-US"/>
        </w:rPr>
        <w:t xml:space="preserve"> teaching strategies / technologies</w:t>
      </w:r>
    </w:p>
    <w:p w14:paraId="23605A33" w14:textId="7CEADCB0" w:rsidR="00291EE1" w:rsidRPr="003572DB" w:rsidRDefault="00291EE1" w:rsidP="00291EE1">
      <w:pPr>
        <w:pStyle w:val="af4"/>
        <w:widowControl w:val="0"/>
        <w:spacing w:before="240" w:line="276" w:lineRule="auto"/>
        <w:ind w:left="567"/>
        <w:rPr>
          <w:rFonts w:asciiTheme="majorHAnsi" w:hAnsiTheme="majorHAnsi"/>
          <w:b/>
          <w:color w:val="000000"/>
          <w:lang w:val="en-US"/>
        </w:rPr>
      </w:pPr>
      <w:r w:rsidRPr="003572DB">
        <w:rPr>
          <w:rFonts w:asciiTheme="majorHAnsi" w:hAnsiTheme="majorHAnsi"/>
          <w:color w:val="000000"/>
          <w:lang w:val="en-US"/>
        </w:rPr>
        <w:lastRenderedPageBreak/>
        <w:t>"Brainstorming", "Multi-voting", "The round table", "Group Interview", "Case Study", "Creative Controversy", "Focus-group technique", "Portfolio". Virtual Practices</w:t>
      </w:r>
    </w:p>
    <w:p w14:paraId="260741CD" w14:textId="77777777" w:rsidR="00291EE1" w:rsidRPr="003572DB" w:rsidRDefault="00291EE1" w:rsidP="00291EE1">
      <w:pPr>
        <w:pStyle w:val="af4"/>
        <w:widowControl w:val="0"/>
        <w:spacing w:before="240" w:line="276" w:lineRule="auto"/>
        <w:ind w:left="567"/>
        <w:rPr>
          <w:rFonts w:asciiTheme="majorHAnsi" w:hAnsiTheme="majorHAnsi"/>
          <w:b/>
          <w:color w:val="000000"/>
          <w:lang w:val="en-US"/>
        </w:rPr>
      </w:pPr>
    </w:p>
    <w:p w14:paraId="44F0803A" w14:textId="5BB3BAA3" w:rsidR="006332AA" w:rsidRPr="003572DB" w:rsidRDefault="00940C48" w:rsidP="00291EE1">
      <w:pPr>
        <w:pStyle w:val="af4"/>
        <w:widowControl w:val="0"/>
        <w:numPr>
          <w:ilvl w:val="0"/>
          <w:numId w:val="71"/>
        </w:numPr>
        <w:spacing w:before="240" w:line="276" w:lineRule="auto"/>
        <w:ind w:left="567" w:hanging="283"/>
        <w:rPr>
          <w:rFonts w:asciiTheme="majorHAnsi" w:hAnsiTheme="majorHAnsi"/>
          <w:b/>
          <w:color w:val="000000"/>
          <w:lang w:val="en-US"/>
        </w:rPr>
      </w:pPr>
      <w:r w:rsidRPr="003572DB">
        <w:rPr>
          <w:rFonts w:asciiTheme="majorHAnsi" w:hAnsiTheme="majorHAnsi"/>
          <w:b/>
          <w:color w:val="000000"/>
          <w:lang w:val="en-US"/>
        </w:rPr>
        <w:t xml:space="preserve">Methods of assessment </w:t>
      </w:r>
      <w:r w:rsidRPr="003572DB">
        <w:rPr>
          <w:rFonts w:asciiTheme="majorHAnsi" w:hAnsiTheme="majorHAnsi"/>
          <w:color w:val="000000"/>
          <w:lang w:val="en-US"/>
        </w:rPr>
        <w:t>(including the method of final mark calculation</w:t>
      </w:r>
      <w:r w:rsidR="00F01D29" w:rsidRPr="003572DB">
        <w:rPr>
          <w:rFonts w:asciiTheme="majorHAnsi" w:hAnsiTheme="majorHAnsi"/>
          <w:noProof/>
          <w:lang w:val="en-US"/>
        </w:rPr>
        <w:t>)</w:t>
      </w:r>
    </w:p>
    <w:p w14:paraId="524C6FE7" w14:textId="57E8121D" w:rsidR="00C2144D" w:rsidRPr="003572DB" w:rsidRDefault="003572DB" w:rsidP="003572DB">
      <w:pPr>
        <w:pStyle w:val="30"/>
        <w:spacing w:before="120"/>
        <w:rPr>
          <w:rFonts w:asciiTheme="majorHAnsi" w:hAnsiTheme="majorHAnsi"/>
          <w:i w:val="0"/>
          <w:szCs w:val="24"/>
          <w:lang w:val="en-US"/>
        </w:rPr>
      </w:pPr>
      <w:r w:rsidRPr="003572DB">
        <w:rPr>
          <w:rFonts w:asciiTheme="majorHAnsi" w:hAnsiTheme="majorHAnsi"/>
          <w:b/>
          <w:szCs w:val="24"/>
          <w:lang w:val="en-US"/>
        </w:rPr>
        <w:t xml:space="preserve">          </w:t>
      </w:r>
      <w:r w:rsidR="00940C48" w:rsidRPr="003572DB">
        <w:rPr>
          <w:rFonts w:asciiTheme="majorHAnsi" w:hAnsiTheme="majorHAnsi"/>
          <w:b/>
          <w:szCs w:val="24"/>
          <w:lang w:val="en-US"/>
        </w:rPr>
        <w:t>Current</w:t>
      </w:r>
      <w:r w:rsidR="006332AA" w:rsidRPr="003572DB">
        <w:rPr>
          <w:rFonts w:asciiTheme="majorHAnsi" w:hAnsiTheme="majorHAnsi"/>
          <w:i w:val="0"/>
          <w:szCs w:val="24"/>
          <w:lang w:val="en-US"/>
        </w:rPr>
        <w:t>:</w:t>
      </w:r>
      <w:r w:rsidR="00965478" w:rsidRPr="003572DB">
        <w:rPr>
          <w:rFonts w:asciiTheme="majorHAnsi" w:hAnsiTheme="majorHAnsi"/>
          <w:i w:val="0"/>
          <w:szCs w:val="24"/>
          <w:lang w:val="en-US"/>
        </w:rPr>
        <w:t xml:space="preserve"> </w:t>
      </w:r>
      <w:r w:rsidRPr="003572DB">
        <w:rPr>
          <w:rFonts w:asciiTheme="majorHAnsi" w:hAnsiTheme="majorHAnsi"/>
          <w:i w:val="0"/>
          <w:szCs w:val="24"/>
          <w:lang w:val="en-US"/>
        </w:rPr>
        <w:t>frontal and / or individual control by:</w:t>
      </w:r>
    </w:p>
    <w:p w14:paraId="0FE98C5D"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(a) applying docimological tests;</w:t>
      </w:r>
    </w:p>
    <w:p w14:paraId="0DBA797F"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(b) solving problems / exercises;</w:t>
      </w:r>
    </w:p>
    <w:p w14:paraId="45D3A8F8"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(c) analysis of case studies;</w:t>
      </w:r>
    </w:p>
    <w:p w14:paraId="640615E5"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(d) performing role-plays on the topics discussed;</w:t>
      </w:r>
    </w:p>
    <w:p w14:paraId="5882F04B"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(e) control works.</w:t>
      </w:r>
    </w:p>
    <w:p w14:paraId="37D93F3F" w14:textId="77777777" w:rsidR="003572DB" w:rsidRPr="003572DB" w:rsidRDefault="003572DB" w:rsidP="003572DB">
      <w:pPr>
        <w:pStyle w:val="30"/>
        <w:ind w:left="426" w:hanging="142"/>
        <w:rPr>
          <w:rFonts w:asciiTheme="majorHAnsi" w:hAnsiTheme="majorHAnsi"/>
          <w:i w:val="0"/>
          <w:szCs w:val="24"/>
          <w:lang w:val="en-US"/>
        </w:rPr>
      </w:pPr>
    </w:p>
    <w:p w14:paraId="282135A9" w14:textId="61B1C09B"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 xml:space="preserve">At the </w:t>
      </w:r>
      <w:r w:rsidR="005858A2" w:rsidRPr="005858A2">
        <w:rPr>
          <w:rFonts w:asciiTheme="majorHAnsi" w:hAnsiTheme="majorHAnsi"/>
          <w:i w:val="0"/>
          <w:iCs/>
          <w:lang w:val="en-US"/>
        </w:rPr>
        <w:t>Morphopathology</w:t>
      </w:r>
      <w:r w:rsidRPr="003572DB">
        <w:rPr>
          <w:rFonts w:asciiTheme="majorHAnsi" w:hAnsiTheme="majorHAnsi"/>
          <w:i w:val="0"/>
          <w:szCs w:val="24"/>
          <w:lang w:val="en-US"/>
        </w:rPr>
        <w:t xml:space="preserve"> discipline, during two semesters of study, there are 4 tests consisting of 8 parts (4 computer tests and 4 practical skills), as follows:</w:t>
      </w:r>
    </w:p>
    <w:p w14:paraId="0597CBDA" w14:textId="77777777" w:rsidR="0098636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 xml:space="preserve">   </w:t>
      </w:r>
      <w:r w:rsidRPr="003572DB">
        <w:rPr>
          <w:rFonts w:asciiTheme="majorHAnsi" w:hAnsiTheme="majorHAnsi"/>
          <w:b/>
          <w:bCs/>
          <w:i w:val="0"/>
          <w:szCs w:val="24"/>
          <w:lang w:val="en-US"/>
        </w:rPr>
        <w:t xml:space="preserve">  Test No. 1</w:t>
      </w:r>
      <w:r w:rsidRPr="003572DB">
        <w:rPr>
          <w:rFonts w:asciiTheme="majorHAnsi" w:hAnsiTheme="majorHAnsi"/>
          <w:i w:val="0"/>
          <w:szCs w:val="24"/>
          <w:lang w:val="en-US"/>
        </w:rPr>
        <w:t xml:space="preserve"> (computer testing and practical skills): Introduction to pa</w:t>
      </w:r>
      <w:r w:rsidR="0098636B">
        <w:rPr>
          <w:rFonts w:asciiTheme="majorHAnsi" w:hAnsiTheme="majorHAnsi"/>
          <w:i w:val="0"/>
          <w:szCs w:val="24"/>
          <w:lang w:val="en-US"/>
        </w:rPr>
        <w:t>t</w:t>
      </w:r>
    </w:p>
    <w:p w14:paraId="5BB3EE22" w14:textId="154C1E01"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 xml:space="preserve">homorphology. Reversible intra- and extracellular lesions (accumulations). Irreversible cellular lesions. Endogenous and exogenous pigments. Pathological calcinosis. </w:t>
      </w:r>
      <w:r w:rsidR="005858A2">
        <w:rPr>
          <w:rFonts w:asciiTheme="majorHAnsi" w:hAnsiTheme="majorHAnsi"/>
          <w:i w:val="0"/>
          <w:szCs w:val="24"/>
          <w:lang w:val="en-US"/>
        </w:rPr>
        <w:t xml:space="preserve">Amyloidosis. </w:t>
      </w:r>
      <w:r w:rsidRPr="003572DB">
        <w:rPr>
          <w:rFonts w:asciiTheme="majorHAnsi" w:hAnsiTheme="majorHAnsi"/>
          <w:i w:val="0"/>
          <w:szCs w:val="24"/>
          <w:lang w:val="en-US"/>
        </w:rPr>
        <w:t>Adaptation and compensation processes. Wound healing. Circulatory disorders (I). Circulatory (II).</w:t>
      </w:r>
    </w:p>
    <w:p w14:paraId="02EB7834" w14:textId="374DDE06"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 xml:space="preserve">     </w:t>
      </w:r>
      <w:r w:rsidRPr="003572DB">
        <w:rPr>
          <w:rFonts w:asciiTheme="majorHAnsi" w:hAnsiTheme="majorHAnsi"/>
          <w:b/>
          <w:bCs/>
          <w:i w:val="0"/>
          <w:szCs w:val="24"/>
          <w:lang w:val="en-US"/>
        </w:rPr>
        <w:t>Test No. 2</w:t>
      </w:r>
      <w:r w:rsidRPr="003572DB">
        <w:rPr>
          <w:rFonts w:asciiTheme="majorHAnsi" w:hAnsiTheme="majorHAnsi"/>
          <w:i w:val="0"/>
          <w:szCs w:val="24"/>
          <w:lang w:val="en-US"/>
        </w:rPr>
        <w:t xml:space="preserve"> (computer testing and practical skills): </w:t>
      </w:r>
      <w:r w:rsidR="005858A2" w:rsidRPr="005858A2">
        <w:rPr>
          <w:rFonts w:asciiTheme="majorHAnsi" w:hAnsiTheme="majorHAnsi"/>
          <w:i w:val="0"/>
          <w:szCs w:val="24"/>
          <w:lang w:val="en-US"/>
        </w:rPr>
        <w:t>Acute and chronic inflammation. Odontogenic and non-odontogenic cysts. Pseudotumoral lesions. Epithelial and mesenchymal tumors. Odontogenic tumors. Salivary gland pathology.</w:t>
      </w:r>
    </w:p>
    <w:p w14:paraId="24474205" w14:textId="43E6E248" w:rsidR="003572DB" w:rsidRPr="003572DB" w:rsidRDefault="003572DB" w:rsidP="000A3A20">
      <w:pPr>
        <w:pStyle w:val="30"/>
        <w:ind w:left="426"/>
        <w:rPr>
          <w:rFonts w:asciiTheme="majorHAnsi" w:hAnsiTheme="majorHAnsi"/>
          <w:i w:val="0"/>
          <w:szCs w:val="24"/>
          <w:lang w:val="en-US"/>
        </w:rPr>
      </w:pPr>
      <w:r w:rsidRPr="003572DB">
        <w:rPr>
          <w:rFonts w:asciiTheme="majorHAnsi" w:hAnsiTheme="majorHAnsi"/>
          <w:i w:val="0"/>
          <w:szCs w:val="24"/>
          <w:lang w:val="en-US"/>
        </w:rPr>
        <w:t xml:space="preserve">     </w:t>
      </w:r>
      <w:r w:rsidRPr="003572DB">
        <w:rPr>
          <w:rFonts w:asciiTheme="majorHAnsi" w:hAnsiTheme="majorHAnsi"/>
          <w:b/>
          <w:bCs/>
          <w:i w:val="0"/>
          <w:szCs w:val="24"/>
          <w:lang w:val="en-US"/>
        </w:rPr>
        <w:t>Test No. 3</w:t>
      </w:r>
      <w:r w:rsidRPr="003572DB">
        <w:rPr>
          <w:rFonts w:asciiTheme="majorHAnsi" w:hAnsiTheme="majorHAnsi"/>
          <w:i w:val="0"/>
          <w:szCs w:val="24"/>
          <w:lang w:val="en-US"/>
        </w:rPr>
        <w:t xml:space="preserve"> (computer testing and practical skills): </w:t>
      </w:r>
      <w:r w:rsidR="005858A2" w:rsidRPr="005858A2">
        <w:rPr>
          <w:rFonts w:asciiTheme="majorHAnsi" w:hAnsiTheme="majorHAnsi"/>
          <w:i w:val="0"/>
          <w:szCs w:val="24"/>
          <w:lang w:val="en-US"/>
        </w:rPr>
        <w:t>Pathology of the hematopoietic system. Melanocytic tumors. Pathology of the teeth. Autoimmune and vesiculo-bullous diseases. Pathology of the esophagus, stomach, intestine. Pathology of the liver, bile ducts and pancreas.</w:t>
      </w:r>
    </w:p>
    <w:p w14:paraId="43C24788" w14:textId="77DAB97D"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 xml:space="preserve">     </w:t>
      </w:r>
      <w:r w:rsidRPr="003572DB">
        <w:rPr>
          <w:rFonts w:asciiTheme="majorHAnsi" w:hAnsiTheme="majorHAnsi"/>
          <w:b/>
          <w:bCs/>
          <w:i w:val="0"/>
          <w:szCs w:val="24"/>
          <w:lang w:val="en-US"/>
        </w:rPr>
        <w:t>Test</w:t>
      </w:r>
      <w:r w:rsidR="005858A2">
        <w:rPr>
          <w:rFonts w:asciiTheme="majorHAnsi" w:hAnsiTheme="majorHAnsi"/>
          <w:b/>
          <w:bCs/>
          <w:i w:val="0"/>
          <w:szCs w:val="24"/>
          <w:lang w:val="en-US"/>
        </w:rPr>
        <w:t xml:space="preserve"> </w:t>
      </w:r>
      <w:r w:rsidRPr="003572DB">
        <w:rPr>
          <w:rFonts w:asciiTheme="majorHAnsi" w:hAnsiTheme="majorHAnsi"/>
          <w:b/>
          <w:bCs/>
          <w:i w:val="0"/>
          <w:szCs w:val="24"/>
          <w:lang w:val="en-US"/>
        </w:rPr>
        <w:t>No. 4</w:t>
      </w:r>
      <w:r w:rsidRPr="003572DB">
        <w:rPr>
          <w:rFonts w:asciiTheme="majorHAnsi" w:hAnsiTheme="majorHAnsi"/>
          <w:i w:val="0"/>
          <w:szCs w:val="24"/>
          <w:lang w:val="en-US"/>
        </w:rPr>
        <w:t xml:space="preserve"> (computer testing and practical skills): </w:t>
      </w:r>
      <w:r w:rsidR="005858A2" w:rsidRPr="005858A2">
        <w:rPr>
          <w:rFonts w:asciiTheme="majorHAnsi" w:hAnsiTheme="majorHAnsi"/>
          <w:i w:val="0"/>
          <w:szCs w:val="24"/>
          <w:lang w:val="en-US"/>
        </w:rPr>
        <w:t>Atherosclerosis, arterial hypertension. Pathology of the heart. Acute and chronic pulmonary pathology. Airborne infections. Tuberculosis. Diseases of the kidneys and urinary tract. Diseases of the male genital system. Sexually transmitted infections. Diseases of the female genital system and mammary gland</w:t>
      </w:r>
      <w:r w:rsidR="005858A2">
        <w:rPr>
          <w:rFonts w:asciiTheme="majorHAnsi" w:hAnsiTheme="majorHAnsi"/>
          <w:i w:val="0"/>
          <w:szCs w:val="24"/>
          <w:lang w:val="en-US"/>
        </w:rPr>
        <w:t>.</w:t>
      </w:r>
    </w:p>
    <w:p w14:paraId="7DF3E6AB" w14:textId="0ABB13FF"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Thus, the formative assessment for each semester consists of 4 total tests (2 computer tests and 2 practical skills), each test is marked separately with grades from 0 to 10. Each test can be taken 3 times, plus once in the last week of the semester (attestation week). The semester average is formed from the sum of the marks accumulated from tests and practical skills during the semester of studies divided by 4.</w:t>
      </w:r>
    </w:p>
    <w:p w14:paraId="10E53C0A" w14:textId="5FF06F23"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The computer-based testing for each test consists of variants of 25 questions each (single choice and multiple choice). The student has a total of 25 minutes to answer the test. The evaluation is performed according to the criteria of the SIMU system of Nicolae Testemitanu State University of Medicine and Pharmacy of the Republic of Moldova.</w:t>
      </w:r>
    </w:p>
    <w:p w14:paraId="5FDEC5EF" w14:textId="77777777"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 xml:space="preserve">      </w:t>
      </w:r>
    </w:p>
    <w:p w14:paraId="453D004F" w14:textId="0F222191" w:rsidR="003572DB" w:rsidRPr="003572DB" w:rsidRDefault="003572DB" w:rsidP="003572DB">
      <w:pPr>
        <w:pStyle w:val="30"/>
        <w:ind w:left="426"/>
        <w:rPr>
          <w:rFonts w:asciiTheme="majorHAnsi" w:hAnsiTheme="majorHAnsi"/>
          <w:i w:val="0"/>
          <w:szCs w:val="24"/>
          <w:lang w:val="en-US"/>
        </w:rPr>
      </w:pPr>
      <w:r w:rsidRPr="003572DB">
        <w:rPr>
          <w:rFonts w:asciiTheme="majorHAnsi" w:hAnsiTheme="majorHAnsi"/>
          <w:i w:val="0"/>
          <w:szCs w:val="24"/>
          <w:lang w:val="en-US"/>
        </w:rPr>
        <w:t>The practical skills consist of identifying the name of the pathological processes and indications on 5 microscopic pieces for each of the test.</w:t>
      </w:r>
    </w:p>
    <w:p w14:paraId="34DE0BBA" w14:textId="77777777" w:rsidR="003572DB" w:rsidRPr="003572DB" w:rsidRDefault="003572DB" w:rsidP="003572DB">
      <w:pPr>
        <w:pStyle w:val="30"/>
        <w:rPr>
          <w:rFonts w:asciiTheme="majorHAnsi" w:hAnsiTheme="majorHAnsi"/>
          <w:b/>
          <w:szCs w:val="24"/>
          <w:lang w:val="en-US"/>
        </w:rPr>
      </w:pPr>
    </w:p>
    <w:p w14:paraId="4574B8DC" w14:textId="67FA3B81" w:rsidR="003572DB" w:rsidRPr="003572DB" w:rsidRDefault="000A3A20" w:rsidP="003572DB">
      <w:pPr>
        <w:pStyle w:val="30"/>
        <w:ind w:left="284"/>
        <w:rPr>
          <w:rFonts w:asciiTheme="majorHAnsi" w:hAnsiTheme="majorHAnsi"/>
          <w:b/>
          <w:szCs w:val="24"/>
          <w:lang w:val="en-US"/>
        </w:rPr>
      </w:pPr>
      <w:r>
        <w:rPr>
          <w:rFonts w:asciiTheme="majorHAnsi" w:hAnsiTheme="majorHAnsi"/>
          <w:b/>
          <w:szCs w:val="24"/>
          <w:lang w:val="en-US"/>
        </w:rPr>
        <w:t xml:space="preserve">    </w:t>
      </w:r>
      <w:r w:rsidR="003572DB" w:rsidRPr="003572DB">
        <w:rPr>
          <w:rFonts w:asciiTheme="majorHAnsi" w:hAnsiTheme="majorHAnsi"/>
          <w:b/>
          <w:szCs w:val="24"/>
          <w:lang w:val="en-US"/>
        </w:rPr>
        <w:t>Final</w:t>
      </w:r>
      <w:r w:rsidR="003572DB" w:rsidRPr="003572DB">
        <w:rPr>
          <w:rFonts w:asciiTheme="majorHAnsi" w:hAnsiTheme="majorHAnsi"/>
          <w:szCs w:val="24"/>
          <w:lang w:val="en-US"/>
        </w:rPr>
        <w:t>:</w:t>
      </w:r>
      <w:r w:rsidR="003572DB" w:rsidRPr="003572DB">
        <w:rPr>
          <w:rFonts w:asciiTheme="majorHAnsi" w:hAnsiTheme="majorHAnsi"/>
          <w:i w:val="0"/>
          <w:szCs w:val="24"/>
          <w:lang w:val="en-US"/>
        </w:rPr>
        <w:t xml:space="preserve"> Exam</w:t>
      </w:r>
    </w:p>
    <w:p w14:paraId="29E4A50B" w14:textId="5DE8139E" w:rsidR="003572DB" w:rsidRPr="003572DB" w:rsidRDefault="003572DB" w:rsidP="000A3A20">
      <w:pPr>
        <w:tabs>
          <w:tab w:val="left" w:pos="709"/>
          <w:tab w:val="left" w:pos="9540"/>
        </w:tabs>
        <w:spacing w:before="120"/>
        <w:ind w:left="426" w:right="51"/>
        <w:jc w:val="both"/>
        <w:rPr>
          <w:rFonts w:asciiTheme="majorHAnsi" w:hAnsiTheme="majorHAnsi"/>
          <w:lang w:val="en-US"/>
        </w:rPr>
      </w:pPr>
      <w:r w:rsidRPr="003572DB">
        <w:rPr>
          <w:rFonts w:asciiTheme="majorHAnsi" w:hAnsiTheme="majorHAnsi"/>
          <w:lang w:val="en-US"/>
        </w:rPr>
        <w:t xml:space="preserve">At the </w:t>
      </w:r>
      <w:r w:rsidR="005858A2" w:rsidRPr="005858A2">
        <w:rPr>
          <w:rFonts w:asciiTheme="majorHAnsi" w:hAnsiTheme="majorHAnsi"/>
          <w:lang w:val="en-US"/>
        </w:rPr>
        <w:t>Morphopathology</w:t>
      </w:r>
      <w:r w:rsidRPr="003572DB">
        <w:rPr>
          <w:rFonts w:asciiTheme="majorHAnsi" w:hAnsiTheme="majorHAnsi"/>
          <w:lang w:val="en-US"/>
        </w:rPr>
        <w:t xml:space="preserve"> discipline there are 2 passing exams at the end of the </w:t>
      </w:r>
      <w:r w:rsidR="005858A2">
        <w:rPr>
          <w:rFonts w:asciiTheme="majorHAnsi" w:hAnsiTheme="majorHAnsi"/>
          <w:lang w:val="en-US"/>
        </w:rPr>
        <w:t>4</w:t>
      </w:r>
      <w:r w:rsidRPr="003572DB">
        <w:rPr>
          <w:rFonts w:asciiTheme="majorHAnsi" w:hAnsiTheme="majorHAnsi"/>
          <w:lang w:val="en-US"/>
        </w:rPr>
        <w:t xml:space="preserve">th and </w:t>
      </w:r>
      <w:r w:rsidR="005858A2">
        <w:rPr>
          <w:rFonts w:asciiTheme="majorHAnsi" w:hAnsiTheme="majorHAnsi"/>
          <w:lang w:val="en-US"/>
        </w:rPr>
        <w:t>5</w:t>
      </w:r>
      <w:r w:rsidRPr="003572DB">
        <w:rPr>
          <w:rFonts w:asciiTheme="majorHAnsi" w:hAnsiTheme="majorHAnsi"/>
          <w:lang w:val="en-US"/>
        </w:rPr>
        <w:t xml:space="preserve">th semester. Each exam consists of a computer-based test of 50 tests in all themes from the </w:t>
      </w:r>
      <w:r w:rsidRPr="003572DB">
        <w:rPr>
          <w:rFonts w:asciiTheme="majorHAnsi" w:hAnsiTheme="majorHAnsi"/>
          <w:lang w:val="en-US"/>
        </w:rPr>
        <w:lastRenderedPageBreak/>
        <w:t xml:space="preserve">respective semester, of which 40% are single choice and 60% multiple </w:t>
      </w:r>
      <w:r w:rsidR="0098636B" w:rsidRPr="003572DB">
        <w:rPr>
          <w:rFonts w:asciiTheme="majorHAnsi" w:hAnsiTheme="majorHAnsi"/>
          <w:lang w:val="en-US"/>
        </w:rPr>
        <w:t>choices</w:t>
      </w:r>
      <w:r w:rsidRPr="003572DB">
        <w:rPr>
          <w:rFonts w:asciiTheme="majorHAnsi" w:hAnsiTheme="majorHAnsi"/>
          <w:lang w:val="en-US"/>
        </w:rPr>
        <w:t>. The student has a total of 50 minutes to complete the test. The test is graded from 0 to 10.</w:t>
      </w:r>
    </w:p>
    <w:p w14:paraId="439C57A9" w14:textId="1695E05E" w:rsidR="003572DB" w:rsidRPr="003572DB" w:rsidRDefault="003572DB" w:rsidP="000A3A20">
      <w:pPr>
        <w:tabs>
          <w:tab w:val="left" w:pos="709"/>
          <w:tab w:val="left" w:pos="9540"/>
        </w:tabs>
        <w:spacing w:before="120"/>
        <w:ind w:left="426" w:right="51"/>
        <w:jc w:val="both"/>
        <w:rPr>
          <w:rFonts w:asciiTheme="majorHAnsi" w:hAnsiTheme="majorHAnsi"/>
          <w:lang w:val="en-US"/>
        </w:rPr>
      </w:pPr>
      <w:r w:rsidRPr="003572DB">
        <w:rPr>
          <w:rFonts w:asciiTheme="majorHAnsi" w:hAnsiTheme="majorHAnsi"/>
          <w:lang w:val="en-US"/>
        </w:rPr>
        <w:t>The subjects for exams (tests) are approved at the meeting of the department and are brought to the attention of students with at least one month until the session.</w:t>
      </w:r>
    </w:p>
    <w:p w14:paraId="7DB51CDD" w14:textId="2726CD12" w:rsidR="003572DB" w:rsidRPr="006D75D0" w:rsidRDefault="006D75D0" w:rsidP="003572DB">
      <w:pPr>
        <w:pStyle w:val="30"/>
        <w:ind w:left="426" w:hanging="142"/>
        <w:rPr>
          <w:rFonts w:asciiTheme="majorHAnsi" w:hAnsiTheme="majorHAnsi"/>
          <w:i w:val="0"/>
          <w:szCs w:val="24"/>
          <w:lang w:val="en-US"/>
        </w:rPr>
      </w:pPr>
      <w:r w:rsidRPr="006D75D0">
        <w:rPr>
          <w:rFonts w:asciiTheme="majorHAnsi" w:hAnsiTheme="majorHAnsi"/>
          <w:i w:val="0"/>
          <w:szCs w:val="24"/>
          <w:lang w:val="en-US"/>
        </w:rPr>
        <w:t xml:space="preserve">  </w:t>
      </w:r>
      <w:r w:rsidRPr="006D75D0">
        <w:rPr>
          <w:rFonts w:asciiTheme="majorHAnsi" w:hAnsiTheme="majorHAnsi"/>
          <w:b/>
          <w:bCs/>
          <w:i w:val="0"/>
          <w:szCs w:val="24"/>
          <w:lang w:val="en-US"/>
        </w:rPr>
        <w:t>The final mark</w:t>
      </w:r>
      <w:r w:rsidRPr="006D75D0">
        <w:rPr>
          <w:rFonts w:asciiTheme="majorHAnsi" w:hAnsiTheme="majorHAnsi"/>
          <w:i w:val="0"/>
          <w:szCs w:val="24"/>
          <w:lang w:val="en-US"/>
        </w:rPr>
        <w:t xml:space="preserve"> consists of 2 components: the semester average grade consisting of 2 computer tests taken at the pathology department and 2 oral tests (practical skills) (coefficient 0.5). Computer testing held in the academic assessment center of </w:t>
      </w:r>
      <w:r w:rsidRPr="003572DB">
        <w:rPr>
          <w:rFonts w:asciiTheme="majorHAnsi" w:hAnsiTheme="majorHAnsi"/>
          <w:i w:val="0"/>
          <w:szCs w:val="24"/>
          <w:lang w:val="en-US"/>
        </w:rPr>
        <w:t>Nicolae Testemitanu State University of Medicine and Pharmacy of the Republic of Moldova</w:t>
      </w:r>
      <w:r w:rsidRPr="006D75D0">
        <w:rPr>
          <w:rFonts w:asciiTheme="majorHAnsi" w:hAnsiTheme="majorHAnsi"/>
          <w:i w:val="0"/>
          <w:szCs w:val="24"/>
          <w:lang w:val="en-US"/>
        </w:rPr>
        <w:t>, coefficient 0.5.</w:t>
      </w:r>
    </w:p>
    <w:p w14:paraId="3DCBBB49" w14:textId="77777777" w:rsidR="003572DB" w:rsidRPr="003572DB" w:rsidRDefault="003572DB" w:rsidP="006332AA">
      <w:pPr>
        <w:pStyle w:val="30"/>
        <w:spacing w:before="120"/>
        <w:rPr>
          <w:rFonts w:asciiTheme="majorHAnsi" w:hAnsiTheme="majorHAnsi"/>
          <w:i w:val="0"/>
          <w:szCs w:val="26"/>
          <w:lang w:val="en-US"/>
        </w:rPr>
      </w:pPr>
    </w:p>
    <w:p w14:paraId="6504DBB8" w14:textId="231884AC" w:rsidR="006332AA" w:rsidRPr="003572DB" w:rsidRDefault="00AA46BD" w:rsidP="006332AA">
      <w:pPr>
        <w:tabs>
          <w:tab w:val="left" w:pos="709"/>
          <w:tab w:val="left" w:pos="9540"/>
        </w:tabs>
        <w:spacing w:before="120" w:line="360" w:lineRule="auto"/>
        <w:ind w:left="181" w:right="51"/>
        <w:jc w:val="center"/>
        <w:rPr>
          <w:rFonts w:asciiTheme="majorHAnsi" w:hAnsiTheme="majorHAnsi"/>
          <w:b/>
          <w:sz w:val="26"/>
          <w:szCs w:val="26"/>
          <w:lang w:val="en-US"/>
        </w:rPr>
      </w:pPr>
      <w:r w:rsidRPr="003572DB">
        <w:rPr>
          <w:rFonts w:asciiTheme="majorHAnsi" w:hAnsiTheme="majorHAnsi"/>
          <w:b/>
          <w:sz w:val="26"/>
          <w:szCs w:val="26"/>
          <w:lang w:val="en-US"/>
        </w:rPr>
        <w:t>Method of mark rounding at different assessment stages</w:t>
      </w:r>
    </w:p>
    <w:tbl>
      <w:tblPr>
        <w:tblStyle w:val="ab"/>
        <w:tblW w:w="9639" w:type="dxa"/>
        <w:tblInd w:w="-5" w:type="dxa"/>
        <w:tblLook w:val="04A0" w:firstRow="1" w:lastRow="0" w:firstColumn="1" w:lastColumn="0" w:noHBand="0" w:noVBand="1"/>
      </w:tblPr>
      <w:tblGrid>
        <w:gridCol w:w="4962"/>
        <w:gridCol w:w="2693"/>
        <w:gridCol w:w="1984"/>
      </w:tblGrid>
      <w:tr w:rsidR="00AA46BD" w:rsidRPr="003572DB" w14:paraId="17BDC4E1" w14:textId="77777777" w:rsidTr="007C6EE6">
        <w:tc>
          <w:tcPr>
            <w:tcW w:w="4962" w:type="dxa"/>
          </w:tcPr>
          <w:p w14:paraId="066E0F3E" w14:textId="2ADBDDFA" w:rsidR="00AA46BD" w:rsidRPr="003572DB" w:rsidRDefault="00AA46BD" w:rsidP="00AA46BD">
            <w:pPr>
              <w:tabs>
                <w:tab w:val="left" w:pos="709"/>
                <w:tab w:val="left" w:pos="9540"/>
              </w:tabs>
              <w:ind w:right="51"/>
              <w:jc w:val="center"/>
              <w:rPr>
                <w:rFonts w:asciiTheme="majorHAnsi" w:hAnsiTheme="majorHAnsi"/>
                <w:lang w:val="en-US"/>
              </w:rPr>
            </w:pPr>
            <w:r w:rsidRPr="003572DB">
              <w:rPr>
                <w:rFonts w:asciiTheme="majorHAnsi" w:hAnsiTheme="majorHAnsi"/>
                <w:lang w:val="en-US"/>
              </w:rPr>
              <w:t xml:space="preserve">Intermediate marks scale (annual average, marks from the examination stages) </w:t>
            </w:r>
          </w:p>
        </w:tc>
        <w:tc>
          <w:tcPr>
            <w:tcW w:w="2693" w:type="dxa"/>
          </w:tcPr>
          <w:p w14:paraId="474B787E" w14:textId="500B3A95" w:rsidR="00AA46BD" w:rsidRPr="003572DB" w:rsidRDefault="00AA46BD" w:rsidP="007C6EE6">
            <w:pPr>
              <w:tabs>
                <w:tab w:val="left" w:pos="709"/>
                <w:tab w:val="left" w:pos="9540"/>
              </w:tabs>
              <w:ind w:right="34"/>
              <w:jc w:val="center"/>
              <w:rPr>
                <w:rFonts w:asciiTheme="majorHAnsi" w:hAnsiTheme="majorHAnsi"/>
                <w:lang w:val="en-US"/>
              </w:rPr>
            </w:pPr>
            <w:r w:rsidRPr="003572DB">
              <w:rPr>
                <w:rFonts w:asciiTheme="majorHAnsi" w:hAnsiTheme="majorHAnsi"/>
                <w:lang w:val="en-US"/>
              </w:rPr>
              <w:t>National Assessment System</w:t>
            </w:r>
          </w:p>
        </w:tc>
        <w:tc>
          <w:tcPr>
            <w:tcW w:w="1984" w:type="dxa"/>
          </w:tcPr>
          <w:p w14:paraId="64FEA2F0" w14:textId="1AB10318" w:rsidR="00AA46BD" w:rsidRPr="003572DB" w:rsidRDefault="00AA46BD" w:rsidP="00AA46BD">
            <w:pPr>
              <w:tabs>
                <w:tab w:val="left" w:pos="709"/>
                <w:tab w:val="left" w:pos="9540"/>
              </w:tabs>
              <w:ind w:right="51"/>
              <w:jc w:val="center"/>
              <w:rPr>
                <w:rFonts w:asciiTheme="majorHAnsi" w:hAnsiTheme="majorHAnsi"/>
                <w:lang w:val="en-US"/>
              </w:rPr>
            </w:pPr>
            <w:r w:rsidRPr="003572DB">
              <w:rPr>
                <w:rFonts w:asciiTheme="majorHAnsi" w:hAnsiTheme="majorHAnsi"/>
                <w:lang w:val="en-US"/>
              </w:rPr>
              <w:t>ECTS Equivalent</w:t>
            </w:r>
          </w:p>
        </w:tc>
      </w:tr>
      <w:tr w:rsidR="00A63E65" w:rsidRPr="003572DB" w14:paraId="4D1EFEB7" w14:textId="77777777" w:rsidTr="007C6EE6">
        <w:tc>
          <w:tcPr>
            <w:tcW w:w="4962" w:type="dxa"/>
          </w:tcPr>
          <w:p w14:paraId="6636B09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1,00-3,00</w:t>
            </w:r>
          </w:p>
        </w:tc>
        <w:tc>
          <w:tcPr>
            <w:tcW w:w="2693" w:type="dxa"/>
          </w:tcPr>
          <w:p w14:paraId="5B21B4A6"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2</w:t>
            </w:r>
          </w:p>
        </w:tc>
        <w:tc>
          <w:tcPr>
            <w:tcW w:w="1984" w:type="dxa"/>
            <w:vAlign w:val="center"/>
          </w:tcPr>
          <w:p w14:paraId="371C20B1"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F</w:t>
            </w:r>
          </w:p>
        </w:tc>
      </w:tr>
      <w:tr w:rsidR="00A63E65" w:rsidRPr="003572DB" w14:paraId="0841EC15" w14:textId="77777777" w:rsidTr="007C6EE6">
        <w:tc>
          <w:tcPr>
            <w:tcW w:w="4962" w:type="dxa"/>
          </w:tcPr>
          <w:p w14:paraId="391E9935"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3,01-4,99</w:t>
            </w:r>
          </w:p>
        </w:tc>
        <w:tc>
          <w:tcPr>
            <w:tcW w:w="2693" w:type="dxa"/>
          </w:tcPr>
          <w:p w14:paraId="65E86137"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4</w:t>
            </w:r>
          </w:p>
        </w:tc>
        <w:tc>
          <w:tcPr>
            <w:tcW w:w="1984" w:type="dxa"/>
            <w:vAlign w:val="center"/>
          </w:tcPr>
          <w:p w14:paraId="1EE66874"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FX</w:t>
            </w:r>
          </w:p>
        </w:tc>
      </w:tr>
      <w:tr w:rsidR="00A63E65" w:rsidRPr="003572DB" w14:paraId="30472CE8" w14:textId="77777777" w:rsidTr="007C6EE6">
        <w:tc>
          <w:tcPr>
            <w:tcW w:w="4962" w:type="dxa"/>
          </w:tcPr>
          <w:p w14:paraId="640A8F1C"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5,00</w:t>
            </w:r>
            <w:r w:rsidRPr="003572DB">
              <w:rPr>
                <w:rFonts w:asciiTheme="majorHAnsi" w:hAnsiTheme="majorHAnsi"/>
                <w:color w:val="000000"/>
                <w:kern w:val="24"/>
                <w:lang w:val="en-US" w:eastAsia="en-US"/>
              </w:rPr>
              <w:t xml:space="preserve"> </w:t>
            </w:r>
          </w:p>
        </w:tc>
        <w:tc>
          <w:tcPr>
            <w:tcW w:w="2693" w:type="dxa"/>
          </w:tcPr>
          <w:p w14:paraId="042108D5"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w:t>
            </w:r>
            <w:r w:rsidRPr="003572DB">
              <w:rPr>
                <w:rFonts w:asciiTheme="majorHAnsi" w:hAnsiTheme="majorHAnsi"/>
                <w:color w:val="000000"/>
                <w:kern w:val="24"/>
                <w:lang w:val="en-US" w:eastAsia="en-US"/>
              </w:rPr>
              <w:t xml:space="preserve"> </w:t>
            </w:r>
          </w:p>
        </w:tc>
        <w:tc>
          <w:tcPr>
            <w:tcW w:w="1984" w:type="dxa"/>
            <w:vMerge w:val="restart"/>
            <w:vAlign w:val="center"/>
          </w:tcPr>
          <w:p w14:paraId="025C76D3"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E</w:t>
            </w:r>
          </w:p>
        </w:tc>
      </w:tr>
      <w:tr w:rsidR="00A63E65" w:rsidRPr="003572DB" w14:paraId="7CDCB034" w14:textId="77777777" w:rsidTr="007C6EE6">
        <w:tc>
          <w:tcPr>
            <w:tcW w:w="4962" w:type="dxa"/>
          </w:tcPr>
          <w:p w14:paraId="35929939"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5,01-5,50</w:t>
            </w:r>
            <w:r w:rsidRPr="003572DB">
              <w:rPr>
                <w:rFonts w:asciiTheme="majorHAnsi" w:hAnsiTheme="majorHAnsi"/>
                <w:color w:val="000000"/>
                <w:kern w:val="24"/>
                <w:lang w:val="en-US" w:eastAsia="en-US"/>
              </w:rPr>
              <w:t xml:space="preserve"> </w:t>
            </w:r>
          </w:p>
        </w:tc>
        <w:tc>
          <w:tcPr>
            <w:tcW w:w="2693" w:type="dxa"/>
          </w:tcPr>
          <w:p w14:paraId="540D017D"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5,5</w:t>
            </w:r>
            <w:r w:rsidRPr="003572DB">
              <w:rPr>
                <w:rFonts w:asciiTheme="majorHAnsi" w:hAnsiTheme="majorHAnsi"/>
                <w:color w:val="000000"/>
                <w:kern w:val="24"/>
                <w:lang w:val="en-US" w:eastAsia="en-US"/>
              </w:rPr>
              <w:t xml:space="preserve"> </w:t>
            </w:r>
          </w:p>
        </w:tc>
        <w:tc>
          <w:tcPr>
            <w:tcW w:w="1984" w:type="dxa"/>
            <w:vMerge/>
            <w:vAlign w:val="center"/>
          </w:tcPr>
          <w:p w14:paraId="11FEF3D3"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74B98B11" w14:textId="77777777" w:rsidTr="007C6EE6">
        <w:tc>
          <w:tcPr>
            <w:tcW w:w="4962" w:type="dxa"/>
          </w:tcPr>
          <w:p w14:paraId="3960B0D4"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5,51-6,0</w:t>
            </w:r>
            <w:r w:rsidRPr="003572DB">
              <w:rPr>
                <w:rFonts w:asciiTheme="majorHAnsi" w:hAnsiTheme="majorHAnsi"/>
                <w:color w:val="000000"/>
                <w:kern w:val="24"/>
                <w:lang w:val="en-US" w:eastAsia="en-US"/>
              </w:rPr>
              <w:t xml:space="preserve"> </w:t>
            </w:r>
          </w:p>
        </w:tc>
        <w:tc>
          <w:tcPr>
            <w:tcW w:w="2693" w:type="dxa"/>
          </w:tcPr>
          <w:p w14:paraId="4D6C8B42"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w:t>
            </w:r>
            <w:r w:rsidRPr="003572DB">
              <w:rPr>
                <w:rFonts w:asciiTheme="majorHAnsi" w:hAnsiTheme="majorHAnsi"/>
                <w:color w:val="000000"/>
                <w:kern w:val="24"/>
                <w:lang w:val="en-US" w:eastAsia="en-US"/>
              </w:rPr>
              <w:t xml:space="preserve"> </w:t>
            </w:r>
          </w:p>
        </w:tc>
        <w:tc>
          <w:tcPr>
            <w:tcW w:w="1984" w:type="dxa"/>
            <w:vMerge/>
            <w:vAlign w:val="center"/>
          </w:tcPr>
          <w:p w14:paraId="58273F7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1761E439" w14:textId="77777777" w:rsidTr="007C6EE6">
        <w:tc>
          <w:tcPr>
            <w:tcW w:w="4962" w:type="dxa"/>
          </w:tcPr>
          <w:p w14:paraId="0D191426"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6,01-6,50</w:t>
            </w:r>
            <w:r w:rsidRPr="003572DB">
              <w:rPr>
                <w:rFonts w:asciiTheme="majorHAnsi" w:hAnsiTheme="majorHAnsi"/>
                <w:color w:val="000000"/>
                <w:kern w:val="24"/>
                <w:lang w:val="en-US" w:eastAsia="en-US"/>
              </w:rPr>
              <w:t xml:space="preserve"> </w:t>
            </w:r>
          </w:p>
        </w:tc>
        <w:tc>
          <w:tcPr>
            <w:tcW w:w="2693" w:type="dxa"/>
          </w:tcPr>
          <w:p w14:paraId="1626AAC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6,5</w:t>
            </w:r>
            <w:r w:rsidRPr="003572DB">
              <w:rPr>
                <w:rFonts w:asciiTheme="majorHAnsi" w:hAnsiTheme="majorHAnsi"/>
                <w:color w:val="000000"/>
                <w:kern w:val="24"/>
                <w:lang w:val="en-US" w:eastAsia="en-US"/>
              </w:rPr>
              <w:t xml:space="preserve"> </w:t>
            </w:r>
          </w:p>
        </w:tc>
        <w:tc>
          <w:tcPr>
            <w:tcW w:w="1984" w:type="dxa"/>
            <w:vMerge w:val="restart"/>
            <w:vAlign w:val="center"/>
          </w:tcPr>
          <w:p w14:paraId="64727E3D"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D</w:t>
            </w:r>
          </w:p>
        </w:tc>
      </w:tr>
      <w:tr w:rsidR="00A63E65" w:rsidRPr="003572DB" w14:paraId="2F2B135E" w14:textId="77777777" w:rsidTr="007C6EE6">
        <w:tc>
          <w:tcPr>
            <w:tcW w:w="4962" w:type="dxa"/>
          </w:tcPr>
          <w:p w14:paraId="217D0E1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6,51-7,00</w:t>
            </w:r>
            <w:r w:rsidRPr="003572DB">
              <w:rPr>
                <w:rFonts w:asciiTheme="majorHAnsi" w:hAnsiTheme="majorHAnsi"/>
                <w:color w:val="000000"/>
                <w:kern w:val="24"/>
                <w:lang w:val="en-US" w:eastAsia="en-US"/>
              </w:rPr>
              <w:t xml:space="preserve"> </w:t>
            </w:r>
          </w:p>
        </w:tc>
        <w:tc>
          <w:tcPr>
            <w:tcW w:w="2693" w:type="dxa"/>
          </w:tcPr>
          <w:p w14:paraId="55914DDC"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w:t>
            </w:r>
            <w:r w:rsidRPr="003572DB">
              <w:rPr>
                <w:rFonts w:asciiTheme="majorHAnsi" w:hAnsiTheme="majorHAnsi"/>
                <w:color w:val="000000"/>
                <w:kern w:val="24"/>
                <w:lang w:val="en-US" w:eastAsia="en-US"/>
              </w:rPr>
              <w:t xml:space="preserve"> </w:t>
            </w:r>
          </w:p>
        </w:tc>
        <w:tc>
          <w:tcPr>
            <w:tcW w:w="1984" w:type="dxa"/>
            <w:vMerge/>
            <w:vAlign w:val="center"/>
          </w:tcPr>
          <w:p w14:paraId="4264C6CA"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2FF105A4" w14:textId="77777777" w:rsidTr="007C6EE6">
        <w:tc>
          <w:tcPr>
            <w:tcW w:w="4962" w:type="dxa"/>
          </w:tcPr>
          <w:p w14:paraId="2292CAC7"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7,01-7,50</w:t>
            </w:r>
            <w:r w:rsidRPr="003572DB">
              <w:rPr>
                <w:rFonts w:asciiTheme="majorHAnsi" w:hAnsiTheme="majorHAnsi"/>
                <w:color w:val="000000"/>
                <w:kern w:val="24"/>
                <w:lang w:val="en-US" w:eastAsia="en-US"/>
              </w:rPr>
              <w:t xml:space="preserve"> </w:t>
            </w:r>
          </w:p>
        </w:tc>
        <w:tc>
          <w:tcPr>
            <w:tcW w:w="2693" w:type="dxa"/>
          </w:tcPr>
          <w:p w14:paraId="7479EEA9"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7,5</w:t>
            </w:r>
            <w:r w:rsidRPr="003572DB">
              <w:rPr>
                <w:rFonts w:asciiTheme="majorHAnsi" w:hAnsiTheme="majorHAnsi"/>
                <w:color w:val="000000"/>
                <w:kern w:val="24"/>
                <w:lang w:val="en-US" w:eastAsia="en-US"/>
              </w:rPr>
              <w:t xml:space="preserve"> </w:t>
            </w:r>
          </w:p>
        </w:tc>
        <w:tc>
          <w:tcPr>
            <w:tcW w:w="1984" w:type="dxa"/>
            <w:vMerge w:val="restart"/>
            <w:vAlign w:val="center"/>
          </w:tcPr>
          <w:p w14:paraId="04C5B65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C</w:t>
            </w:r>
          </w:p>
        </w:tc>
      </w:tr>
      <w:tr w:rsidR="00A63E65" w:rsidRPr="003572DB" w14:paraId="461A776F" w14:textId="77777777" w:rsidTr="007C6EE6">
        <w:tc>
          <w:tcPr>
            <w:tcW w:w="4962" w:type="dxa"/>
          </w:tcPr>
          <w:p w14:paraId="4C723CD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7,51-8,00</w:t>
            </w:r>
            <w:r w:rsidRPr="003572DB">
              <w:rPr>
                <w:rFonts w:asciiTheme="majorHAnsi" w:hAnsiTheme="majorHAnsi"/>
                <w:color w:val="000000"/>
                <w:kern w:val="24"/>
                <w:lang w:val="en-US" w:eastAsia="en-US"/>
              </w:rPr>
              <w:t xml:space="preserve"> </w:t>
            </w:r>
          </w:p>
        </w:tc>
        <w:tc>
          <w:tcPr>
            <w:tcW w:w="2693" w:type="dxa"/>
          </w:tcPr>
          <w:p w14:paraId="55950342"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w:t>
            </w:r>
            <w:r w:rsidRPr="003572DB">
              <w:rPr>
                <w:rFonts w:asciiTheme="majorHAnsi" w:hAnsiTheme="majorHAnsi"/>
                <w:color w:val="000000"/>
                <w:kern w:val="24"/>
                <w:lang w:val="en-US" w:eastAsia="en-US"/>
              </w:rPr>
              <w:t xml:space="preserve"> </w:t>
            </w:r>
          </w:p>
        </w:tc>
        <w:tc>
          <w:tcPr>
            <w:tcW w:w="1984" w:type="dxa"/>
            <w:vMerge/>
            <w:vAlign w:val="center"/>
          </w:tcPr>
          <w:p w14:paraId="50AADE2E"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10C93030" w14:textId="77777777" w:rsidTr="007C6EE6">
        <w:tc>
          <w:tcPr>
            <w:tcW w:w="4962" w:type="dxa"/>
          </w:tcPr>
          <w:p w14:paraId="0064A64F"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8,01-8,50</w:t>
            </w:r>
            <w:r w:rsidRPr="003572DB">
              <w:rPr>
                <w:rFonts w:asciiTheme="majorHAnsi" w:hAnsiTheme="majorHAnsi"/>
                <w:color w:val="000000"/>
                <w:kern w:val="24"/>
                <w:lang w:val="en-US" w:eastAsia="en-US"/>
              </w:rPr>
              <w:t xml:space="preserve"> </w:t>
            </w:r>
          </w:p>
        </w:tc>
        <w:tc>
          <w:tcPr>
            <w:tcW w:w="2693" w:type="dxa"/>
          </w:tcPr>
          <w:p w14:paraId="304CD507"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8,5</w:t>
            </w:r>
            <w:r w:rsidRPr="003572DB">
              <w:rPr>
                <w:rFonts w:asciiTheme="majorHAnsi" w:hAnsiTheme="majorHAnsi"/>
                <w:color w:val="000000"/>
                <w:kern w:val="24"/>
                <w:lang w:val="en-US" w:eastAsia="en-US"/>
              </w:rPr>
              <w:t xml:space="preserve"> </w:t>
            </w:r>
          </w:p>
        </w:tc>
        <w:tc>
          <w:tcPr>
            <w:tcW w:w="1984" w:type="dxa"/>
            <w:vMerge w:val="restart"/>
            <w:vAlign w:val="center"/>
          </w:tcPr>
          <w:p w14:paraId="0E954D75"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B</w:t>
            </w:r>
          </w:p>
        </w:tc>
      </w:tr>
      <w:tr w:rsidR="00A63E65" w:rsidRPr="003572DB" w14:paraId="4593B500" w14:textId="77777777" w:rsidTr="007C6EE6">
        <w:tc>
          <w:tcPr>
            <w:tcW w:w="4962" w:type="dxa"/>
          </w:tcPr>
          <w:p w14:paraId="114A5B23" w14:textId="1CC85BE1"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8,51-</w:t>
            </w:r>
            <w:r w:rsidR="00BA630D" w:rsidRPr="003572DB">
              <w:rPr>
                <w:rFonts w:asciiTheme="majorHAnsi" w:hAnsiTheme="majorHAnsi"/>
                <w:b/>
                <w:bCs/>
                <w:color w:val="000000"/>
                <w:kern w:val="24"/>
                <w:lang w:val="en-US" w:eastAsia="en-US"/>
              </w:rPr>
              <w:t>9</w:t>
            </w:r>
            <w:r w:rsidRPr="003572DB">
              <w:rPr>
                <w:rFonts w:asciiTheme="majorHAnsi" w:hAnsiTheme="majorHAnsi"/>
                <w:b/>
                <w:bCs/>
                <w:color w:val="000000"/>
                <w:kern w:val="24"/>
                <w:lang w:val="en-US" w:eastAsia="en-US"/>
              </w:rPr>
              <w:t>,00</w:t>
            </w:r>
            <w:r w:rsidRPr="003572DB">
              <w:rPr>
                <w:rFonts w:asciiTheme="majorHAnsi" w:hAnsiTheme="majorHAnsi"/>
                <w:color w:val="000000"/>
                <w:kern w:val="24"/>
                <w:lang w:val="en-US" w:eastAsia="en-US"/>
              </w:rPr>
              <w:t xml:space="preserve"> </w:t>
            </w:r>
          </w:p>
        </w:tc>
        <w:tc>
          <w:tcPr>
            <w:tcW w:w="2693" w:type="dxa"/>
          </w:tcPr>
          <w:p w14:paraId="6C96FBF1"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w:t>
            </w:r>
            <w:r w:rsidRPr="003572DB">
              <w:rPr>
                <w:rFonts w:asciiTheme="majorHAnsi" w:hAnsiTheme="majorHAnsi"/>
                <w:color w:val="000000"/>
                <w:kern w:val="24"/>
                <w:lang w:val="en-US" w:eastAsia="en-US"/>
              </w:rPr>
              <w:t xml:space="preserve"> </w:t>
            </w:r>
          </w:p>
        </w:tc>
        <w:tc>
          <w:tcPr>
            <w:tcW w:w="1984" w:type="dxa"/>
            <w:vMerge/>
            <w:vAlign w:val="center"/>
          </w:tcPr>
          <w:p w14:paraId="774C4F86"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7D9EBB6B" w14:textId="77777777" w:rsidTr="007C6EE6">
        <w:tc>
          <w:tcPr>
            <w:tcW w:w="4962" w:type="dxa"/>
          </w:tcPr>
          <w:p w14:paraId="4E939B7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9,01-9,50</w:t>
            </w:r>
            <w:r w:rsidRPr="003572DB">
              <w:rPr>
                <w:rFonts w:asciiTheme="majorHAnsi" w:hAnsiTheme="majorHAnsi"/>
                <w:color w:val="000000"/>
                <w:kern w:val="24"/>
                <w:lang w:val="en-US" w:eastAsia="en-US"/>
              </w:rPr>
              <w:t xml:space="preserve"> </w:t>
            </w:r>
          </w:p>
        </w:tc>
        <w:tc>
          <w:tcPr>
            <w:tcW w:w="2693" w:type="dxa"/>
          </w:tcPr>
          <w:p w14:paraId="0FBEFABF"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9,5</w:t>
            </w:r>
            <w:r w:rsidRPr="003572DB">
              <w:rPr>
                <w:rFonts w:asciiTheme="majorHAnsi" w:hAnsiTheme="majorHAnsi"/>
                <w:color w:val="000000"/>
                <w:kern w:val="24"/>
                <w:lang w:val="en-US" w:eastAsia="en-US"/>
              </w:rPr>
              <w:t xml:space="preserve"> </w:t>
            </w:r>
          </w:p>
        </w:tc>
        <w:tc>
          <w:tcPr>
            <w:tcW w:w="1984" w:type="dxa"/>
            <w:vMerge w:val="restart"/>
            <w:vAlign w:val="center"/>
          </w:tcPr>
          <w:p w14:paraId="2CA629CF"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A</w:t>
            </w:r>
          </w:p>
        </w:tc>
      </w:tr>
      <w:tr w:rsidR="00A63E65" w:rsidRPr="003572DB" w14:paraId="7A180B51" w14:textId="77777777" w:rsidTr="007C6EE6">
        <w:tc>
          <w:tcPr>
            <w:tcW w:w="4962" w:type="dxa"/>
          </w:tcPr>
          <w:p w14:paraId="4D88F42D"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9,51-10,0</w:t>
            </w:r>
            <w:r w:rsidRPr="003572DB">
              <w:rPr>
                <w:rFonts w:asciiTheme="majorHAnsi" w:hAnsiTheme="majorHAnsi"/>
                <w:color w:val="000000"/>
                <w:kern w:val="24"/>
                <w:lang w:val="en-US" w:eastAsia="en-US"/>
              </w:rPr>
              <w:t xml:space="preserve"> </w:t>
            </w:r>
          </w:p>
        </w:tc>
        <w:tc>
          <w:tcPr>
            <w:tcW w:w="2693" w:type="dxa"/>
          </w:tcPr>
          <w:p w14:paraId="1A0C496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10</w:t>
            </w:r>
            <w:r w:rsidRPr="003572DB">
              <w:rPr>
                <w:rFonts w:asciiTheme="majorHAnsi" w:hAnsiTheme="majorHAnsi"/>
                <w:color w:val="000000"/>
                <w:kern w:val="24"/>
                <w:lang w:val="en-US" w:eastAsia="en-US"/>
              </w:rPr>
              <w:t xml:space="preserve"> </w:t>
            </w:r>
          </w:p>
        </w:tc>
        <w:tc>
          <w:tcPr>
            <w:tcW w:w="1984" w:type="dxa"/>
            <w:vMerge/>
          </w:tcPr>
          <w:p w14:paraId="6467B859"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bl>
    <w:p w14:paraId="7D1CD2D3" w14:textId="2C1822D2" w:rsidR="00566558" w:rsidRPr="003572DB" w:rsidRDefault="0033622E" w:rsidP="007C6EE6">
      <w:pPr>
        <w:spacing w:before="120" w:line="276" w:lineRule="auto"/>
        <w:ind w:left="65"/>
        <w:jc w:val="both"/>
        <w:rPr>
          <w:rFonts w:asciiTheme="majorHAnsi" w:hAnsiTheme="majorHAnsi"/>
          <w:lang w:val="en-US"/>
        </w:rPr>
      </w:pPr>
      <w:r w:rsidRPr="003572DB">
        <w:rPr>
          <w:rFonts w:asciiTheme="majorHAnsi" w:hAnsiTheme="majorHAnsi"/>
          <w:lang w:val="en-US"/>
        </w:rPr>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record-book</w:t>
      </w:r>
      <w:r w:rsidR="00566558" w:rsidRPr="003572DB">
        <w:rPr>
          <w:rFonts w:asciiTheme="majorHAnsi" w:hAnsiTheme="majorHAnsi"/>
          <w:lang w:val="en-US"/>
        </w:rPr>
        <w:t>.</w:t>
      </w:r>
    </w:p>
    <w:p w14:paraId="55D0ECFA" w14:textId="3CFB0946" w:rsidR="006332AA" w:rsidRPr="003572DB" w:rsidRDefault="00686B88" w:rsidP="007C6EE6">
      <w:pPr>
        <w:spacing w:line="276" w:lineRule="auto"/>
        <w:jc w:val="both"/>
        <w:rPr>
          <w:rFonts w:asciiTheme="majorHAnsi" w:hAnsiTheme="majorHAnsi"/>
          <w:i/>
          <w:szCs w:val="26"/>
          <w:lang w:val="en-US"/>
        </w:rPr>
      </w:pPr>
      <w:r w:rsidRPr="003572DB">
        <w:rPr>
          <w:rFonts w:asciiTheme="majorHAnsi" w:hAnsiTheme="majorHAnsi"/>
          <w:i/>
          <w:szCs w:val="26"/>
          <w:lang w:val="en-US"/>
        </w:rPr>
        <w:t>Absence on examination without good reason is recorded as "absent" and is equivalent to 0 (zero). The student has the right to have two re-examinations in the failed exam.</w:t>
      </w:r>
    </w:p>
    <w:p w14:paraId="4B200444" w14:textId="35D9CFD0" w:rsidR="00B04FC1" w:rsidRPr="003572DB" w:rsidRDefault="00D6577F" w:rsidP="00DB2390">
      <w:pPr>
        <w:pStyle w:val="af4"/>
        <w:widowControl w:val="0"/>
        <w:numPr>
          <w:ilvl w:val="0"/>
          <w:numId w:val="23"/>
        </w:numPr>
        <w:tabs>
          <w:tab w:val="left" w:pos="851"/>
        </w:tabs>
        <w:spacing w:before="360" w:after="240"/>
        <w:ind w:left="709" w:hanging="567"/>
        <w:contextualSpacing w:val="0"/>
        <w:rPr>
          <w:rFonts w:asciiTheme="majorHAnsi" w:hAnsiTheme="majorHAnsi"/>
          <w:b/>
          <w:caps/>
          <w:sz w:val="28"/>
          <w:lang w:val="en-US"/>
        </w:rPr>
      </w:pPr>
      <w:r w:rsidRPr="003572DB">
        <w:rPr>
          <w:rFonts w:asciiTheme="majorHAnsi" w:hAnsiTheme="majorHAnsi"/>
          <w:b/>
          <w:caps/>
          <w:sz w:val="28"/>
          <w:lang w:val="en-US"/>
        </w:rPr>
        <w:t>RECOMMENDED</w:t>
      </w:r>
      <w:r w:rsidR="00620B97" w:rsidRPr="003572DB">
        <w:rPr>
          <w:rFonts w:asciiTheme="majorHAnsi" w:hAnsiTheme="majorHAnsi"/>
          <w:b/>
          <w:caps/>
          <w:sz w:val="28"/>
          <w:lang w:val="en-US"/>
        </w:rPr>
        <w:t xml:space="preserve"> LITERATURE</w:t>
      </w:r>
      <w:r w:rsidR="00B04FC1" w:rsidRPr="003572DB">
        <w:rPr>
          <w:rFonts w:asciiTheme="majorHAnsi" w:hAnsiTheme="majorHAnsi"/>
          <w:b/>
          <w:caps/>
          <w:sz w:val="28"/>
          <w:lang w:val="en-US"/>
        </w:rPr>
        <w:t>:</w:t>
      </w:r>
    </w:p>
    <w:p w14:paraId="26508F8E" w14:textId="52DC30E5" w:rsidR="00B04FC1" w:rsidRPr="003572DB" w:rsidRDefault="00B04FC1" w:rsidP="00CD7C94">
      <w:pPr>
        <w:pStyle w:val="af4"/>
        <w:widowControl w:val="0"/>
        <w:spacing w:before="120" w:after="120"/>
        <w:ind w:left="284"/>
        <w:contextualSpacing w:val="0"/>
        <w:rPr>
          <w:rFonts w:asciiTheme="majorHAnsi" w:hAnsiTheme="majorHAnsi"/>
          <w:i/>
          <w:sz w:val="28"/>
          <w:lang w:val="en-US"/>
        </w:rPr>
      </w:pPr>
      <w:r w:rsidRPr="003572DB">
        <w:rPr>
          <w:rFonts w:asciiTheme="majorHAnsi" w:hAnsiTheme="majorHAnsi"/>
          <w:i/>
          <w:sz w:val="28"/>
          <w:lang w:val="en-US"/>
        </w:rPr>
        <w:t xml:space="preserve">A. </w:t>
      </w:r>
      <w:r w:rsidR="009141FF" w:rsidRPr="003572DB">
        <w:rPr>
          <w:rFonts w:asciiTheme="majorHAnsi" w:hAnsiTheme="majorHAnsi"/>
          <w:i/>
          <w:sz w:val="28"/>
          <w:lang w:val="en-US"/>
        </w:rPr>
        <w:t>Compulsory</w:t>
      </w:r>
      <w:r w:rsidRPr="003572DB">
        <w:rPr>
          <w:rFonts w:asciiTheme="majorHAnsi" w:hAnsiTheme="majorHAnsi"/>
          <w:i/>
          <w:sz w:val="28"/>
          <w:lang w:val="en-US"/>
        </w:rPr>
        <w:t>:</w:t>
      </w:r>
    </w:p>
    <w:p w14:paraId="45E41B95" w14:textId="46CB1AE7" w:rsidR="003572DB" w:rsidRPr="003572DB" w:rsidRDefault="003572DB" w:rsidP="003572DB">
      <w:pPr>
        <w:widowControl w:val="0"/>
        <w:numPr>
          <w:ilvl w:val="0"/>
          <w:numId w:val="2"/>
        </w:numPr>
        <w:tabs>
          <w:tab w:val="clear" w:pos="720"/>
          <w:tab w:val="num" w:pos="567"/>
        </w:tabs>
        <w:spacing w:after="60"/>
        <w:ind w:hanging="578"/>
        <w:jc w:val="both"/>
        <w:rPr>
          <w:rFonts w:asciiTheme="majorHAnsi" w:hAnsiTheme="majorHAnsi"/>
          <w:lang w:val="en-US"/>
        </w:rPr>
      </w:pPr>
      <w:r w:rsidRPr="003572DB">
        <w:rPr>
          <w:rFonts w:asciiTheme="majorHAnsi" w:hAnsiTheme="majorHAnsi"/>
          <w:lang w:val="en-US"/>
        </w:rPr>
        <w:t>Lecture materials</w:t>
      </w:r>
    </w:p>
    <w:p w14:paraId="5B02EF08" w14:textId="77777777" w:rsidR="003572DB" w:rsidRPr="003572DB" w:rsidRDefault="003572DB" w:rsidP="003572DB">
      <w:pPr>
        <w:widowControl w:val="0"/>
        <w:numPr>
          <w:ilvl w:val="0"/>
          <w:numId w:val="2"/>
        </w:numPr>
        <w:tabs>
          <w:tab w:val="clear" w:pos="720"/>
          <w:tab w:val="num" w:pos="567"/>
        </w:tabs>
        <w:spacing w:after="60"/>
        <w:ind w:hanging="578"/>
        <w:jc w:val="both"/>
        <w:rPr>
          <w:rFonts w:asciiTheme="majorHAnsi" w:hAnsiTheme="majorHAnsi"/>
          <w:lang w:val="en-US"/>
        </w:rPr>
      </w:pPr>
      <w:r w:rsidRPr="003572DB">
        <w:rPr>
          <w:rFonts w:asciiTheme="majorHAnsi" w:hAnsiTheme="majorHAnsi"/>
          <w:lang w:val="en-US"/>
        </w:rPr>
        <w:lastRenderedPageBreak/>
        <w:t>Ie. Zota, V. Vataman. General morphopathology, Chișinău, 2014</w:t>
      </w:r>
      <w:bookmarkStart w:id="5" w:name="_Hlk103948767"/>
    </w:p>
    <w:p w14:paraId="3515B323" w14:textId="77777777" w:rsidR="005858A2" w:rsidRDefault="003572DB" w:rsidP="005858A2">
      <w:pPr>
        <w:widowControl w:val="0"/>
        <w:numPr>
          <w:ilvl w:val="0"/>
          <w:numId w:val="2"/>
        </w:numPr>
        <w:tabs>
          <w:tab w:val="clear" w:pos="720"/>
          <w:tab w:val="num" w:pos="567"/>
        </w:tabs>
        <w:spacing w:after="60"/>
        <w:ind w:hanging="578"/>
        <w:jc w:val="both"/>
        <w:rPr>
          <w:rFonts w:asciiTheme="majorHAnsi" w:hAnsiTheme="majorHAnsi"/>
          <w:lang w:val="en-US"/>
        </w:rPr>
      </w:pPr>
      <w:bookmarkStart w:id="6" w:name="_Hlk104205879"/>
      <w:r w:rsidRPr="003572DB">
        <w:rPr>
          <w:rFonts w:asciiTheme="majorHAnsi" w:hAnsiTheme="majorHAnsi"/>
          <w:lang w:val="en-US"/>
        </w:rPr>
        <w:t>Vinay Kumar, Abul K. Abbas, Jon C. Aster. Robbins Basic Pathology, tenth edition, 2018</w:t>
      </w:r>
    </w:p>
    <w:p w14:paraId="339CDE1E" w14:textId="1741097D" w:rsidR="005858A2" w:rsidRPr="005858A2" w:rsidRDefault="005858A2" w:rsidP="005858A2">
      <w:pPr>
        <w:widowControl w:val="0"/>
        <w:numPr>
          <w:ilvl w:val="0"/>
          <w:numId w:val="2"/>
        </w:numPr>
        <w:tabs>
          <w:tab w:val="clear" w:pos="720"/>
          <w:tab w:val="num" w:pos="567"/>
        </w:tabs>
        <w:spacing w:after="60"/>
        <w:ind w:hanging="578"/>
        <w:jc w:val="both"/>
        <w:rPr>
          <w:rFonts w:asciiTheme="majorHAnsi" w:hAnsiTheme="majorHAnsi"/>
          <w:lang w:val="en-US"/>
        </w:rPr>
      </w:pPr>
      <w:r w:rsidRPr="005858A2">
        <w:rPr>
          <w:rFonts w:asciiTheme="majorHAnsi" w:hAnsiTheme="majorHAnsi"/>
          <w:lang w:val="ro-MD"/>
        </w:rPr>
        <w:t>Oral Pathology: Clinical Pathologic Correlations Mar 10, 2016 by Joseph A. Regezi DDS MS and James Sciubba DMD PhD</w:t>
      </w:r>
    </w:p>
    <w:bookmarkEnd w:id="5"/>
    <w:bookmarkEnd w:id="6"/>
    <w:p w14:paraId="75CF53ED" w14:textId="77777777" w:rsidR="003572DB" w:rsidRPr="003572DB" w:rsidRDefault="003572DB" w:rsidP="003572DB">
      <w:pPr>
        <w:numPr>
          <w:ilvl w:val="0"/>
          <w:numId w:val="2"/>
        </w:numPr>
        <w:tabs>
          <w:tab w:val="clear" w:pos="720"/>
          <w:tab w:val="num" w:pos="567"/>
        </w:tabs>
        <w:ind w:right="405" w:hanging="578"/>
        <w:jc w:val="both"/>
        <w:rPr>
          <w:rFonts w:asciiTheme="majorHAnsi" w:hAnsiTheme="majorHAnsi"/>
          <w:bCs/>
          <w:lang w:val="en-US"/>
        </w:rPr>
      </w:pPr>
      <w:r w:rsidRPr="003572DB">
        <w:rPr>
          <w:rFonts w:asciiTheme="majorHAnsi" w:hAnsiTheme="majorHAnsi"/>
          <w:bCs/>
          <w:lang w:val="en-US"/>
        </w:rPr>
        <w:t>Vinay Kumar, Abul Abbas, Jon Aster. Robbins Basic Pathology. 9th ed. Elsevier Saunders, 2013.</w:t>
      </w:r>
    </w:p>
    <w:p w14:paraId="4FD2A3DF" w14:textId="77777777" w:rsidR="003572DB" w:rsidRPr="003572DB" w:rsidRDefault="003572DB" w:rsidP="003572DB">
      <w:pPr>
        <w:numPr>
          <w:ilvl w:val="0"/>
          <w:numId w:val="2"/>
        </w:numPr>
        <w:tabs>
          <w:tab w:val="clear" w:pos="720"/>
          <w:tab w:val="num" w:pos="567"/>
        </w:tabs>
        <w:ind w:right="405" w:hanging="578"/>
        <w:jc w:val="both"/>
        <w:rPr>
          <w:rFonts w:asciiTheme="majorHAnsi" w:hAnsiTheme="majorHAnsi"/>
          <w:bCs/>
          <w:lang w:val="en-US"/>
        </w:rPr>
      </w:pPr>
      <w:r w:rsidRPr="003572DB">
        <w:rPr>
          <w:rFonts w:asciiTheme="majorHAnsi" w:hAnsiTheme="majorHAnsi"/>
          <w:bCs/>
          <w:lang w:val="en-US"/>
        </w:rPr>
        <w:t>Harsh Mohan. Textbook of Pathology, 7th edition, 2015.</w:t>
      </w:r>
    </w:p>
    <w:p w14:paraId="2BB022AF" w14:textId="423A40BE" w:rsidR="003572DB" w:rsidRPr="003572DB" w:rsidRDefault="003572DB" w:rsidP="003572DB">
      <w:pPr>
        <w:numPr>
          <w:ilvl w:val="0"/>
          <w:numId w:val="2"/>
        </w:numPr>
        <w:tabs>
          <w:tab w:val="clear" w:pos="720"/>
          <w:tab w:val="num" w:pos="567"/>
        </w:tabs>
        <w:ind w:left="567" w:right="405" w:hanging="425"/>
        <w:jc w:val="both"/>
        <w:rPr>
          <w:rFonts w:asciiTheme="majorHAnsi" w:hAnsiTheme="majorHAnsi"/>
          <w:bCs/>
          <w:lang w:val="en-US"/>
        </w:rPr>
      </w:pPr>
      <w:r w:rsidRPr="003572DB">
        <w:rPr>
          <w:rFonts w:asciiTheme="majorHAnsi" w:hAnsiTheme="majorHAnsi"/>
          <w:bCs/>
          <w:lang w:val="en-US"/>
        </w:rPr>
        <w:t>Rosai, Juan, Lauren V. Ackerman, and Juan Rosai. Rosai and Ackerman's Surgical Pathology. Edinburgh: Mosby, 2011. Internet resource.</w:t>
      </w:r>
    </w:p>
    <w:p w14:paraId="1F2F69BE" w14:textId="77777777" w:rsidR="003572DB" w:rsidRPr="003572DB" w:rsidRDefault="003572DB" w:rsidP="003572DB">
      <w:pPr>
        <w:pStyle w:val="af4"/>
        <w:numPr>
          <w:ilvl w:val="0"/>
          <w:numId w:val="2"/>
        </w:numPr>
        <w:tabs>
          <w:tab w:val="clear" w:pos="720"/>
          <w:tab w:val="num" w:pos="567"/>
        </w:tabs>
        <w:ind w:left="567" w:right="405" w:hanging="425"/>
        <w:jc w:val="both"/>
        <w:rPr>
          <w:rFonts w:asciiTheme="majorHAnsi" w:hAnsiTheme="majorHAnsi"/>
          <w:bCs/>
          <w:lang w:val="en-US"/>
        </w:rPr>
      </w:pPr>
      <w:r w:rsidRPr="003572DB">
        <w:rPr>
          <w:rFonts w:asciiTheme="majorHAnsi" w:hAnsiTheme="majorHAnsi"/>
          <w:bCs/>
          <w:iCs/>
          <w:lang w:val="en-US"/>
        </w:rPr>
        <w:t>Steven G. Silverberg. Silverberg's Principles and Practice of Surgical Pathology and  Cytopathology, 2-Volume Set. Churchill Livingstone/Elsevier, 2006.</w:t>
      </w:r>
    </w:p>
    <w:p w14:paraId="78F87383" w14:textId="77777777" w:rsidR="003572DB" w:rsidRPr="003572DB" w:rsidRDefault="003572DB" w:rsidP="003572DB">
      <w:pPr>
        <w:numPr>
          <w:ilvl w:val="0"/>
          <w:numId w:val="2"/>
        </w:numPr>
        <w:tabs>
          <w:tab w:val="clear" w:pos="720"/>
          <w:tab w:val="num" w:pos="567"/>
        </w:tabs>
        <w:ind w:left="567" w:right="405" w:hanging="425"/>
        <w:jc w:val="both"/>
        <w:rPr>
          <w:rStyle w:val="contributornametrigger"/>
          <w:rFonts w:asciiTheme="majorHAnsi" w:hAnsiTheme="majorHAnsi"/>
          <w:iCs/>
          <w:lang w:val="en-US"/>
        </w:rPr>
      </w:pPr>
      <w:r w:rsidRPr="003572DB">
        <w:rPr>
          <w:rStyle w:val="contributornametrigger"/>
          <w:rFonts w:asciiTheme="majorHAnsi" w:hAnsiTheme="majorHAnsi"/>
          <w:bCs/>
          <w:iCs/>
          <w:shd w:val="clear" w:color="auto" w:fill="FFFFFF"/>
          <w:lang w:val="en-US"/>
        </w:rPr>
        <w:t>Julian L. Burton, Guy Rutty. The Hospital Autopsy 3rd Edition: A Manual of Fundamental Autopsy Practice (Hodder  Arnold Publication) Hardcover,  2010.</w:t>
      </w:r>
    </w:p>
    <w:p w14:paraId="4EF6A476" w14:textId="77777777" w:rsidR="003572DB" w:rsidRPr="003572DB" w:rsidRDefault="003572DB" w:rsidP="003572DB">
      <w:pPr>
        <w:numPr>
          <w:ilvl w:val="0"/>
          <w:numId w:val="2"/>
        </w:numPr>
        <w:tabs>
          <w:tab w:val="clear" w:pos="720"/>
          <w:tab w:val="num" w:pos="567"/>
        </w:tabs>
        <w:ind w:right="405" w:hanging="578"/>
        <w:jc w:val="both"/>
        <w:rPr>
          <w:rFonts w:asciiTheme="majorHAnsi" w:hAnsiTheme="majorHAnsi"/>
          <w:lang w:val="en-US"/>
        </w:rPr>
      </w:pPr>
      <w:r w:rsidRPr="003572DB">
        <w:rPr>
          <w:rFonts w:asciiTheme="majorHAnsi" w:hAnsiTheme="majorHAnsi"/>
          <w:bCs/>
          <w:lang w:val="en-US"/>
        </w:rPr>
        <w:t xml:space="preserve">Edward C. Klatt. Robbins and Cotran – Atlas of pathology – international edition, </w:t>
      </w:r>
      <w:r w:rsidRPr="003572DB">
        <w:rPr>
          <w:rStyle w:val="contributornametrigger"/>
          <w:rFonts w:asciiTheme="majorHAnsi" w:hAnsiTheme="majorHAnsi"/>
          <w:bCs/>
          <w:iCs/>
          <w:shd w:val="clear" w:color="auto" w:fill="FFFFFF"/>
          <w:lang w:val="en-US"/>
        </w:rPr>
        <w:t>2014.</w:t>
      </w:r>
    </w:p>
    <w:p w14:paraId="0457D4BD" w14:textId="677D5A1B" w:rsidR="003572DB" w:rsidRPr="003572DB" w:rsidRDefault="003572DB" w:rsidP="003572DB">
      <w:pPr>
        <w:numPr>
          <w:ilvl w:val="0"/>
          <w:numId w:val="2"/>
        </w:numPr>
        <w:tabs>
          <w:tab w:val="clear" w:pos="720"/>
          <w:tab w:val="num" w:pos="567"/>
        </w:tabs>
        <w:ind w:right="405" w:hanging="578"/>
        <w:jc w:val="both"/>
        <w:rPr>
          <w:rFonts w:asciiTheme="majorHAnsi" w:hAnsiTheme="majorHAnsi"/>
          <w:lang w:val="en-US"/>
        </w:rPr>
      </w:pPr>
      <w:r w:rsidRPr="003572DB">
        <w:rPr>
          <w:rFonts w:asciiTheme="majorHAnsi" w:hAnsiTheme="majorHAnsi"/>
          <w:lang w:val="en-US"/>
        </w:rPr>
        <w:t>Alan Stevens, James S. Lowe, Ian Scott. Core Pathology, 2009.</w:t>
      </w:r>
    </w:p>
    <w:p w14:paraId="41996C31" w14:textId="77777777" w:rsidR="00965478" w:rsidRPr="003572DB" w:rsidRDefault="00965478" w:rsidP="003572DB">
      <w:pPr>
        <w:widowControl w:val="0"/>
        <w:jc w:val="both"/>
        <w:rPr>
          <w:rFonts w:asciiTheme="majorHAnsi" w:hAnsiTheme="majorHAnsi"/>
          <w:lang w:val="en-US"/>
        </w:rPr>
      </w:pPr>
    </w:p>
    <w:p w14:paraId="35D86A58" w14:textId="3FC29961" w:rsidR="00B04FC1" w:rsidRPr="003572DB" w:rsidRDefault="00B04FC1" w:rsidP="00CD7C94">
      <w:pPr>
        <w:pStyle w:val="af4"/>
        <w:widowControl w:val="0"/>
        <w:spacing w:before="120" w:after="120"/>
        <w:ind w:left="284"/>
        <w:contextualSpacing w:val="0"/>
        <w:rPr>
          <w:rFonts w:asciiTheme="majorHAnsi" w:hAnsiTheme="majorHAnsi"/>
          <w:i/>
          <w:sz w:val="28"/>
          <w:szCs w:val="28"/>
          <w:lang w:val="en-US"/>
        </w:rPr>
      </w:pPr>
      <w:r w:rsidRPr="003572DB">
        <w:rPr>
          <w:rFonts w:asciiTheme="majorHAnsi" w:hAnsiTheme="majorHAnsi"/>
          <w:i/>
          <w:sz w:val="28"/>
          <w:szCs w:val="28"/>
          <w:lang w:val="en-US"/>
        </w:rPr>
        <w:t xml:space="preserve">B. </w:t>
      </w:r>
      <w:r w:rsidR="009141FF" w:rsidRPr="003572DB">
        <w:rPr>
          <w:rFonts w:asciiTheme="majorHAnsi" w:hAnsiTheme="majorHAnsi"/>
          <w:i/>
          <w:sz w:val="28"/>
          <w:szCs w:val="28"/>
          <w:lang w:val="en-US"/>
        </w:rPr>
        <w:t>Additional</w:t>
      </w:r>
      <w:r w:rsidR="00486660">
        <w:rPr>
          <w:rFonts w:asciiTheme="majorHAnsi" w:hAnsiTheme="majorHAnsi"/>
          <w:i/>
          <w:sz w:val="28"/>
          <w:szCs w:val="28"/>
          <w:lang w:val="en-US"/>
        </w:rPr>
        <w:t>:</w:t>
      </w:r>
    </w:p>
    <w:p w14:paraId="7B5986C3" w14:textId="77777777" w:rsidR="003572DB" w:rsidRPr="003572DB" w:rsidRDefault="003572DB" w:rsidP="003572DB">
      <w:pPr>
        <w:pStyle w:val="af4"/>
        <w:numPr>
          <w:ilvl w:val="0"/>
          <w:numId w:val="72"/>
        </w:numPr>
        <w:ind w:left="567" w:right="405" w:hanging="425"/>
        <w:rPr>
          <w:rFonts w:asciiTheme="majorHAnsi" w:hAnsiTheme="majorHAnsi"/>
          <w:bCs/>
          <w:lang w:val="en-US"/>
        </w:rPr>
      </w:pPr>
      <w:bookmarkStart w:id="7" w:name="_Hlk170801385"/>
      <w:r w:rsidRPr="003572DB">
        <w:rPr>
          <w:rFonts w:asciiTheme="majorHAnsi" w:hAnsiTheme="majorHAnsi"/>
          <w:bCs/>
          <w:iCs/>
          <w:lang w:val="en-US" w:eastAsia="en-US"/>
        </w:rPr>
        <w:t>Jones Bruce. Atlas of Gross Pathology With Histologic Correlation, 2009.</w:t>
      </w:r>
    </w:p>
    <w:p w14:paraId="3493D4FC" w14:textId="77777777" w:rsidR="003572DB" w:rsidRPr="003572DB" w:rsidRDefault="003572DB" w:rsidP="003572DB">
      <w:pPr>
        <w:pStyle w:val="af4"/>
        <w:numPr>
          <w:ilvl w:val="0"/>
          <w:numId w:val="72"/>
        </w:numPr>
        <w:ind w:left="567" w:right="405" w:hanging="425"/>
        <w:rPr>
          <w:rFonts w:asciiTheme="majorHAnsi" w:hAnsiTheme="majorHAnsi"/>
          <w:iCs/>
          <w:shd w:val="clear" w:color="auto" w:fill="FFFFFF"/>
          <w:lang w:val="en-US"/>
        </w:rPr>
      </w:pPr>
      <w:r w:rsidRPr="003572DB">
        <w:rPr>
          <w:rFonts w:asciiTheme="majorHAnsi" w:hAnsiTheme="majorHAnsi"/>
          <w:iCs/>
          <w:shd w:val="clear" w:color="auto" w:fill="FFFFFF"/>
          <w:lang w:val="en-US"/>
        </w:rPr>
        <w:t>Noel Weidner, Richard Cote, Saul Suster, Lawrence Weiss. Modern Surgical Pathology 2nd Edition, 2009</w:t>
      </w:r>
    </w:p>
    <w:p w14:paraId="265EA1FD" w14:textId="77777777" w:rsidR="003572DB" w:rsidRPr="003572DB" w:rsidRDefault="003572DB" w:rsidP="003572DB">
      <w:pPr>
        <w:pStyle w:val="af4"/>
        <w:numPr>
          <w:ilvl w:val="0"/>
          <w:numId w:val="72"/>
        </w:numPr>
        <w:ind w:left="567" w:right="405" w:hanging="425"/>
        <w:rPr>
          <w:rFonts w:asciiTheme="majorHAnsi" w:hAnsiTheme="majorHAnsi"/>
          <w:bCs/>
          <w:lang w:val="en-US"/>
        </w:rPr>
      </w:pPr>
      <w:r w:rsidRPr="003572DB">
        <w:rPr>
          <w:rFonts w:asciiTheme="majorHAnsi" w:hAnsiTheme="majorHAnsi"/>
          <w:lang w:val="en-US"/>
        </w:rPr>
        <w:t>Molavi Diana. The Practice of Surgical Pathology, 2008</w:t>
      </w:r>
    </w:p>
    <w:p w14:paraId="1779239B" w14:textId="77777777" w:rsidR="003572DB" w:rsidRPr="003572DB" w:rsidRDefault="003572DB" w:rsidP="003572DB">
      <w:pPr>
        <w:pStyle w:val="af4"/>
        <w:numPr>
          <w:ilvl w:val="0"/>
          <w:numId w:val="72"/>
        </w:numPr>
        <w:ind w:left="567" w:right="405" w:hanging="425"/>
        <w:rPr>
          <w:rFonts w:asciiTheme="majorHAnsi" w:hAnsiTheme="majorHAnsi"/>
          <w:bCs/>
          <w:lang w:val="en-US"/>
        </w:rPr>
      </w:pPr>
      <w:r w:rsidRPr="003572DB">
        <w:rPr>
          <w:rFonts w:asciiTheme="majorHAnsi" w:hAnsiTheme="majorHAnsi"/>
          <w:bCs/>
          <w:lang w:val="en-US"/>
        </w:rPr>
        <w:t>CD-O International Classification of Diseases for Oncology.</w:t>
      </w:r>
    </w:p>
    <w:p w14:paraId="1D57A9BB" w14:textId="77777777" w:rsidR="003572DB" w:rsidRPr="003572DB" w:rsidRDefault="003572DB" w:rsidP="003572DB">
      <w:pPr>
        <w:widowControl w:val="0"/>
        <w:spacing w:after="60"/>
        <w:ind w:left="426"/>
        <w:jc w:val="both"/>
        <w:rPr>
          <w:rFonts w:asciiTheme="majorHAnsi" w:hAnsiTheme="majorHAnsi"/>
          <w:lang w:val="en-US"/>
        </w:rPr>
      </w:pPr>
    </w:p>
    <w:p w14:paraId="47173C28" w14:textId="77777777" w:rsidR="003572DB" w:rsidRPr="003572DB" w:rsidRDefault="003572DB" w:rsidP="003572DB">
      <w:pPr>
        <w:autoSpaceDE w:val="0"/>
        <w:autoSpaceDN w:val="0"/>
        <w:adjustRightInd w:val="0"/>
        <w:ind w:left="360"/>
        <w:rPr>
          <w:rFonts w:asciiTheme="majorHAnsi" w:hAnsiTheme="majorHAnsi"/>
          <w:i/>
          <w:color w:val="000000"/>
          <w:sz w:val="28"/>
          <w:szCs w:val="28"/>
          <w:lang w:val="en-US"/>
        </w:rPr>
      </w:pPr>
      <w:r w:rsidRPr="003572DB">
        <w:rPr>
          <w:rFonts w:asciiTheme="majorHAnsi" w:hAnsiTheme="majorHAnsi"/>
          <w:i/>
          <w:color w:val="000000"/>
          <w:sz w:val="28"/>
          <w:szCs w:val="28"/>
          <w:lang w:val="en-US"/>
        </w:rPr>
        <w:t>C. WEB:</w:t>
      </w:r>
    </w:p>
    <w:p w14:paraId="616BA079" w14:textId="09A5142D"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1.    General Informations: </w:t>
      </w:r>
      <w:r w:rsidRPr="003572DB">
        <w:rPr>
          <w:rFonts w:asciiTheme="majorHAnsi" w:hAnsiTheme="majorHAnsi"/>
          <w:color w:val="0000FF"/>
          <w:lang w:val="en-US"/>
        </w:rPr>
        <w:t>www.path2.sote.hu</w:t>
      </w:r>
    </w:p>
    <w:p w14:paraId="78F828E8" w14:textId="78858F7D"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2.    Online available case center: </w:t>
      </w:r>
      <w:r w:rsidRPr="003572DB">
        <w:rPr>
          <w:rFonts w:asciiTheme="majorHAnsi" w:hAnsiTheme="majorHAnsi"/>
          <w:color w:val="0000FF"/>
          <w:lang w:val="en-US"/>
        </w:rPr>
        <w:t>http://casecenter-korb2.sote.hu/casecenter/</w:t>
      </w:r>
    </w:p>
    <w:p w14:paraId="63463C26" w14:textId="6D2E76C5"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3.    Panoramic Viewer free download: </w:t>
      </w:r>
      <w:r w:rsidRPr="003572DB">
        <w:rPr>
          <w:rFonts w:asciiTheme="majorHAnsi" w:hAnsiTheme="majorHAnsi"/>
          <w:color w:val="0000FF"/>
          <w:lang w:val="en-US"/>
        </w:rPr>
        <w:t>http://www.3dhistech.com/</w:t>
      </w:r>
    </w:p>
    <w:p w14:paraId="187E5EFD" w14:textId="1936F495"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4.    Practice test: </w:t>
      </w:r>
      <w:hyperlink r:id="rId8" w:history="1">
        <w:r w:rsidRPr="003572DB">
          <w:rPr>
            <w:rStyle w:val="af0"/>
            <w:rFonts w:asciiTheme="majorHAnsi" w:hAnsiTheme="majorHAnsi"/>
            <w:lang w:val="en-US"/>
          </w:rPr>
          <w:t>http://casecenter-korb2.sote.hu/espractice/</w:t>
        </w:r>
      </w:hyperlink>
    </w:p>
    <w:p w14:paraId="430ED9F0" w14:textId="3F044918" w:rsidR="003572DB" w:rsidRPr="003572DB" w:rsidRDefault="003572DB" w:rsidP="003572DB">
      <w:pPr>
        <w:tabs>
          <w:tab w:val="left" w:pos="851"/>
        </w:tabs>
        <w:autoSpaceDE w:val="0"/>
        <w:autoSpaceDN w:val="0"/>
        <w:adjustRightInd w:val="0"/>
        <w:ind w:left="426" w:hanging="710"/>
        <w:rPr>
          <w:rFonts w:asciiTheme="majorHAnsi" w:hAnsiTheme="majorHAnsi"/>
          <w:lang w:val="en-US"/>
        </w:rPr>
      </w:pPr>
      <w:bookmarkStart w:id="8" w:name="_Hlk103948622"/>
      <w:r w:rsidRPr="003572DB">
        <w:rPr>
          <w:rFonts w:asciiTheme="majorHAnsi" w:hAnsiTheme="majorHAnsi"/>
          <w:lang w:val="en-US"/>
        </w:rPr>
        <w:t xml:space="preserve">       5.    </w:t>
      </w:r>
      <w:hyperlink r:id="rId9" w:history="1">
        <w:r w:rsidRPr="003572DB">
          <w:rPr>
            <w:rStyle w:val="af0"/>
            <w:rFonts w:asciiTheme="majorHAnsi" w:hAnsiTheme="majorHAnsi"/>
            <w:lang w:val="en-US"/>
          </w:rPr>
          <w:t>http://www.pathologyoutlines.com/</w:t>
        </w:r>
      </w:hyperlink>
      <w:bookmarkEnd w:id="8"/>
    </w:p>
    <w:bookmarkEnd w:id="7"/>
    <w:p w14:paraId="761DB6E1" w14:textId="77777777" w:rsidR="00E46B7C" w:rsidRPr="003572DB" w:rsidRDefault="00E46B7C" w:rsidP="003572DB">
      <w:pPr>
        <w:widowControl w:val="0"/>
        <w:ind w:left="426"/>
        <w:jc w:val="both"/>
        <w:rPr>
          <w:rFonts w:asciiTheme="majorHAnsi" w:hAnsiTheme="majorHAnsi"/>
          <w:szCs w:val="22"/>
          <w:lang w:val="en-US"/>
        </w:rPr>
      </w:pPr>
    </w:p>
    <w:sectPr w:rsidR="00E46B7C" w:rsidRPr="003572DB" w:rsidSect="00C029AC">
      <w:headerReference w:type="default" r:id="rId10"/>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66725" w14:textId="77777777" w:rsidR="006A15A0" w:rsidRDefault="006A15A0">
      <w:r>
        <w:separator/>
      </w:r>
    </w:p>
  </w:endnote>
  <w:endnote w:type="continuationSeparator" w:id="0">
    <w:p w14:paraId="254B122C" w14:textId="77777777" w:rsidR="006A15A0" w:rsidRDefault="006A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D80A" w14:textId="77777777" w:rsidR="006A15A0" w:rsidRDefault="006A15A0">
      <w:r>
        <w:separator/>
      </w:r>
    </w:p>
  </w:footnote>
  <w:footnote w:type="continuationSeparator" w:id="0">
    <w:p w14:paraId="30546EA7" w14:textId="77777777" w:rsidR="006A15A0" w:rsidRDefault="006A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5415"/>
      <w:gridCol w:w="1134"/>
      <w:gridCol w:w="1559"/>
    </w:tblGrid>
    <w:tr w:rsidR="00A1729C" w14:paraId="703142E3" w14:textId="77777777" w:rsidTr="00FA0261">
      <w:trPr>
        <w:trHeight w:val="417"/>
      </w:trPr>
      <w:tc>
        <w:tcPr>
          <w:tcW w:w="1531" w:type="dxa"/>
          <w:vMerge w:val="restart"/>
        </w:tcPr>
        <w:p w14:paraId="5AE65A5D" w14:textId="3B219967" w:rsidR="00A1729C" w:rsidRDefault="00FA0261" w:rsidP="00FE2F96">
          <w:r>
            <w:rPr>
              <w:noProof/>
              <w:lang w:val="ro-RO" w:eastAsia="ro-RO"/>
            </w:rPr>
            <w:drawing>
              <wp:anchor distT="0" distB="0" distL="114300" distR="114300" simplePos="0" relativeHeight="251658240" behindDoc="1" locked="0" layoutInCell="1" allowOverlap="1" wp14:anchorId="2FC35DED" wp14:editId="3BD23FA8">
                <wp:simplePos x="0" y="0"/>
                <wp:positionH relativeFrom="column">
                  <wp:posOffset>159661</wp:posOffset>
                </wp:positionH>
                <wp:positionV relativeFrom="paragraph">
                  <wp:posOffset>37216</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anchor>
            </w:drawing>
          </w:r>
        </w:p>
      </w:tc>
      <w:tc>
        <w:tcPr>
          <w:tcW w:w="5415" w:type="dxa"/>
          <w:vMerge w:val="restart"/>
          <w:vAlign w:val="center"/>
        </w:tcPr>
        <w:p w14:paraId="309D31BA" w14:textId="77777777" w:rsidR="00C029AC" w:rsidRPr="00FA0261" w:rsidRDefault="00FF3B6F" w:rsidP="00114BCB">
          <w:pPr>
            <w:pStyle w:val="a4"/>
            <w:spacing w:line="240" w:lineRule="auto"/>
            <w:rPr>
              <w:rFonts w:asciiTheme="majorHAnsi" w:hAnsiTheme="majorHAnsi"/>
              <w:i w:val="0"/>
              <w:sz w:val="26"/>
            </w:rPr>
          </w:pPr>
          <w:r w:rsidRPr="00FA0261">
            <w:rPr>
              <w:rFonts w:asciiTheme="majorHAnsi" w:hAnsiTheme="majorHAnsi"/>
              <w:bCs w:val="0"/>
              <w:i w:val="0"/>
              <w:sz w:val="26"/>
            </w:rPr>
            <w:t>CD</w:t>
          </w:r>
          <w:r w:rsidR="00A1729C" w:rsidRPr="00FA0261">
            <w:rPr>
              <w:rFonts w:asciiTheme="majorHAnsi" w:hAnsiTheme="majorHAnsi"/>
              <w:bCs w:val="0"/>
              <w:i w:val="0"/>
              <w:sz w:val="26"/>
            </w:rPr>
            <w:t xml:space="preserve"> </w:t>
          </w:r>
          <w:r w:rsidR="00FE2F96" w:rsidRPr="00FA0261">
            <w:rPr>
              <w:rFonts w:asciiTheme="majorHAnsi" w:hAnsiTheme="majorHAnsi"/>
              <w:bCs w:val="0"/>
              <w:i w:val="0"/>
              <w:sz w:val="26"/>
            </w:rPr>
            <w:t>8</w:t>
          </w:r>
          <w:r w:rsidR="00A1729C" w:rsidRPr="00FA0261">
            <w:rPr>
              <w:rFonts w:asciiTheme="majorHAnsi" w:hAnsiTheme="majorHAnsi"/>
              <w:bCs w:val="0"/>
              <w:i w:val="0"/>
              <w:sz w:val="26"/>
            </w:rPr>
            <w:t>.5.1</w:t>
          </w:r>
          <w:r w:rsidR="00FE2F96" w:rsidRPr="00FA0261">
            <w:rPr>
              <w:rFonts w:asciiTheme="majorHAnsi" w:hAnsiTheme="majorHAnsi"/>
              <w:bCs w:val="0"/>
              <w:i w:val="0"/>
              <w:sz w:val="26"/>
            </w:rPr>
            <w:t xml:space="preserve"> </w:t>
          </w:r>
          <w:r w:rsidR="00114BCB" w:rsidRPr="00FA0261">
            <w:rPr>
              <w:rFonts w:asciiTheme="majorHAnsi" w:hAnsiTheme="majorHAnsi"/>
              <w:i w:val="0"/>
              <w:sz w:val="26"/>
            </w:rPr>
            <w:t xml:space="preserve">DISCIPLINE SYLLABUS </w:t>
          </w:r>
        </w:p>
        <w:p w14:paraId="52257A93" w14:textId="19897D1F" w:rsidR="00A1729C" w:rsidRPr="00FA0261" w:rsidRDefault="00114BCB" w:rsidP="00114BCB">
          <w:pPr>
            <w:pStyle w:val="a4"/>
            <w:spacing w:line="240" w:lineRule="auto"/>
            <w:rPr>
              <w:rFonts w:asciiTheme="majorHAnsi" w:hAnsiTheme="majorHAnsi"/>
              <w:i w:val="0"/>
              <w:sz w:val="26"/>
            </w:rPr>
          </w:pPr>
          <w:r w:rsidRPr="00FA0261">
            <w:rPr>
              <w:rFonts w:asciiTheme="majorHAnsi" w:hAnsiTheme="majorHAnsi"/>
              <w:i w:val="0"/>
              <w:sz w:val="26"/>
            </w:rPr>
            <w:t>FOR UNIVERSITY STUDIES</w:t>
          </w:r>
        </w:p>
      </w:tc>
      <w:tc>
        <w:tcPr>
          <w:tcW w:w="1134" w:type="dxa"/>
          <w:vAlign w:val="center"/>
        </w:tcPr>
        <w:p w14:paraId="02DC3C9D" w14:textId="7105984B" w:rsidR="00A1729C" w:rsidRPr="00FA0261" w:rsidRDefault="00114BCB" w:rsidP="00FE2F96">
          <w:pPr>
            <w:rPr>
              <w:rFonts w:asciiTheme="majorHAnsi" w:hAnsiTheme="majorHAnsi"/>
              <w:b/>
              <w:caps/>
              <w:lang w:val="en-US"/>
            </w:rPr>
          </w:pPr>
          <w:r w:rsidRPr="00FA0261">
            <w:rPr>
              <w:rFonts w:asciiTheme="majorHAnsi" w:hAnsiTheme="majorHAnsi"/>
              <w:b/>
              <w:lang w:val="en-US"/>
            </w:rPr>
            <w:t>Edition</w:t>
          </w:r>
          <w:r w:rsidR="00A1729C" w:rsidRPr="00FA0261">
            <w:rPr>
              <w:rFonts w:asciiTheme="majorHAnsi" w:hAnsiTheme="majorHAnsi"/>
              <w:b/>
              <w:caps/>
              <w:lang w:val="en-US"/>
            </w:rPr>
            <w:t>:</w:t>
          </w:r>
        </w:p>
      </w:tc>
      <w:tc>
        <w:tcPr>
          <w:tcW w:w="1559" w:type="dxa"/>
          <w:vAlign w:val="center"/>
        </w:tcPr>
        <w:p w14:paraId="560DF307" w14:textId="2AE9601A" w:rsidR="00A1729C" w:rsidRPr="00FA0261" w:rsidRDefault="00C029AC" w:rsidP="00FE2F96">
          <w:pPr>
            <w:rPr>
              <w:rFonts w:asciiTheme="majorHAnsi" w:hAnsiTheme="majorHAnsi"/>
              <w:b/>
              <w:lang w:val="en-US"/>
            </w:rPr>
          </w:pPr>
          <w:r w:rsidRPr="00FA0261">
            <w:rPr>
              <w:rFonts w:asciiTheme="majorHAnsi" w:hAnsiTheme="majorHAnsi"/>
              <w:b/>
              <w:lang w:val="en-US"/>
            </w:rPr>
            <w:t>10</w:t>
          </w:r>
        </w:p>
      </w:tc>
    </w:tr>
    <w:tr w:rsidR="00A1729C" w14:paraId="305A392A" w14:textId="77777777" w:rsidTr="00FA0261">
      <w:trPr>
        <w:trHeight w:val="89"/>
      </w:trPr>
      <w:tc>
        <w:tcPr>
          <w:tcW w:w="1531" w:type="dxa"/>
          <w:vMerge/>
        </w:tcPr>
        <w:p w14:paraId="2CDFEC29" w14:textId="77777777" w:rsidR="00A1729C" w:rsidRDefault="00A1729C" w:rsidP="00FE2F96"/>
      </w:tc>
      <w:tc>
        <w:tcPr>
          <w:tcW w:w="5415" w:type="dxa"/>
          <w:vMerge/>
        </w:tcPr>
        <w:p w14:paraId="2573B7BD" w14:textId="77777777" w:rsidR="00A1729C" w:rsidRPr="00FA0261" w:rsidRDefault="00A1729C" w:rsidP="00FE2F96">
          <w:pPr>
            <w:rPr>
              <w:rFonts w:asciiTheme="majorHAnsi" w:hAnsiTheme="majorHAnsi"/>
              <w:b/>
            </w:rPr>
          </w:pPr>
        </w:p>
      </w:tc>
      <w:tc>
        <w:tcPr>
          <w:tcW w:w="1134" w:type="dxa"/>
          <w:vAlign w:val="center"/>
        </w:tcPr>
        <w:p w14:paraId="635C9524" w14:textId="537104B2" w:rsidR="00A1729C" w:rsidRPr="00FA0261" w:rsidRDefault="00114BCB" w:rsidP="00FE2F96">
          <w:pPr>
            <w:rPr>
              <w:rFonts w:asciiTheme="majorHAnsi" w:hAnsiTheme="majorHAnsi"/>
              <w:b/>
              <w:lang w:val="en-US"/>
            </w:rPr>
          </w:pPr>
          <w:r w:rsidRPr="00FA0261">
            <w:rPr>
              <w:rFonts w:asciiTheme="majorHAnsi" w:hAnsiTheme="majorHAnsi"/>
              <w:b/>
              <w:lang w:val="en-US"/>
            </w:rPr>
            <w:t>Date</w:t>
          </w:r>
          <w:r w:rsidR="00A1729C" w:rsidRPr="00FA0261">
            <w:rPr>
              <w:rFonts w:asciiTheme="majorHAnsi" w:hAnsiTheme="majorHAnsi"/>
              <w:b/>
              <w:lang w:val="en-US"/>
            </w:rPr>
            <w:t>:</w:t>
          </w:r>
        </w:p>
      </w:tc>
      <w:tc>
        <w:tcPr>
          <w:tcW w:w="1559" w:type="dxa"/>
          <w:vAlign w:val="center"/>
        </w:tcPr>
        <w:p w14:paraId="71D26ADB" w14:textId="429D244A" w:rsidR="00A1729C" w:rsidRPr="00FA0261" w:rsidRDefault="007417D7" w:rsidP="00C029AC">
          <w:pPr>
            <w:rPr>
              <w:rFonts w:asciiTheme="majorHAnsi" w:hAnsiTheme="majorHAnsi"/>
              <w:b/>
              <w:lang w:val="en-US"/>
            </w:rPr>
          </w:pPr>
          <w:r>
            <w:rPr>
              <w:rFonts w:asciiTheme="majorHAnsi" w:hAnsiTheme="majorHAnsi"/>
              <w:b/>
              <w:lang w:val="en-US"/>
            </w:rPr>
            <w:t>10.04</w:t>
          </w:r>
          <w:r w:rsidR="00F44C48" w:rsidRPr="00FA0261">
            <w:rPr>
              <w:rFonts w:asciiTheme="majorHAnsi" w:hAnsiTheme="majorHAnsi"/>
              <w:b/>
              <w:lang w:val="en-US"/>
            </w:rPr>
            <w:t>.202</w:t>
          </w:r>
          <w:r w:rsidR="00C029AC" w:rsidRPr="00FA0261">
            <w:rPr>
              <w:rFonts w:asciiTheme="majorHAnsi" w:hAnsiTheme="majorHAnsi"/>
              <w:b/>
              <w:lang w:val="en-US"/>
            </w:rPr>
            <w:t>4</w:t>
          </w:r>
        </w:p>
      </w:tc>
    </w:tr>
    <w:tr w:rsidR="00A1729C" w14:paraId="629B7DE7" w14:textId="77777777" w:rsidTr="00FA0261">
      <w:trPr>
        <w:trHeight w:val="412"/>
      </w:trPr>
      <w:tc>
        <w:tcPr>
          <w:tcW w:w="1531" w:type="dxa"/>
          <w:vMerge/>
        </w:tcPr>
        <w:p w14:paraId="104FBF6D" w14:textId="77777777" w:rsidR="00A1729C" w:rsidRDefault="00A1729C" w:rsidP="00FE2F96"/>
      </w:tc>
      <w:tc>
        <w:tcPr>
          <w:tcW w:w="5415" w:type="dxa"/>
          <w:vMerge/>
        </w:tcPr>
        <w:p w14:paraId="5E6F70CB" w14:textId="77777777" w:rsidR="00A1729C" w:rsidRPr="00FA0261" w:rsidRDefault="00A1729C" w:rsidP="00FE2F96">
          <w:pPr>
            <w:rPr>
              <w:rFonts w:asciiTheme="majorHAnsi" w:hAnsiTheme="majorHAnsi"/>
              <w:b/>
            </w:rPr>
          </w:pPr>
        </w:p>
      </w:tc>
      <w:tc>
        <w:tcPr>
          <w:tcW w:w="2693" w:type="dxa"/>
          <w:gridSpan w:val="2"/>
          <w:vAlign w:val="center"/>
        </w:tcPr>
        <w:p w14:paraId="7446FE6C" w14:textId="461B7805" w:rsidR="00A1729C" w:rsidRPr="00FA0261" w:rsidRDefault="00A1729C" w:rsidP="00FE2F96">
          <w:pPr>
            <w:rPr>
              <w:rFonts w:asciiTheme="majorHAnsi" w:hAnsiTheme="majorHAnsi"/>
              <w:b/>
              <w:lang w:val="en-US"/>
            </w:rPr>
          </w:pPr>
          <w:r w:rsidRPr="00FA0261">
            <w:rPr>
              <w:rFonts w:asciiTheme="majorHAnsi" w:hAnsiTheme="majorHAnsi"/>
              <w:b/>
              <w:lang w:val="en-US"/>
            </w:rPr>
            <w:t>Pag</w:t>
          </w:r>
          <w:r w:rsidR="00114BCB" w:rsidRPr="00FA0261">
            <w:rPr>
              <w:rFonts w:asciiTheme="majorHAnsi" w:hAnsiTheme="majorHAnsi"/>
              <w:b/>
              <w:lang w:val="en-US"/>
            </w:rPr>
            <w:t>e</w:t>
          </w:r>
          <w:r w:rsidRPr="00FA0261">
            <w:rPr>
              <w:rFonts w:asciiTheme="majorHAnsi" w:hAnsiTheme="majorHAnsi"/>
              <w:b/>
              <w:lang w:val="en-US"/>
            </w:rPr>
            <w:t xml:space="preserve"> </w:t>
          </w:r>
          <w:r w:rsidR="00A81397" w:rsidRPr="00FA0261">
            <w:rPr>
              <w:rStyle w:val="ac"/>
              <w:rFonts w:asciiTheme="majorHAnsi" w:hAnsiTheme="majorHAnsi"/>
              <w:b/>
            </w:rPr>
            <w:fldChar w:fldCharType="begin"/>
          </w:r>
          <w:r w:rsidRPr="00FA0261">
            <w:rPr>
              <w:rStyle w:val="ac"/>
              <w:rFonts w:asciiTheme="majorHAnsi" w:hAnsiTheme="majorHAnsi"/>
              <w:b/>
            </w:rPr>
            <w:instrText xml:space="preserve"> PAGE </w:instrText>
          </w:r>
          <w:r w:rsidR="00A81397" w:rsidRPr="00FA0261">
            <w:rPr>
              <w:rStyle w:val="ac"/>
              <w:rFonts w:asciiTheme="majorHAnsi" w:hAnsiTheme="majorHAnsi"/>
              <w:b/>
            </w:rPr>
            <w:fldChar w:fldCharType="separate"/>
          </w:r>
          <w:r w:rsidR="007417D7">
            <w:rPr>
              <w:rStyle w:val="ac"/>
              <w:rFonts w:asciiTheme="majorHAnsi" w:hAnsiTheme="majorHAnsi"/>
              <w:b/>
              <w:noProof/>
            </w:rPr>
            <w:t>5</w:t>
          </w:r>
          <w:r w:rsidR="00A81397" w:rsidRPr="00FA0261">
            <w:rPr>
              <w:rStyle w:val="ac"/>
              <w:rFonts w:asciiTheme="majorHAnsi" w:hAnsiTheme="majorHAnsi"/>
              <w:b/>
            </w:rPr>
            <w:fldChar w:fldCharType="end"/>
          </w:r>
          <w:r w:rsidRPr="00FA0261">
            <w:rPr>
              <w:rStyle w:val="ac"/>
              <w:rFonts w:asciiTheme="majorHAnsi" w:hAnsiTheme="majorHAnsi"/>
              <w:b/>
              <w:lang w:val="en-US"/>
            </w:rPr>
            <w:t>/</w:t>
          </w:r>
          <w:r w:rsidR="00A81397" w:rsidRPr="00FA0261">
            <w:rPr>
              <w:rStyle w:val="ac"/>
              <w:rFonts w:asciiTheme="majorHAnsi" w:hAnsiTheme="majorHAnsi"/>
              <w:b/>
            </w:rPr>
            <w:fldChar w:fldCharType="begin"/>
          </w:r>
          <w:r w:rsidRPr="00FA0261">
            <w:rPr>
              <w:rStyle w:val="ac"/>
              <w:rFonts w:asciiTheme="majorHAnsi" w:hAnsiTheme="majorHAnsi"/>
              <w:b/>
            </w:rPr>
            <w:instrText xml:space="preserve"> NUMPAGES </w:instrText>
          </w:r>
          <w:r w:rsidR="00A81397" w:rsidRPr="00FA0261">
            <w:rPr>
              <w:rStyle w:val="ac"/>
              <w:rFonts w:asciiTheme="majorHAnsi" w:hAnsiTheme="majorHAnsi"/>
              <w:b/>
            </w:rPr>
            <w:fldChar w:fldCharType="separate"/>
          </w:r>
          <w:r w:rsidR="007417D7">
            <w:rPr>
              <w:rStyle w:val="ac"/>
              <w:rFonts w:asciiTheme="majorHAnsi" w:hAnsiTheme="majorHAnsi"/>
              <w:b/>
              <w:noProof/>
            </w:rPr>
            <w:t>5</w:t>
          </w:r>
          <w:r w:rsidR="00A81397" w:rsidRPr="00FA0261">
            <w:rPr>
              <w:rStyle w:val="ac"/>
              <w:rFonts w:asciiTheme="majorHAnsi" w:hAnsiTheme="majorHAnsi"/>
              <w:b/>
            </w:rPr>
            <w:fldChar w:fldCharType="end"/>
          </w:r>
        </w:p>
      </w:tc>
    </w:tr>
  </w:tbl>
  <w:p w14:paraId="0239ECC0" w14:textId="77777777" w:rsidR="00A1729C" w:rsidRPr="00CD7C94" w:rsidRDefault="00A1729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7DA4"/>
    <w:multiLevelType w:val="hybridMultilevel"/>
    <w:tmpl w:val="C5722F14"/>
    <w:lvl w:ilvl="0" w:tplc="6300626E">
      <w:numFmt w:val="bullet"/>
      <w:lvlText w:val=""/>
      <w:lvlJc w:val="left"/>
      <w:pPr>
        <w:ind w:left="140" w:hanging="140"/>
      </w:pPr>
      <w:rPr>
        <w:rFonts w:ascii="Symbol" w:eastAsia="Symbol" w:hAnsi="Symbol" w:cs="Symbol" w:hint="default"/>
        <w:w w:val="100"/>
        <w:sz w:val="22"/>
        <w:szCs w:val="22"/>
        <w:lang w:val="ro-RO" w:eastAsia="en-US" w:bidi="ar-SA"/>
      </w:rPr>
    </w:lvl>
    <w:lvl w:ilvl="1" w:tplc="A1FEFFA6">
      <w:numFmt w:val="bullet"/>
      <w:lvlText w:val="•"/>
      <w:lvlJc w:val="left"/>
      <w:pPr>
        <w:ind w:left="585" w:hanging="140"/>
      </w:pPr>
      <w:rPr>
        <w:lang w:val="ro-RO" w:eastAsia="en-US" w:bidi="ar-SA"/>
      </w:rPr>
    </w:lvl>
    <w:lvl w:ilvl="2" w:tplc="25883894">
      <w:numFmt w:val="bullet"/>
      <w:lvlText w:val="•"/>
      <w:lvlJc w:val="left"/>
      <w:pPr>
        <w:ind w:left="1023" w:hanging="140"/>
      </w:pPr>
      <w:rPr>
        <w:lang w:val="ro-RO" w:eastAsia="en-US" w:bidi="ar-SA"/>
      </w:rPr>
    </w:lvl>
    <w:lvl w:ilvl="3" w:tplc="FF84F0FA">
      <w:numFmt w:val="bullet"/>
      <w:lvlText w:val="•"/>
      <w:lvlJc w:val="left"/>
      <w:pPr>
        <w:ind w:left="1461" w:hanging="140"/>
      </w:pPr>
      <w:rPr>
        <w:lang w:val="ro-RO" w:eastAsia="en-US" w:bidi="ar-SA"/>
      </w:rPr>
    </w:lvl>
    <w:lvl w:ilvl="4" w:tplc="2D3489F0">
      <w:numFmt w:val="bullet"/>
      <w:lvlText w:val="•"/>
      <w:lvlJc w:val="left"/>
      <w:pPr>
        <w:ind w:left="1899" w:hanging="140"/>
      </w:pPr>
      <w:rPr>
        <w:lang w:val="ro-RO" w:eastAsia="en-US" w:bidi="ar-SA"/>
      </w:rPr>
    </w:lvl>
    <w:lvl w:ilvl="5" w:tplc="620A6FA0">
      <w:numFmt w:val="bullet"/>
      <w:lvlText w:val="•"/>
      <w:lvlJc w:val="left"/>
      <w:pPr>
        <w:ind w:left="2338" w:hanging="140"/>
      </w:pPr>
      <w:rPr>
        <w:lang w:val="ro-RO" w:eastAsia="en-US" w:bidi="ar-SA"/>
      </w:rPr>
    </w:lvl>
    <w:lvl w:ilvl="6" w:tplc="B3D0DC44">
      <w:numFmt w:val="bullet"/>
      <w:lvlText w:val="•"/>
      <w:lvlJc w:val="left"/>
      <w:pPr>
        <w:ind w:left="2776" w:hanging="140"/>
      </w:pPr>
      <w:rPr>
        <w:lang w:val="ro-RO" w:eastAsia="en-US" w:bidi="ar-SA"/>
      </w:rPr>
    </w:lvl>
    <w:lvl w:ilvl="7" w:tplc="ACBE8DDA">
      <w:numFmt w:val="bullet"/>
      <w:lvlText w:val="•"/>
      <w:lvlJc w:val="left"/>
      <w:pPr>
        <w:ind w:left="3214" w:hanging="140"/>
      </w:pPr>
      <w:rPr>
        <w:lang w:val="ro-RO" w:eastAsia="en-US" w:bidi="ar-SA"/>
      </w:rPr>
    </w:lvl>
    <w:lvl w:ilvl="8" w:tplc="4900140C">
      <w:numFmt w:val="bullet"/>
      <w:lvlText w:val="•"/>
      <w:lvlJc w:val="left"/>
      <w:pPr>
        <w:ind w:left="3652" w:hanging="140"/>
      </w:pPr>
      <w:rPr>
        <w:lang w:val="ro-RO" w:eastAsia="en-US" w:bidi="ar-SA"/>
      </w:rPr>
    </w:lvl>
  </w:abstractNum>
  <w:abstractNum w:abstractNumId="1" w15:restartNumberingAfterBreak="0">
    <w:nsid w:val="038D652D"/>
    <w:multiLevelType w:val="hybridMultilevel"/>
    <w:tmpl w:val="76063FCE"/>
    <w:lvl w:ilvl="0" w:tplc="AA109DE8">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5E62F1"/>
    <w:multiLevelType w:val="hybridMultilevel"/>
    <w:tmpl w:val="EBCA28D8"/>
    <w:lvl w:ilvl="0" w:tplc="384C3D5A">
      <w:start w:val="5"/>
      <w:numFmt w:val="bullet"/>
      <w:lvlText w:val="-"/>
      <w:lvlJc w:val="left"/>
      <w:pPr>
        <w:ind w:left="1485" w:hanging="360"/>
      </w:pPr>
      <w:rPr>
        <w:rFonts w:ascii="Times New Roman" w:eastAsia="Times New Roman" w:hAnsi="Times New Roman" w:cs="Times New Roman" w:hint="default"/>
      </w:rPr>
    </w:lvl>
    <w:lvl w:ilvl="1" w:tplc="08180003" w:tentative="1">
      <w:start w:val="1"/>
      <w:numFmt w:val="bullet"/>
      <w:lvlText w:val="o"/>
      <w:lvlJc w:val="left"/>
      <w:pPr>
        <w:ind w:left="2205" w:hanging="360"/>
      </w:pPr>
      <w:rPr>
        <w:rFonts w:ascii="Courier New" w:hAnsi="Courier New" w:cs="Courier New" w:hint="default"/>
      </w:rPr>
    </w:lvl>
    <w:lvl w:ilvl="2" w:tplc="08180005" w:tentative="1">
      <w:start w:val="1"/>
      <w:numFmt w:val="bullet"/>
      <w:lvlText w:val=""/>
      <w:lvlJc w:val="left"/>
      <w:pPr>
        <w:ind w:left="2925" w:hanging="360"/>
      </w:pPr>
      <w:rPr>
        <w:rFonts w:ascii="Wingdings" w:hAnsi="Wingdings" w:hint="default"/>
      </w:rPr>
    </w:lvl>
    <w:lvl w:ilvl="3" w:tplc="08180001" w:tentative="1">
      <w:start w:val="1"/>
      <w:numFmt w:val="bullet"/>
      <w:lvlText w:val=""/>
      <w:lvlJc w:val="left"/>
      <w:pPr>
        <w:ind w:left="3645" w:hanging="360"/>
      </w:pPr>
      <w:rPr>
        <w:rFonts w:ascii="Symbol" w:hAnsi="Symbol" w:hint="default"/>
      </w:rPr>
    </w:lvl>
    <w:lvl w:ilvl="4" w:tplc="08180003" w:tentative="1">
      <w:start w:val="1"/>
      <w:numFmt w:val="bullet"/>
      <w:lvlText w:val="o"/>
      <w:lvlJc w:val="left"/>
      <w:pPr>
        <w:ind w:left="4365" w:hanging="360"/>
      </w:pPr>
      <w:rPr>
        <w:rFonts w:ascii="Courier New" w:hAnsi="Courier New" w:cs="Courier New" w:hint="default"/>
      </w:rPr>
    </w:lvl>
    <w:lvl w:ilvl="5" w:tplc="08180005" w:tentative="1">
      <w:start w:val="1"/>
      <w:numFmt w:val="bullet"/>
      <w:lvlText w:val=""/>
      <w:lvlJc w:val="left"/>
      <w:pPr>
        <w:ind w:left="5085" w:hanging="360"/>
      </w:pPr>
      <w:rPr>
        <w:rFonts w:ascii="Wingdings" w:hAnsi="Wingdings" w:hint="default"/>
      </w:rPr>
    </w:lvl>
    <w:lvl w:ilvl="6" w:tplc="08180001" w:tentative="1">
      <w:start w:val="1"/>
      <w:numFmt w:val="bullet"/>
      <w:lvlText w:val=""/>
      <w:lvlJc w:val="left"/>
      <w:pPr>
        <w:ind w:left="5805" w:hanging="360"/>
      </w:pPr>
      <w:rPr>
        <w:rFonts w:ascii="Symbol" w:hAnsi="Symbol" w:hint="default"/>
      </w:rPr>
    </w:lvl>
    <w:lvl w:ilvl="7" w:tplc="08180003" w:tentative="1">
      <w:start w:val="1"/>
      <w:numFmt w:val="bullet"/>
      <w:lvlText w:val="o"/>
      <w:lvlJc w:val="left"/>
      <w:pPr>
        <w:ind w:left="6525" w:hanging="360"/>
      </w:pPr>
      <w:rPr>
        <w:rFonts w:ascii="Courier New" w:hAnsi="Courier New" w:cs="Courier New" w:hint="default"/>
      </w:rPr>
    </w:lvl>
    <w:lvl w:ilvl="8" w:tplc="08180005" w:tentative="1">
      <w:start w:val="1"/>
      <w:numFmt w:val="bullet"/>
      <w:lvlText w:val=""/>
      <w:lvlJc w:val="left"/>
      <w:pPr>
        <w:ind w:left="7245" w:hanging="360"/>
      </w:pPr>
      <w:rPr>
        <w:rFonts w:ascii="Wingdings" w:hAnsi="Wingdings" w:hint="default"/>
      </w:rPr>
    </w:lvl>
  </w:abstractNum>
  <w:abstractNum w:abstractNumId="5" w15:restartNumberingAfterBreak="0">
    <w:nsid w:val="090D6B6A"/>
    <w:multiLevelType w:val="hybridMultilevel"/>
    <w:tmpl w:val="1BECA0B2"/>
    <w:lvl w:ilvl="0" w:tplc="FFFFFFFF">
      <w:start w:val="1"/>
      <w:numFmt w:val="decimal"/>
      <w:lvlText w:val="%1."/>
      <w:lvlJc w:val="left"/>
      <w:pPr>
        <w:ind w:left="470" w:hanging="360"/>
      </w:pPr>
      <w:rPr>
        <w:rFonts w:hint="default"/>
        <w:i w:val="0"/>
        <w:iCs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6"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8" w15:restartNumberingAfterBreak="0">
    <w:nsid w:val="0A533B68"/>
    <w:multiLevelType w:val="hybridMultilevel"/>
    <w:tmpl w:val="7EB0B082"/>
    <w:lvl w:ilvl="0" w:tplc="6C4E7138">
      <w:numFmt w:val="bullet"/>
      <w:lvlText w:val=""/>
      <w:lvlJc w:val="left"/>
      <w:pPr>
        <w:ind w:left="941" w:hanging="221"/>
      </w:pPr>
      <w:rPr>
        <w:rFonts w:ascii="Symbol" w:eastAsia="Symbol" w:hAnsi="Symbol" w:cs="Symbol" w:hint="default"/>
        <w:w w:val="100"/>
        <w:sz w:val="22"/>
        <w:szCs w:val="22"/>
        <w:lang w:val="ro-RO" w:eastAsia="en-US" w:bidi="ar-SA"/>
      </w:rPr>
    </w:lvl>
    <w:lvl w:ilvl="1" w:tplc="08180003" w:tentative="1">
      <w:start w:val="1"/>
      <w:numFmt w:val="bullet"/>
      <w:lvlText w:val="o"/>
      <w:lvlJc w:val="left"/>
      <w:pPr>
        <w:ind w:left="2271" w:hanging="360"/>
      </w:pPr>
      <w:rPr>
        <w:rFonts w:ascii="Courier New" w:hAnsi="Courier New" w:cs="Courier New" w:hint="default"/>
      </w:rPr>
    </w:lvl>
    <w:lvl w:ilvl="2" w:tplc="08180005" w:tentative="1">
      <w:start w:val="1"/>
      <w:numFmt w:val="bullet"/>
      <w:lvlText w:val=""/>
      <w:lvlJc w:val="left"/>
      <w:pPr>
        <w:ind w:left="2991" w:hanging="360"/>
      </w:pPr>
      <w:rPr>
        <w:rFonts w:ascii="Wingdings" w:hAnsi="Wingdings" w:hint="default"/>
      </w:rPr>
    </w:lvl>
    <w:lvl w:ilvl="3" w:tplc="08180001" w:tentative="1">
      <w:start w:val="1"/>
      <w:numFmt w:val="bullet"/>
      <w:lvlText w:val=""/>
      <w:lvlJc w:val="left"/>
      <w:pPr>
        <w:ind w:left="3711" w:hanging="360"/>
      </w:pPr>
      <w:rPr>
        <w:rFonts w:ascii="Symbol" w:hAnsi="Symbol" w:hint="default"/>
      </w:rPr>
    </w:lvl>
    <w:lvl w:ilvl="4" w:tplc="08180003" w:tentative="1">
      <w:start w:val="1"/>
      <w:numFmt w:val="bullet"/>
      <w:lvlText w:val="o"/>
      <w:lvlJc w:val="left"/>
      <w:pPr>
        <w:ind w:left="4431" w:hanging="360"/>
      </w:pPr>
      <w:rPr>
        <w:rFonts w:ascii="Courier New" w:hAnsi="Courier New" w:cs="Courier New" w:hint="default"/>
      </w:rPr>
    </w:lvl>
    <w:lvl w:ilvl="5" w:tplc="08180005" w:tentative="1">
      <w:start w:val="1"/>
      <w:numFmt w:val="bullet"/>
      <w:lvlText w:val=""/>
      <w:lvlJc w:val="left"/>
      <w:pPr>
        <w:ind w:left="5151" w:hanging="360"/>
      </w:pPr>
      <w:rPr>
        <w:rFonts w:ascii="Wingdings" w:hAnsi="Wingdings" w:hint="default"/>
      </w:rPr>
    </w:lvl>
    <w:lvl w:ilvl="6" w:tplc="08180001" w:tentative="1">
      <w:start w:val="1"/>
      <w:numFmt w:val="bullet"/>
      <w:lvlText w:val=""/>
      <w:lvlJc w:val="left"/>
      <w:pPr>
        <w:ind w:left="5871" w:hanging="360"/>
      </w:pPr>
      <w:rPr>
        <w:rFonts w:ascii="Symbol" w:hAnsi="Symbol" w:hint="default"/>
      </w:rPr>
    </w:lvl>
    <w:lvl w:ilvl="7" w:tplc="08180003" w:tentative="1">
      <w:start w:val="1"/>
      <w:numFmt w:val="bullet"/>
      <w:lvlText w:val="o"/>
      <w:lvlJc w:val="left"/>
      <w:pPr>
        <w:ind w:left="6591" w:hanging="360"/>
      </w:pPr>
      <w:rPr>
        <w:rFonts w:ascii="Courier New" w:hAnsi="Courier New" w:cs="Courier New" w:hint="default"/>
      </w:rPr>
    </w:lvl>
    <w:lvl w:ilvl="8" w:tplc="08180005" w:tentative="1">
      <w:start w:val="1"/>
      <w:numFmt w:val="bullet"/>
      <w:lvlText w:val=""/>
      <w:lvlJc w:val="left"/>
      <w:pPr>
        <w:ind w:left="7311" w:hanging="360"/>
      </w:pPr>
      <w:rPr>
        <w:rFonts w:ascii="Wingdings" w:hAnsi="Wingdings" w:hint="default"/>
      </w:rPr>
    </w:lvl>
  </w:abstractNum>
  <w:abstractNum w:abstractNumId="9" w15:restartNumberingAfterBreak="0">
    <w:nsid w:val="0A6A371B"/>
    <w:multiLevelType w:val="hybridMultilevel"/>
    <w:tmpl w:val="EC1A3CFC"/>
    <w:lvl w:ilvl="0" w:tplc="053C46D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0" w15:restartNumberingAfterBreak="0">
    <w:nsid w:val="0CBA6995"/>
    <w:multiLevelType w:val="hybridMultilevel"/>
    <w:tmpl w:val="C02CF9BA"/>
    <w:lvl w:ilvl="0" w:tplc="21727536">
      <w:start w:val="1"/>
      <w:numFmt w:val="decimal"/>
      <w:lvlText w:val="%1."/>
      <w:lvlJc w:val="left"/>
      <w:pPr>
        <w:ind w:left="470" w:hanging="360"/>
      </w:pPr>
      <w:rPr>
        <w:rFonts w:hint="default"/>
        <w:b w:val="0"/>
        <w:bCs/>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1" w15:restartNumberingAfterBreak="0">
    <w:nsid w:val="0D5523C0"/>
    <w:multiLevelType w:val="hybridMultilevel"/>
    <w:tmpl w:val="75141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1A6D9F"/>
    <w:multiLevelType w:val="hybridMultilevel"/>
    <w:tmpl w:val="5B2874FE"/>
    <w:lvl w:ilvl="0" w:tplc="EBC20FB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4"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E920C8"/>
    <w:multiLevelType w:val="hybridMultilevel"/>
    <w:tmpl w:val="92122E12"/>
    <w:lvl w:ilvl="0" w:tplc="F25EA618">
      <w:numFmt w:val="bullet"/>
      <w:lvlText w:val=""/>
      <w:lvlJc w:val="left"/>
      <w:pPr>
        <w:ind w:left="110" w:hanging="154"/>
      </w:pPr>
      <w:rPr>
        <w:rFonts w:ascii="Symbol" w:eastAsia="Symbol" w:hAnsi="Symbol" w:cs="Symbol" w:hint="default"/>
        <w:w w:val="100"/>
        <w:sz w:val="22"/>
        <w:szCs w:val="22"/>
        <w:lang w:val="ro-RO" w:eastAsia="en-US" w:bidi="ar-SA"/>
      </w:rPr>
    </w:lvl>
    <w:lvl w:ilvl="1" w:tplc="71982F54">
      <w:numFmt w:val="bullet"/>
      <w:lvlText w:val="•"/>
      <w:lvlJc w:val="left"/>
      <w:pPr>
        <w:ind w:left="586" w:hanging="154"/>
      </w:pPr>
      <w:rPr>
        <w:lang w:val="ro-RO" w:eastAsia="en-US" w:bidi="ar-SA"/>
      </w:rPr>
    </w:lvl>
    <w:lvl w:ilvl="2" w:tplc="2CBA3538">
      <w:numFmt w:val="bullet"/>
      <w:lvlText w:val="•"/>
      <w:lvlJc w:val="left"/>
      <w:pPr>
        <w:ind w:left="1052" w:hanging="154"/>
      </w:pPr>
      <w:rPr>
        <w:lang w:val="ro-RO" w:eastAsia="en-US" w:bidi="ar-SA"/>
      </w:rPr>
    </w:lvl>
    <w:lvl w:ilvl="3" w:tplc="2758DDEA">
      <w:numFmt w:val="bullet"/>
      <w:lvlText w:val="•"/>
      <w:lvlJc w:val="left"/>
      <w:pPr>
        <w:ind w:left="1518" w:hanging="154"/>
      </w:pPr>
      <w:rPr>
        <w:lang w:val="ro-RO" w:eastAsia="en-US" w:bidi="ar-SA"/>
      </w:rPr>
    </w:lvl>
    <w:lvl w:ilvl="4" w:tplc="F6E09B50">
      <w:numFmt w:val="bullet"/>
      <w:lvlText w:val="•"/>
      <w:lvlJc w:val="left"/>
      <w:pPr>
        <w:ind w:left="1984" w:hanging="154"/>
      </w:pPr>
      <w:rPr>
        <w:lang w:val="ro-RO" w:eastAsia="en-US" w:bidi="ar-SA"/>
      </w:rPr>
    </w:lvl>
    <w:lvl w:ilvl="5" w:tplc="F2ECFB94">
      <w:numFmt w:val="bullet"/>
      <w:lvlText w:val="•"/>
      <w:lvlJc w:val="left"/>
      <w:pPr>
        <w:ind w:left="2451" w:hanging="154"/>
      </w:pPr>
      <w:rPr>
        <w:lang w:val="ro-RO" w:eastAsia="en-US" w:bidi="ar-SA"/>
      </w:rPr>
    </w:lvl>
    <w:lvl w:ilvl="6" w:tplc="18A4AE78">
      <w:numFmt w:val="bullet"/>
      <w:lvlText w:val="•"/>
      <w:lvlJc w:val="left"/>
      <w:pPr>
        <w:ind w:left="2917" w:hanging="154"/>
      </w:pPr>
      <w:rPr>
        <w:lang w:val="ro-RO" w:eastAsia="en-US" w:bidi="ar-SA"/>
      </w:rPr>
    </w:lvl>
    <w:lvl w:ilvl="7" w:tplc="D226ABA4">
      <w:numFmt w:val="bullet"/>
      <w:lvlText w:val="•"/>
      <w:lvlJc w:val="left"/>
      <w:pPr>
        <w:ind w:left="3383" w:hanging="154"/>
      </w:pPr>
      <w:rPr>
        <w:lang w:val="ro-RO" w:eastAsia="en-US" w:bidi="ar-SA"/>
      </w:rPr>
    </w:lvl>
    <w:lvl w:ilvl="8" w:tplc="6270CBC8">
      <w:numFmt w:val="bullet"/>
      <w:lvlText w:val="•"/>
      <w:lvlJc w:val="left"/>
      <w:pPr>
        <w:ind w:left="3849" w:hanging="154"/>
      </w:pPr>
      <w:rPr>
        <w:lang w:val="ro-RO" w:eastAsia="en-US" w:bidi="ar-SA"/>
      </w:rPr>
    </w:lvl>
  </w:abstractNum>
  <w:abstractNum w:abstractNumId="16" w15:restartNumberingAfterBreak="0">
    <w:nsid w:val="13BA7C83"/>
    <w:multiLevelType w:val="hybridMultilevel"/>
    <w:tmpl w:val="E77616BC"/>
    <w:lvl w:ilvl="0" w:tplc="0419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197C5794"/>
    <w:multiLevelType w:val="hybridMultilevel"/>
    <w:tmpl w:val="D2348B8A"/>
    <w:lvl w:ilvl="0" w:tplc="B27EFDD4">
      <w:start w:val="1"/>
      <w:numFmt w:val="decimal"/>
      <w:lvlText w:val="%1."/>
      <w:lvlJc w:val="left"/>
      <w:pPr>
        <w:ind w:left="470" w:hanging="360"/>
      </w:pPr>
      <w:rPr>
        <w:rFonts w:hint="default"/>
        <w:i w:val="0"/>
        <w:iCs w:val="0"/>
        <w:sz w:val="22"/>
        <w:szCs w:val="22"/>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8" w15:restartNumberingAfterBreak="0">
    <w:nsid w:val="1A8B6D0B"/>
    <w:multiLevelType w:val="hybridMultilevel"/>
    <w:tmpl w:val="D2408470"/>
    <w:lvl w:ilvl="0" w:tplc="A38A6E0A">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B2C25C3"/>
    <w:multiLevelType w:val="hybridMultilevel"/>
    <w:tmpl w:val="0E261F2C"/>
    <w:lvl w:ilvl="0" w:tplc="58ECBC0E">
      <w:start w:val="1"/>
      <w:numFmt w:val="decimal"/>
      <w:lvlText w:val="%1."/>
      <w:lvlJc w:val="left"/>
      <w:pPr>
        <w:ind w:left="395" w:hanging="360"/>
      </w:pPr>
      <w:rPr>
        <w:rFonts w:hint="default"/>
      </w:rPr>
    </w:lvl>
    <w:lvl w:ilvl="1" w:tplc="08180019" w:tentative="1">
      <w:start w:val="1"/>
      <w:numFmt w:val="lowerLetter"/>
      <w:lvlText w:val="%2."/>
      <w:lvlJc w:val="left"/>
      <w:pPr>
        <w:ind w:left="1115" w:hanging="360"/>
      </w:pPr>
    </w:lvl>
    <w:lvl w:ilvl="2" w:tplc="0818001B" w:tentative="1">
      <w:start w:val="1"/>
      <w:numFmt w:val="lowerRoman"/>
      <w:lvlText w:val="%3."/>
      <w:lvlJc w:val="right"/>
      <w:pPr>
        <w:ind w:left="1835" w:hanging="180"/>
      </w:pPr>
    </w:lvl>
    <w:lvl w:ilvl="3" w:tplc="0818000F" w:tentative="1">
      <w:start w:val="1"/>
      <w:numFmt w:val="decimal"/>
      <w:lvlText w:val="%4."/>
      <w:lvlJc w:val="left"/>
      <w:pPr>
        <w:ind w:left="2555" w:hanging="360"/>
      </w:pPr>
    </w:lvl>
    <w:lvl w:ilvl="4" w:tplc="08180019" w:tentative="1">
      <w:start w:val="1"/>
      <w:numFmt w:val="lowerLetter"/>
      <w:lvlText w:val="%5."/>
      <w:lvlJc w:val="left"/>
      <w:pPr>
        <w:ind w:left="3275" w:hanging="360"/>
      </w:pPr>
    </w:lvl>
    <w:lvl w:ilvl="5" w:tplc="0818001B" w:tentative="1">
      <w:start w:val="1"/>
      <w:numFmt w:val="lowerRoman"/>
      <w:lvlText w:val="%6."/>
      <w:lvlJc w:val="right"/>
      <w:pPr>
        <w:ind w:left="3995" w:hanging="180"/>
      </w:pPr>
    </w:lvl>
    <w:lvl w:ilvl="6" w:tplc="0818000F" w:tentative="1">
      <w:start w:val="1"/>
      <w:numFmt w:val="decimal"/>
      <w:lvlText w:val="%7."/>
      <w:lvlJc w:val="left"/>
      <w:pPr>
        <w:ind w:left="4715" w:hanging="360"/>
      </w:pPr>
    </w:lvl>
    <w:lvl w:ilvl="7" w:tplc="08180019" w:tentative="1">
      <w:start w:val="1"/>
      <w:numFmt w:val="lowerLetter"/>
      <w:lvlText w:val="%8."/>
      <w:lvlJc w:val="left"/>
      <w:pPr>
        <w:ind w:left="5435" w:hanging="360"/>
      </w:pPr>
    </w:lvl>
    <w:lvl w:ilvl="8" w:tplc="0818001B" w:tentative="1">
      <w:start w:val="1"/>
      <w:numFmt w:val="lowerRoman"/>
      <w:lvlText w:val="%9."/>
      <w:lvlJc w:val="right"/>
      <w:pPr>
        <w:ind w:left="6155" w:hanging="180"/>
      </w:pPr>
    </w:lvl>
  </w:abstractNum>
  <w:abstractNum w:abstractNumId="20" w15:restartNumberingAfterBreak="0">
    <w:nsid w:val="1E7226AA"/>
    <w:multiLevelType w:val="hybridMultilevel"/>
    <w:tmpl w:val="E5AEEDD4"/>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7C27D1"/>
    <w:multiLevelType w:val="hybridMultilevel"/>
    <w:tmpl w:val="C20CFC8A"/>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22" w15:restartNumberingAfterBreak="0">
    <w:nsid w:val="24713C32"/>
    <w:multiLevelType w:val="hybridMultilevel"/>
    <w:tmpl w:val="FBD8255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F02CE"/>
    <w:multiLevelType w:val="hybridMultilevel"/>
    <w:tmpl w:val="A76AF832"/>
    <w:lvl w:ilvl="0" w:tplc="505EA3B6">
      <w:numFmt w:val="bullet"/>
      <w:lvlText w:val=""/>
      <w:lvlJc w:val="left"/>
      <w:pPr>
        <w:ind w:left="110" w:hanging="255"/>
      </w:pPr>
      <w:rPr>
        <w:rFonts w:ascii="Symbol" w:eastAsia="Symbol" w:hAnsi="Symbol" w:cs="Symbol" w:hint="default"/>
        <w:w w:val="100"/>
        <w:sz w:val="22"/>
        <w:szCs w:val="22"/>
        <w:lang w:val="ro-RO" w:eastAsia="en-US" w:bidi="ar-SA"/>
      </w:rPr>
    </w:lvl>
    <w:lvl w:ilvl="1" w:tplc="EEC0C5CE">
      <w:numFmt w:val="bullet"/>
      <w:lvlText w:val="•"/>
      <w:lvlJc w:val="left"/>
      <w:pPr>
        <w:ind w:left="586" w:hanging="255"/>
      </w:pPr>
      <w:rPr>
        <w:lang w:val="ro-RO" w:eastAsia="en-US" w:bidi="ar-SA"/>
      </w:rPr>
    </w:lvl>
    <w:lvl w:ilvl="2" w:tplc="2D56872E">
      <w:numFmt w:val="bullet"/>
      <w:lvlText w:val="•"/>
      <w:lvlJc w:val="left"/>
      <w:pPr>
        <w:ind w:left="1052" w:hanging="255"/>
      </w:pPr>
      <w:rPr>
        <w:lang w:val="ro-RO" w:eastAsia="en-US" w:bidi="ar-SA"/>
      </w:rPr>
    </w:lvl>
    <w:lvl w:ilvl="3" w:tplc="5928B7EA">
      <w:numFmt w:val="bullet"/>
      <w:lvlText w:val="•"/>
      <w:lvlJc w:val="left"/>
      <w:pPr>
        <w:ind w:left="1518" w:hanging="255"/>
      </w:pPr>
      <w:rPr>
        <w:lang w:val="ro-RO" w:eastAsia="en-US" w:bidi="ar-SA"/>
      </w:rPr>
    </w:lvl>
    <w:lvl w:ilvl="4" w:tplc="01D23264">
      <w:numFmt w:val="bullet"/>
      <w:lvlText w:val="•"/>
      <w:lvlJc w:val="left"/>
      <w:pPr>
        <w:ind w:left="1984" w:hanging="255"/>
      </w:pPr>
      <w:rPr>
        <w:lang w:val="ro-RO" w:eastAsia="en-US" w:bidi="ar-SA"/>
      </w:rPr>
    </w:lvl>
    <w:lvl w:ilvl="5" w:tplc="824C4446">
      <w:numFmt w:val="bullet"/>
      <w:lvlText w:val="•"/>
      <w:lvlJc w:val="left"/>
      <w:pPr>
        <w:ind w:left="2451" w:hanging="255"/>
      </w:pPr>
      <w:rPr>
        <w:lang w:val="ro-RO" w:eastAsia="en-US" w:bidi="ar-SA"/>
      </w:rPr>
    </w:lvl>
    <w:lvl w:ilvl="6" w:tplc="C59A3E46">
      <w:numFmt w:val="bullet"/>
      <w:lvlText w:val="•"/>
      <w:lvlJc w:val="left"/>
      <w:pPr>
        <w:ind w:left="2917" w:hanging="255"/>
      </w:pPr>
      <w:rPr>
        <w:lang w:val="ro-RO" w:eastAsia="en-US" w:bidi="ar-SA"/>
      </w:rPr>
    </w:lvl>
    <w:lvl w:ilvl="7" w:tplc="89C61598">
      <w:numFmt w:val="bullet"/>
      <w:lvlText w:val="•"/>
      <w:lvlJc w:val="left"/>
      <w:pPr>
        <w:ind w:left="3383" w:hanging="255"/>
      </w:pPr>
      <w:rPr>
        <w:lang w:val="ro-RO" w:eastAsia="en-US" w:bidi="ar-SA"/>
      </w:rPr>
    </w:lvl>
    <w:lvl w:ilvl="8" w:tplc="C8B8ED78">
      <w:numFmt w:val="bullet"/>
      <w:lvlText w:val="•"/>
      <w:lvlJc w:val="left"/>
      <w:pPr>
        <w:ind w:left="3849" w:hanging="255"/>
      </w:pPr>
      <w:rPr>
        <w:lang w:val="ro-RO" w:eastAsia="en-US" w:bidi="ar-SA"/>
      </w:rPr>
    </w:lvl>
  </w:abstractNum>
  <w:abstractNum w:abstractNumId="24" w15:restartNumberingAfterBreak="0">
    <w:nsid w:val="25740055"/>
    <w:multiLevelType w:val="hybridMultilevel"/>
    <w:tmpl w:val="C20CFC8A"/>
    <w:lvl w:ilvl="0" w:tplc="1078172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5" w15:restartNumberingAfterBreak="0">
    <w:nsid w:val="25AC66F3"/>
    <w:multiLevelType w:val="hybridMultilevel"/>
    <w:tmpl w:val="1BECA0B2"/>
    <w:lvl w:ilvl="0" w:tplc="3AF8CBC2">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6" w15:restartNumberingAfterBreak="0">
    <w:nsid w:val="26A71041"/>
    <w:multiLevelType w:val="hybridMultilevel"/>
    <w:tmpl w:val="354E480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7" w15:restartNumberingAfterBreak="0">
    <w:nsid w:val="295E24AF"/>
    <w:multiLevelType w:val="hybridMultilevel"/>
    <w:tmpl w:val="D2348B8A"/>
    <w:lvl w:ilvl="0" w:tplc="FFFFFFFF">
      <w:start w:val="1"/>
      <w:numFmt w:val="decimal"/>
      <w:lvlText w:val="%1."/>
      <w:lvlJc w:val="left"/>
      <w:pPr>
        <w:ind w:left="470" w:hanging="360"/>
      </w:pPr>
      <w:rPr>
        <w:rFonts w:hint="default"/>
        <w:i w:val="0"/>
        <w:iCs w:val="0"/>
        <w:sz w:val="22"/>
        <w:szCs w:val="22"/>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28" w15:restartNumberingAfterBreak="0">
    <w:nsid w:val="2972269A"/>
    <w:multiLevelType w:val="hybridMultilevel"/>
    <w:tmpl w:val="E5801940"/>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29" w15:restartNumberingAfterBreak="0">
    <w:nsid w:val="2C5273E8"/>
    <w:multiLevelType w:val="hybridMultilevel"/>
    <w:tmpl w:val="D20E0E7C"/>
    <w:lvl w:ilvl="0" w:tplc="041C147C">
      <w:numFmt w:val="bullet"/>
      <w:lvlText w:val=""/>
      <w:lvlJc w:val="left"/>
      <w:pPr>
        <w:ind w:left="441" w:hanging="269"/>
      </w:pPr>
      <w:rPr>
        <w:rFonts w:ascii="Symbol" w:eastAsia="Symbol" w:hAnsi="Symbol" w:cs="Symbol" w:hint="default"/>
        <w:w w:val="100"/>
        <w:sz w:val="22"/>
        <w:szCs w:val="22"/>
        <w:lang w:val="ro-RO" w:eastAsia="en-US" w:bidi="ar-SA"/>
      </w:rPr>
    </w:lvl>
    <w:lvl w:ilvl="1" w:tplc="1A3838C0">
      <w:numFmt w:val="bullet"/>
      <w:lvlText w:val="•"/>
      <w:lvlJc w:val="left"/>
      <w:pPr>
        <w:ind w:left="874" w:hanging="269"/>
      </w:pPr>
      <w:rPr>
        <w:lang w:val="ro-RO" w:eastAsia="en-US" w:bidi="ar-SA"/>
      </w:rPr>
    </w:lvl>
    <w:lvl w:ilvl="2" w:tplc="6E5E7512">
      <w:numFmt w:val="bullet"/>
      <w:lvlText w:val="•"/>
      <w:lvlJc w:val="left"/>
      <w:pPr>
        <w:ind w:left="1308" w:hanging="269"/>
      </w:pPr>
      <w:rPr>
        <w:lang w:val="ro-RO" w:eastAsia="en-US" w:bidi="ar-SA"/>
      </w:rPr>
    </w:lvl>
    <w:lvl w:ilvl="3" w:tplc="CB0AB3D0">
      <w:numFmt w:val="bullet"/>
      <w:lvlText w:val="•"/>
      <w:lvlJc w:val="left"/>
      <w:pPr>
        <w:ind w:left="1742" w:hanging="269"/>
      </w:pPr>
      <w:rPr>
        <w:lang w:val="ro-RO" w:eastAsia="en-US" w:bidi="ar-SA"/>
      </w:rPr>
    </w:lvl>
    <w:lvl w:ilvl="4" w:tplc="A8BCC92A">
      <w:numFmt w:val="bullet"/>
      <w:lvlText w:val="•"/>
      <w:lvlJc w:val="left"/>
      <w:pPr>
        <w:ind w:left="2176" w:hanging="269"/>
      </w:pPr>
      <w:rPr>
        <w:lang w:val="ro-RO" w:eastAsia="en-US" w:bidi="ar-SA"/>
      </w:rPr>
    </w:lvl>
    <w:lvl w:ilvl="5" w:tplc="D0A6FC34">
      <w:numFmt w:val="bullet"/>
      <w:lvlText w:val="•"/>
      <w:lvlJc w:val="left"/>
      <w:pPr>
        <w:ind w:left="2611" w:hanging="269"/>
      </w:pPr>
      <w:rPr>
        <w:lang w:val="ro-RO" w:eastAsia="en-US" w:bidi="ar-SA"/>
      </w:rPr>
    </w:lvl>
    <w:lvl w:ilvl="6" w:tplc="F21E21FC">
      <w:numFmt w:val="bullet"/>
      <w:lvlText w:val="•"/>
      <w:lvlJc w:val="left"/>
      <w:pPr>
        <w:ind w:left="3045" w:hanging="269"/>
      </w:pPr>
      <w:rPr>
        <w:lang w:val="ro-RO" w:eastAsia="en-US" w:bidi="ar-SA"/>
      </w:rPr>
    </w:lvl>
    <w:lvl w:ilvl="7" w:tplc="0A70AACC">
      <w:numFmt w:val="bullet"/>
      <w:lvlText w:val="•"/>
      <w:lvlJc w:val="left"/>
      <w:pPr>
        <w:ind w:left="3479" w:hanging="269"/>
      </w:pPr>
      <w:rPr>
        <w:lang w:val="ro-RO" w:eastAsia="en-US" w:bidi="ar-SA"/>
      </w:rPr>
    </w:lvl>
    <w:lvl w:ilvl="8" w:tplc="D2709E2C">
      <w:numFmt w:val="bullet"/>
      <w:lvlText w:val="•"/>
      <w:lvlJc w:val="left"/>
      <w:pPr>
        <w:ind w:left="3913" w:hanging="269"/>
      </w:pPr>
      <w:rPr>
        <w:lang w:val="ro-RO" w:eastAsia="en-US" w:bidi="ar-SA"/>
      </w:rPr>
    </w:lvl>
  </w:abstractNum>
  <w:abstractNum w:abstractNumId="30" w15:restartNumberingAfterBreak="0">
    <w:nsid w:val="2DE55704"/>
    <w:multiLevelType w:val="hybridMultilevel"/>
    <w:tmpl w:val="2CD08ACE"/>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31" w15:restartNumberingAfterBreak="0">
    <w:nsid w:val="2EB2191E"/>
    <w:multiLevelType w:val="hybridMultilevel"/>
    <w:tmpl w:val="6EE60182"/>
    <w:lvl w:ilvl="0" w:tplc="559EF4A0">
      <w:start w:val="1"/>
      <w:numFmt w:val="upperRoman"/>
      <w:lvlText w:val="%1."/>
      <w:lvlJc w:val="left"/>
      <w:pPr>
        <w:ind w:left="720" w:hanging="360"/>
      </w:pPr>
      <w:rPr>
        <w:rFonts w:ascii="Times New Roman" w:eastAsia="Times New Roman" w:hAnsi="Times New Roman" w:cs="Times New Roman"/>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FCD1640"/>
    <w:multiLevelType w:val="hybridMultilevel"/>
    <w:tmpl w:val="FD5C37E4"/>
    <w:lvl w:ilvl="0" w:tplc="B21A3B8C">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4" w15:restartNumberingAfterBreak="0">
    <w:nsid w:val="307817B0"/>
    <w:multiLevelType w:val="hybridMultilevel"/>
    <w:tmpl w:val="9C201B46"/>
    <w:lvl w:ilvl="0" w:tplc="9B6CE5EE">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5" w15:restartNumberingAfterBreak="0">
    <w:nsid w:val="316D6340"/>
    <w:multiLevelType w:val="hybridMultilevel"/>
    <w:tmpl w:val="912609E2"/>
    <w:lvl w:ilvl="0" w:tplc="A8D202A4">
      <w:numFmt w:val="bullet"/>
      <w:lvlText w:val=""/>
      <w:lvlJc w:val="left"/>
      <w:pPr>
        <w:ind w:left="201" w:hanging="183"/>
      </w:pPr>
      <w:rPr>
        <w:rFonts w:ascii="Symbol" w:eastAsia="Symbol" w:hAnsi="Symbol" w:cs="Symbol" w:hint="default"/>
        <w:w w:val="100"/>
        <w:sz w:val="22"/>
        <w:szCs w:val="22"/>
        <w:lang w:val="ro-RO" w:eastAsia="en-US" w:bidi="ar-SA"/>
      </w:rPr>
    </w:lvl>
    <w:lvl w:ilvl="1" w:tplc="A2B0DF58">
      <w:numFmt w:val="bullet"/>
      <w:lvlText w:val="•"/>
      <w:lvlJc w:val="left"/>
      <w:pPr>
        <w:ind w:left="658" w:hanging="183"/>
      </w:pPr>
      <w:rPr>
        <w:lang w:val="ro-RO" w:eastAsia="en-US" w:bidi="ar-SA"/>
      </w:rPr>
    </w:lvl>
    <w:lvl w:ilvl="2" w:tplc="DCCAF180">
      <w:numFmt w:val="bullet"/>
      <w:lvlText w:val="•"/>
      <w:lvlJc w:val="left"/>
      <w:pPr>
        <w:ind w:left="1116" w:hanging="183"/>
      </w:pPr>
      <w:rPr>
        <w:lang w:val="ro-RO" w:eastAsia="en-US" w:bidi="ar-SA"/>
      </w:rPr>
    </w:lvl>
    <w:lvl w:ilvl="3" w:tplc="69B8129A">
      <w:numFmt w:val="bullet"/>
      <w:lvlText w:val="•"/>
      <w:lvlJc w:val="left"/>
      <w:pPr>
        <w:ind w:left="1574" w:hanging="183"/>
      </w:pPr>
      <w:rPr>
        <w:lang w:val="ro-RO" w:eastAsia="en-US" w:bidi="ar-SA"/>
      </w:rPr>
    </w:lvl>
    <w:lvl w:ilvl="4" w:tplc="DC86877E">
      <w:numFmt w:val="bullet"/>
      <w:lvlText w:val="•"/>
      <w:lvlJc w:val="left"/>
      <w:pPr>
        <w:ind w:left="2032" w:hanging="183"/>
      </w:pPr>
      <w:rPr>
        <w:lang w:val="ro-RO" w:eastAsia="en-US" w:bidi="ar-SA"/>
      </w:rPr>
    </w:lvl>
    <w:lvl w:ilvl="5" w:tplc="59E64538">
      <w:numFmt w:val="bullet"/>
      <w:lvlText w:val="•"/>
      <w:lvlJc w:val="left"/>
      <w:pPr>
        <w:ind w:left="2491" w:hanging="183"/>
      </w:pPr>
      <w:rPr>
        <w:lang w:val="ro-RO" w:eastAsia="en-US" w:bidi="ar-SA"/>
      </w:rPr>
    </w:lvl>
    <w:lvl w:ilvl="6" w:tplc="0600AE90">
      <w:numFmt w:val="bullet"/>
      <w:lvlText w:val="•"/>
      <w:lvlJc w:val="left"/>
      <w:pPr>
        <w:ind w:left="2949" w:hanging="183"/>
      </w:pPr>
      <w:rPr>
        <w:lang w:val="ro-RO" w:eastAsia="en-US" w:bidi="ar-SA"/>
      </w:rPr>
    </w:lvl>
    <w:lvl w:ilvl="7" w:tplc="4774BDA4">
      <w:numFmt w:val="bullet"/>
      <w:lvlText w:val="•"/>
      <w:lvlJc w:val="left"/>
      <w:pPr>
        <w:ind w:left="3407" w:hanging="183"/>
      </w:pPr>
      <w:rPr>
        <w:lang w:val="ro-RO" w:eastAsia="en-US" w:bidi="ar-SA"/>
      </w:rPr>
    </w:lvl>
    <w:lvl w:ilvl="8" w:tplc="BB124A24">
      <w:numFmt w:val="bullet"/>
      <w:lvlText w:val="•"/>
      <w:lvlJc w:val="left"/>
      <w:pPr>
        <w:ind w:left="3865" w:hanging="183"/>
      </w:pPr>
      <w:rPr>
        <w:lang w:val="ro-RO" w:eastAsia="en-US" w:bidi="ar-SA"/>
      </w:rPr>
    </w:lvl>
  </w:abstractNum>
  <w:abstractNum w:abstractNumId="36" w15:restartNumberingAfterBreak="0">
    <w:nsid w:val="358B5493"/>
    <w:multiLevelType w:val="hybridMultilevel"/>
    <w:tmpl w:val="E5AEEDD4"/>
    <w:lvl w:ilvl="0" w:tplc="0818000F">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37EA572D"/>
    <w:multiLevelType w:val="hybridMultilevel"/>
    <w:tmpl w:val="152696A4"/>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38" w15:restartNumberingAfterBreak="0">
    <w:nsid w:val="383A4E5D"/>
    <w:multiLevelType w:val="hybridMultilevel"/>
    <w:tmpl w:val="1ACA0F9A"/>
    <w:lvl w:ilvl="0" w:tplc="F9C80968">
      <w:numFmt w:val="bullet"/>
      <w:lvlText w:val=""/>
      <w:lvlJc w:val="left"/>
      <w:pPr>
        <w:ind w:left="110" w:hanging="188"/>
      </w:pPr>
      <w:rPr>
        <w:rFonts w:ascii="Symbol" w:eastAsia="Symbol" w:hAnsi="Symbol" w:cs="Symbol" w:hint="default"/>
        <w:w w:val="100"/>
        <w:sz w:val="22"/>
        <w:szCs w:val="22"/>
        <w:lang w:val="ro-RO" w:eastAsia="en-US" w:bidi="ar-SA"/>
      </w:rPr>
    </w:lvl>
    <w:lvl w:ilvl="1" w:tplc="3C1ECB10">
      <w:numFmt w:val="bullet"/>
      <w:lvlText w:val="•"/>
      <w:lvlJc w:val="left"/>
      <w:pPr>
        <w:ind w:left="586" w:hanging="188"/>
      </w:pPr>
      <w:rPr>
        <w:lang w:val="ro-RO" w:eastAsia="en-US" w:bidi="ar-SA"/>
      </w:rPr>
    </w:lvl>
    <w:lvl w:ilvl="2" w:tplc="AA98F99A">
      <w:numFmt w:val="bullet"/>
      <w:lvlText w:val="•"/>
      <w:lvlJc w:val="left"/>
      <w:pPr>
        <w:ind w:left="1052" w:hanging="188"/>
      </w:pPr>
      <w:rPr>
        <w:lang w:val="ro-RO" w:eastAsia="en-US" w:bidi="ar-SA"/>
      </w:rPr>
    </w:lvl>
    <w:lvl w:ilvl="3" w:tplc="2892C0D0">
      <w:numFmt w:val="bullet"/>
      <w:lvlText w:val="•"/>
      <w:lvlJc w:val="left"/>
      <w:pPr>
        <w:ind w:left="1518" w:hanging="188"/>
      </w:pPr>
      <w:rPr>
        <w:lang w:val="ro-RO" w:eastAsia="en-US" w:bidi="ar-SA"/>
      </w:rPr>
    </w:lvl>
    <w:lvl w:ilvl="4" w:tplc="750AA5C6">
      <w:numFmt w:val="bullet"/>
      <w:lvlText w:val="•"/>
      <w:lvlJc w:val="left"/>
      <w:pPr>
        <w:ind w:left="1984" w:hanging="188"/>
      </w:pPr>
      <w:rPr>
        <w:lang w:val="ro-RO" w:eastAsia="en-US" w:bidi="ar-SA"/>
      </w:rPr>
    </w:lvl>
    <w:lvl w:ilvl="5" w:tplc="0646FF58">
      <w:numFmt w:val="bullet"/>
      <w:lvlText w:val="•"/>
      <w:lvlJc w:val="left"/>
      <w:pPr>
        <w:ind w:left="2451" w:hanging="188"/>
      </w:pPr>
      <w:rPr>
        <w:lang w:val="ro-RO" w:eastAsia="en-US" w:bidi="ar-SA"/>
      </w:rPr>
    </w:lvl>
    <w:lvl w:ilvl="6" w:tplc="6A0600C2">
      <w:numFmt w:val="bullet"/>
      <w:lvlText w:val="•"/>
      <w:lvlJc w:val="left"/>
      <w:pPr>
        <w:ind w:left="2917" w:hanging="188"/>
      </w:pPr>
      <w:rPr>
        <w:lang w:val="ro-RO" w:eastAsia="en-US" w:bidi="ar-SA"/>
      </w:rPr>
    </w:lvl>
    <w:lvl w:ilvl="7" w:tplc="82F2E440">
      <w:numFmt w:val="bullet"/>
      <w:lvlText w:val="•"/>
      <w:lvlJc w:val="left"/>
      <w:pPr>
        <w:ind w:left="3383" w:hanging="188"/>
      </w:pPr>
      <w:rPr>
        <w:lang w:val="ro-RO" w:eastAsia="en-US" w:bidi="ar-SA"/>
      </w:rPr>
    </w:lvl>
    <w:lvl w:ilvl="8" w:tplc="26F85D9E">
      <w:numFmt w:val="bullet"/>
      <w:lvlText w:val="•"/>
      <w:lvlJc w:val="left"/>
      <w:pPr>
        <w:ind w:left="3849" w:hanging="188"/>
      </w:pPr>
      <w:rPr>
        <w:lang w:val="ro-RO" w:eastAsia="en-US" w:bidi="ar-SA"/>
      </w:rPr>
    </w:lvl>
  </w:abstractNum>
  <w:abstractNum w:abstractNumId="39" w15:restartNumberingAfterBreak="0">
    <w:nsid w:val="3A591985"/>
    <w:multiLevelType w:val="hybridMultilevel"/>
    <w:tmpl w:val="7E34F126"/>
    <w:lvl w:ilvl="0" w:tplc="EDA0D36C">
      <w:numFmt w:val="bullet"/>
      <w:lvlText w:val=""/>
      <w:lvlJc w:val="left"/>
      <w:pPr>
        <w:ind w:left="537" w:hanging="144"/>
      </w:pPr>
      <w:rPr>
        <w:rFonts w:ascii="Symbol" w:eastAsia="Symbol" w:hAnsi="Symbol" w:cs="Symbol" w:hint="default"/>
        <w:w w:val="100"/>
        <w:sz w:val="22"/>
        <w:szCs w:val="22"/>
        <w:lang w:val="ro-RO" w:eastAsia="en-US" w:bidi="ar-SA"/>
      </w:rPr>
    </w:lvl>
    <w:lvl w:ilvl="1" w:tplc="53461E84">
      <w:numFmt w:val="bullet"/>
      <w:lvlText w:val="•"/>
      <w:lvlJc w:val="left"/>
      <w:pPr>
        <w:ind w:left="964" w:hanging="144"/>
      </w:pPr>
      <w:rPr>
        <w:lang w:val="ro-RO" w:eastAsia="en-US" w:bidi="ar-SA"/>
      </w:rPr>
    </w:lvl>
    <w:lvl w:ilvl="2" w:tplc="0DF24126">
      <w:numFmt w:val="bullet"/>
      <w:lvlText w:val="•"/>
      <w:lvlJc w:val="left"/>
      <w:pPr>
        <w:ind w:left="1388" w:hanging="144"/>
      </w:pPr>
      <w:rPr>
        <w:lang w:val="ro-RO" w:eastAsia="en-US" w:bidi="ar-SA"/>
      </w:rPr>
    </w:lvl>
    <w:lvl w:ilvl="3" w:tplc="BF0EF3B6">
      <w:numFmt w:val="bullet"/>
      <w:lvlText w:val="•"/>
      <w:lvlJc w:val="left"/>
      <w:pPr>
        <w:ind w:left="1812" w:hanging="144"/>
      </w:pPr>
      <w:rPr>
        <w:lang w:val="ro-RO" w:eastAsia="en-US" w:bidi="ar-SA"/>
      </w:rPr>
    </w:lvl>
    <w:lvl w:ilvl="4" w:tplc="3A900CC6">
      <w:numFmt w:val="bullet"/>
      <w:lvlText w:val="•"/>
      <w:lvlJc w:val="left"/>
      <w:pPr>
        <w:ind w:left="2236" w:hanging="144"/>
      </w:pPr>
      <w:rPr>
        <w:lang w:val="ro-RO" w:eastAsia="en-US" w:bidi="ar-SA"/>
      </w:rPr>
    </w:lvl>
    <w:lvl w:ilvl="5" w:tplc="88802E88">
      <w:numFmt w:val="bullet"/>
      <w:lvlText w:val="•"/>
      <w:lvlJc w:val="left"/>
      <w:pPr>
        <w:ind w:left="2661" w:hanging="144"/>
      </w:pPr>
      <w:rPr>
        <w:lang w:val="ro-RO" w:eastAsia="en-US" w:bidi="ar-SA"/>
      </w:rPr>
    </w:lvl>
    <w:lvl w:ilvl="6" w:tplc="A1B2C8AE">
      <w:numFmt w:val="bullet"/>
      <w:lvlText w:val="•"/>
      <w:lvlJc w:val="left"/>
      <w:pPr>
        <w:ind w:left="3085" w:hanging="144"/>
      </w:pPr>
      <w:rPr>
        <w:lang w:val="ro-RO" w:eastAsia="en-US" w:bidi="ar-SA"/>
      </w:rPr>
    </w:lvl>
    <w:lvl w:ilvl="7" w:tplc="686210E8">
      <w:numFmt w:val="bullet"/>
      <w:lvlText w:val="•"/>
      <w:lvlJc w:val="left"/>
      <w:pPr>
        <w:ind w:left="3509" w:hanging="144"/>
      </w:pPr>
      <w:rPr>
        <w:lang w:val="ro-RO" w:eastAsia="en-US" w:bidi="ar-SA"/>
      </w:rPr>
    </w:lvl>
    <w:lvl w:ilvl="8" w:tplc="0C7A2258">
      <w:numFmt w:val="bullet"/>
      <w:lvlText w:val="•"/>
      <w:lvlJc w:val="left"/>
      <w:pPr>
        <w:ind w:left="3933" w:hanging="144"/>
      </w:pPr>
      <w:rPr>
        <w:lang w:val="ro-RO" w:eastAsia="en-US" w:bidi="ar-SA"/>
      </w:rPr>
    </w:lvl>
  </w:abstractNum>
  <w:abstractNum w:abstractNumId="40" w15:restartNumberingAfterBreak="0">
    <w:nsid w:val="3BF571B5"/>
    <w:multiLevelType w:val="hybridMultilevel"/>
    <w:tmpl w:val="5B2874FE"/>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41" w15:restartNumberingAfterBreak="0">
    <w:nsid w:val="3D035A65"/>
    <w:multiLevelType w:val="hybridMultilevel"/>
    <w:tmpl w:val="152696A4"/>
    <w:lvl w:ilvl="0" w:tplc="63BCA5BE">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2" w15:restartNumberingAfterBreak="0">
    <w:nsid w:val="3D995ADE"/>
    <w:multiLevelType w:val="hybridMultilevel"/>
    <w:tmpl w:val="A500679A"/>
    <w:lvl w:ilvl="0" w:tplc="01CE9D92">
      <w:numFmt w:val="bullet"/>
      <w:lvlText w:val=""/>
      <w:lvlJc w:val="left"/>
      <w:pPr>
        <w:ind w:left="201" w:hanging="188"/>
      </w:pPr>
      <w:rPr>
        <w:rFonts w:ascii="Symbol" w:eastAsia="Symbol" w:hAnsi="Symbol" w:cs="Symbol" w:hint="default"/>
        <w:w w:val="100"/>
        <w:sz w:val="22"/>
        <w:szCs w:val="22"/>
        <w:lang w:val="ro-RO" w:eastAsia="en-US" w:bidi="ar-SA"/>
      </w:rPr>
    </w:lvl>
    <w:lvl w:ilvl="1" w:tplc="6186BE1A">
      <w:numFmt w:val="bullet"/>
      <w:lvlText w:val="•"/>
      <w:lvlJc w:val="left"/>
      <w:pPr>
        <w:ind w:left="658" w:hanging="188"/>
      </w:pPr>
      <w:rPr>
        <w:lang w:val="ro-RO" w:eastAsia="en-US" w:bidi="ar-SA"/>
      </w:rPr>
    </w:lvl>
    <w:lvl w:ilvl="2" w:tplc="913AEADC">
      <w:numFmt w:val="bullet"/>
      <w:lvlText w:val="•"/>
      <w:lvlJc w:val="left"/>
      <w:pPr>
        <w:ind w:left="1116" w:hanging="188"/>
      </w:pPr>
      <w:rPr>
        <w:lang w:val="ro-RO" w:eastAsia="en-US" w:bidi="ar-SA"/>
      </w:rPr>
    </w:lvl>
    <w:lvl w:ilvl="3" w:tplc="A7ACECCC">
      <w:numFmt w:val="bullet"/>
      <w:lvlText w:val="•"/>
      <w:lvlJc w:val="left"/>
      <w:pPr>
        <w:ind w:left="1574" w:hanging="188"/>
      </w:pPr>
      <w:rPr>
        <w:lang w:val="ro-RO" w:eastAsia="en-US" w:bidi="ar-SA"/>
      </w:rPr>
    </w:lvl>
    <w:lvl w:ilvl="4" w:tplc="DF5679F6">
      <w:numFmt w:val="bullet"/>
      <w:lvlText w:val="•"/>
      <w:lvlJc w:val="left"/>
      <w:pPr>
        <w:ind w:left="2032" w:hanging="188"/>
      </w:pPr>
      <w:rPr>
        <w:lang w:val="ro-RO" w:eastAsia="en-US" w:bidi="ar-SA"/>
      </w:rPr>
    </w:lvl>
    <w:lvl w:ilvl="5" w:tplc="71C286E2">
      <w:numFmt w:val="bullet"/>
      <w:lvlText w:val="•"/>
      <w:lvlJc w:val="left"/>
      <w:pPr>
        <w:ind w:left="2491" w:hanging="188"/>
      </w:pPr>
      <w:rPr>
        <w:lang w:val="ro-RO" w:eastAsia="en-US" w:bidi="ar-SA"/>
      </w:rPr>
    </w:lvl>
    <w:lvl w:ilvl="6" w:tplc="FCDE8638">
      <w:numFmt w:val="bullet"/>
      <w:lvlText w:val="•"/>
      <w:lvlJc w:val="left"/>
      <w:pPr>
        <w:ind w:left="2949" w:hanging="188"/>
      </w:pPr>
      <w:rPr>
        <w:lang w:val="ro-RO" w:eastAsia="en-US" w:bidi="ar-SA"/>
      </w:rPr>
    </w:lvl>
    <w:lvl w:ilvl="7" w:tplc="BB3EE7BE">
      <w:numFmt w:val="bullet"/>
      <w:lvlText w:val="•"/>
      <w:lvlJc w:val="left"/>
      <w:pPr>
        <w:ind w:left="3407" w:hanging="188"/>
      </w:pPr>
      <w:rPr>
        <w:lang w:val="ro-RO" w:eastAsia="en-US" w:bidi="ar-SA"/>
      </w:rPr>
    </w:lvl>
    <w:lvl w:ilvl="8" w:tplc="F13C154E">
      <w:numFmt w:val="bullet"/>
      <w:lvlText w:val="•"/>
      <w:lvlJc w:val="left"/>
      <w:pPr>
        <w:ind w:left="3865" w:hanging="188"/>
      </w:pPr>
      <w:rPr>
        <w:lang w:val="ro-RO" w:eastAsia="en-US" w:bidi="ar-SA"/>
      </w:rPr>
    </w:lvl>
  </w:abstractNum>
  <w:abstractNum w:abstractNumId="43"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05F2F7B"/>
    <w:multiLevelType w:val="hybridMultilevel"/>
    <w:tmpl w:val="EE6E9E8E"/>
    <w:lvl w:ilvl="0" w:tplc="FFFFFFFF">
      <w:start w:val="1"/>
      <w:numFmt w:val="decimal"/>
      <w:lvlText w:val="%1."/>
      <w:lvlJc w:val="left"/>
      <w:pPr>
        <w:ind w:left="613" w:hanging="360"/>
      </w:pPr>
      <w:rPr>
        <w:rFonts w:hint="default"/>
      </w:rPr>
    </w:lvl>
    <w:lvl w:ilvl="1" w:tplc="FFFFFFFF" w:tentative="1">
      <w:start w:val="1"/>
      <w:numFmt w:val="lowerLetter"/>
      <w:lvlText w:val="%2."/>
      <w:lvlJc w:val="left"/>
      <w:pPr>
        <w:ind w:left="1333" w:hanging="360"/>
      </w:pPr>
    </w:lvl>
    <w:lvl w:ilvl="2" w:tplc="FFFFFFFF" w:tentative="1">
      <w:start w:val="1"/>
      <w:numFmt w:val="lowerRoman"/>
      <w:lvlText w:val="%3."/>
      <w:lvlJc w:val="right"/>
      <w:pPr>
        <w:ind w:left="2053" w:hanging="180"/>
      </w:pPr>
    </w:lvl>
    <w:lvl w:ilvl="3" w:tplc="FFFFFFFF" w:tentative="1">
      <w:start w:val="1"/>
      <w:numFmt w:val="decimal"/>
      <w:lvlText w:val="%4."/>
      <w:lvlJc w:val="left"/>
      <w:pPr>
        <w:ind w:left="2773" w:hanging="360"/>
      </w:pPr>
    </w:lvl>
    <w:lvl w:ilvl="4" w:tplc="FFFFFFFF" w:tentative="1">
      <w:start w:val="1"/>
      <w:numFmt w:val="lowerLetter"/>
      <w:lvlText w:val="%5."/>
      <w:lvlJc w:val="left"/>
      <w:pPr>
        <w:ind w:left="3493" w:hanging="360"/>
      </w:pPr>
    </w:lvl>
    <w:lvl w:ilvl="5" w:tplc="FFFFFFFF" w:tentative="1">
      <w:start w:val="1"/>
      <w:numFmt w:val="lowerRoman"/>
      <w:lvlText w:val="%6."/>
      <w:lvlJc w:val="right"/>
      <w:pPr>
        <w:ind w:left="4213" w:hanging="180"/>
      </w:pPr>
    </w:lvl>
    <w:lvl w:ilvl="6" w:tplc="FFFFFFFF" w:tentative="1">
      <w:start w:val="1"/>
      <w:numFmt w:val="decimal"/>
      <w:lvlText w:val="%7."/>
      <w:lvlJc w:val="left"/>
      <w:pPr>
        <w:ind w:left="4933" w:hanging="360"/>
      </w:pPr>
    </w:lvl>
    <w:lvl w:ilvl="7" w:tplc="FFFFFFFF" w:tentative="1">
      <w:start w:val="1"/>
      <w:numFmt w:val="lowerLetter"/>
      <w:lvlText w:val="%8."/>
      <w:lvlJc w:val="left"/>
      <w:pPr>
        <w:ind w:left="5653" w:hanging="360"/>
      </w:pPr>
    </w:lvl>
    <w:lvl w:ilvl="8" w:tplc="FFFFFFFF" w:tentative="1">
      <w:start w:val="1"/>
      <w:numFmt w:val="lowerRoman"/>
      <w:lvlText w:val="%9."/>
      <w:lvlJc w:val="right"/>
      <w:pPr>
        <w:ind w:left="6373" w:hanging="180"/>
      </w:pPr>
    </w:lvl>
  </w:abstractNum>
  <w:abstractNum w:abstractNumId="45" w15:restartNumberingAfterBreak="0">
    <w:nsid w:val="40F66283"/>
    <w:multiLevelType w:val="hybridMultilevel"/>
    <w:tmpl w:val="6C125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7"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3A2E3F"/>
    <w:multiLevelType w:val="hybridMultilevel"/>
    <w:tmpl w:val="9C201B46"/>
    <w:lvl w:ilvl="0" w:tplc="FFFFFFFF">
      <w:start w:val="1"/>
      <w:numFmt w:val="decimal"/>
      <w:lvlText w:val="%1."/>
      <w:lvlJc w:val="left"/>
      <w:pPr>
        <w:ind w:left="470" w:hanging="360"/>
      </w:pPr>
      <w:rPr>
        <w:rFonts w:hint="default"/>
        <w:i w:val="0"/>
        <w:iCs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50" w15:restartNumberingAfterBreak="0">
    <w:nsid w:val="4BB34743"/>
    <w:multiLevelType w:val="hybridMultilevel"/>
    <w:tmpl w:val="7FA6A0D8"/>
    <w:lvl w:ilvl="0" w:tplc="6C4E7138">
      <w:numFmt w:val="bullet"/>
      <w:lvlText w:val=""/>
      <w:lvlJc w:val="left"/>
      <w:pPr>
        <w:ind w:left="110" w:hanging="221"/>
      </w:pPr>
      <w:rPr>
        <w:rFonts w:ascii="Symbol" w:eastAsia="Symbol" w:hAnsi="Symbol" w:cs="Symbol" w:hint="default"/>
        <w:w w:val="100"/>
        <w:sz w:val="22"/>
        <w:szCs w:val="22"/>
        <w:lang w:val="ro-RO" w:eastAsia="en-US" w:bidi="ar-SA"/>
      </w:rPr>
    </w:lvl>
    <w:lvl w:ilvl="1" w:tplc="0FFC9AFA">
      <w:start w:val="1"/>
      <w:numFmt w:val="bullet"/>
      <w:lvlText w:val=""/>
      <w:lvlJc w:val="left"/>
      <w:pPr>
        <w:ind w:left="720" w:hanging="360"/>
      </w:pPr>
      <w:rPr>
        <w:rFonts w:ascii="Symbol" w:hAnsi="Symbol" w:hint="default"/>
        <w:sz w:val="22"/>
        <w:szCs w:val="22"/>
      </w:rPr>
    </w:lvl>
    <w:lvl w:ilvl="2" w:tplc="1316B0B6">
      <w:numFmt w:val="bullet"/>
      <w:lvlText w:val="•"/>
      <w:lvlJc w:val="left"/>
      <w:pPr>
        <w:ind w:left="1052" w:hanging="221"/>
      </w:pPr>
      <w:rPr>
        <w:rFonts w:ascii="Symbol" w:hAnsi="Symbol" w:hint="default"/>
        <w:sz w:val="22"/>
        <w:szCs w:val="22"/>
        <w:lang w:val="ro-RO" w:eastAsia="en-US" w:bidi="ar-SA"/>
      </w:rPr>
    </w:lvl>
    <w:lvl w:ilvl="3" w:tplc="08527116">
      <w:numFmt w:val="bullet"/>
      <w:lvlText w:val="•"/>
      <w:lvlJc w:val="left"/>
      <w:pPr>
        <w:ind w:left="1518" w:hanging="221"/>
      </w:pPr>
      <w:rPr>
        <w:lang w:val="ro-RO" w:eastAsia="en-US" w:bidi="ar-SA"/>
      </w:rPr>
    </w:lvl>
    <w:lvl w:ilvl="4" w:tplc="DE503F86">
      <w:numFmt w:val="bullet"/>
      <w:lvlText w:val="•"/>
      <w:lvlJc w:val="left"/>
      <w:pPr>
        <w:ind w:left="1984" w:hanging="221"/>
      </w:pPr>
      <w:rPr>
        <w:lang w:val="ro-RO" w:eastAsia="en-US" w:bidi="ar-SA"/>
      </w:rPr>
    </w:lvl>
    <w:lvl w:ilvl="5" w:tplc="48124C90">
      <w:numFmt w:val="bullet"/>
      <w:lvlText w:val="•"/>
      <w:lvlJc w:val="left"/>
      <w:pPr>
        <w:ind w:left="2451" w:hanging="221"/>
      </w:pPr>
      <w:rPr>
        <w:lang w:val="ro-RO" w:eastAsia="en-US" w:bidi="ar-SA"/>
      </w:rPr>
    </w:lvl>
    <w:lvl w:ilvl="6" w:tplc="8FE26106">
      <w:numFmt w:val="bullet"/>
      <w:lvlText w:val="•"/>
      <w:lvlJc w:val="left"/>
      <w:pPr>
        <w:ind w:left="2917" w:hanging="221"/>
      </w:pPr>
      <w:rPr>
        <w:lang w:val="ro-RO" w:eastAsia="en-US" w:bidi="ar-SA"/>
      </w:rPr>
    </w:lvl>
    <w:lvl w:ilvl="7" w:tplc="A6B268A0">
      <w:numFmt w:val="bullet"/>
      <w:lvlText w:val="•"/>
      <w:lvlJc w:val="left"/>
      <w:pPr>
        <w:ind w:left="3383" w:hanging="221"/>
      </w:pPr>
      <w:rPr>
        <w:lang w:val="ro-RO" w:eastAsia="en-US" w:bidi="ar-SA"/>
      </w:rPr>
    </w:lvl>
    <w:lvl w:ilvl="8" w:tplc="55B6AB56">
      <w:numFmt w:val="bullet"/>
      <w:lvlText w:val="•"/>
      <w:lvlJc w:val="left"/>
      <w:pPr>
        <w:ind w:left="3849" w:hanging="221"/>
      </w:pPr>
      <w:rPr>
        <w:lang w:val="ro-RO" w:eastAsia="en-US" w:bidi="ar-SA"/>
      </w:rPr>
    </w:lvl>
  </w:abstractNum>
  <w:abstractNum w:abstractNumId="51"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52" w15:restartNumberingAfterBreak="0">
    <w:nsid w:val="4C582083"/>
    <w:multiLevelType w:val="hybridMultilevel"/>
    <w:tmpl w:val="E8B86512"/>
    <w:lvl w:ilvl="0" w:tplc="EF9AA016">
      <w:start w:val="1"/>
      <w:numFmt w:val="bullet"/>
      <w:lvlText w:val=""/>
      <w:lvlJc w:val="left"/>
      <w:pPr>
        <w:ind w:left="1146" w:hanging="720"/>
      </w:pPr>
      <w:rPr>
        <w:rFonts w:ascii="Wingdings" w:hAnsi="Wingdings" w:hint="default"/>
        <w:sz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4751BE"/>
    <w:multiLevelType w:val="hybridMultilevel"/>
    <w:tmpl w:val="513E3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DA45379"/>
    <w:multiLevelType w:val="hybridMultilevel"/>
    <w:tmpl w:val="EE6E9E8E"/>
    <w:lvl w:ilvl="0" w:tplc="BD8084F4">
      <w:start w:val="1"/>
      <w:numFmt w:val="decimal"/>
      <w:lvlText w:val="%1."/>
      <w:lvlJc w:val="left"/>
      <w:pPr>
        <w:ind w:left="613" w:hanging="360"/>
      </w:pPr>
      <w:rPr>
        <w:rFonts w:hint="default"/>
      </w:rPr>
    </w:lvl>
    <w:lvl w:ilvl="1" w:tplc="08180019" w:tentative="1">
      <w:start w:val="1"/>
      <w:numFmt w:val="lowerLetter"/>
      <w:lvlText w:val="%2."/>
      <w:lvlJc w:val="left"/>
      <w:pPr>
        <w:ind w:left="1333" w:hanging="360"/>
      </w:pPr>
    </w:lvl>
    <w:lvl w:ilvl="2" w:tplc="0818001B" w:tentative="1">
      <w:start w:val="1"/>
      <w:numFmt w:val="lowerRoman"/>
      <w:lvlText w:val="%3."/>
      <w:lvlJc w:val="right"/>
      <w:pPr>
        <w:ind w:left="2053" w:hanging="180"/>
      </w:pPr>
    </w:lvl>
    <w:lvl w:ilvl="3" w:tplc="0818000F" w:tentative="1">
      <w:start w:val="1"/>
      <w:numFmt w:val="decimal"/>
      <w:lvlText w:val="%4."/>
      <w:lvlJc w:val="left"/>
      <w:pPr>
        <w:ind w:left="2773" w:hanging="360"/>
      </w:pPr>
    </w:lvl>
    <w:lvl w:ilvl="4" w:tplc="08180019" w:tentative="1">
      <w:start w:val="1"/>
      <w:numFmt w:val="lowerLetter"/>
      <w:lvlText w:val="%5."/>
      <w:lvlJc w:val="left"/>
      <w:pPr>
        <w:ind w:left="3493" w:hanging="360"/>
      </w:pPr>
    </w:lvl>
    <w:lvl w:ilvl="5" w:tplc="0818001B" w:tentative="1">
      <w:start w:val="1"/>
      <w:numFmt w:val="lowerRoman"/>
      <w:lvlText w:val="%6."/>
      <w:lvlJc w:val="right"/>
      <w:pPr>
        <w:ind w:left="4213" w:hanging="180"/>
      </w:pPr>
    </w:lvl>
    <w:lvl w:ilvl="6" w:tplc="0818000F" w:tentative="1">
      <w:start w:val="1"/>
      <w:numFmt w:val="decimal"/>
      <w:lvlText w:val="%7."/>
      <w:lvlJc w:val="left"/>
      <w:pPr>
        <w:ind w:left="4933" w:hanging="360"/>
      </w:pPr>
    </w:lvl>
    <w:lvl w:ilvl="7" w:tplc="08180019" w:tentative="1">
      <w:start w:val="1"/>
      <w:numFmt w:val="lowerLetter"/>
      <w:lvlText w:val="%8."/>
      <w:lvlJc w:val="left"/>
      <w:pPr>
        <w:ind w:left="5653" w:hanging="360"/>
      </w:pPr>
    </w:lvl>
    <w:lvl w:ilvl="8" w:tplc="0818001B" w:tentative="1">
      <w:start w:val="1"/>
      <w:numFmt w:val="lowerRoman"/>
      <w:lvlText w:val="%9."/>
      <w:lvlJc w:val="right"/>
      <w:pPr>
        <w:ind w:left="6373" w:hanging="180"/>
      </w:pPr>
    </w:lvl>
  </w:abstractNum>
  <w:abstractNum w:abstractNumId="55" w15:restartNumberingAfterBreak="0">
    <w:nsid w:val="4E1073D4"/>
    <w:multiLevelType w:val="hybridMultilevel"/>
    <w:tmpl w:val="B9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A41EA0"/>
    <w:multiLevelType w:val="hybridMultilevel"/>
    <w:tmpl w:val="41FCE2F0"/>
    <w:lvl w:ilvl="0" w:tplc="04180001">
      <w:start w:val="1"/>
      <w:numFmt w:val="bullet"/>
      <w:lvlText w:val=""/>
      <w:lvlJc w:val="left"/>
      <w:pPr>
        <w:ind w:left="1855" w:hanging="720"/>
      </w:pPr>
      <w:rPr>
        <w:rFonts w:ascii="Symbol" w:hAnsi="Symbol" w:hint="default"/>
        <w:sz w:val="22"/>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57" w15:restartNumberingAfterBreak="0">
    <w:nsid w:val="4FE54663"/>
    <w:multiLevelType w:val="hybridMultilevel"/>
    <w:tmpl w:val="2F8EE62E"/>
    <w:lvl w:ilvl="0" w:tplc="FF9E1D80">
      <w:start w:val="1"/>
      <w:numFmt w:val="decimal"/>
      <w:lvlText w:val="%1."/>
      <w:lvlJc w:val="left"/>
      <w:pPr>
        <w:ind w:left="720" w:hanging="360"/>
      </w:pPr>
      <w:rPr>
        <w:rFonts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 w15:restartNumberingAfterBreak="0">
    <w:nsid w:val="51351632"/>
    <w:multiLevelType w:val="hybridMultilevel"/>
    <w:tmpl w:val="D0D64D16"/>
    <w:lvl w:ilvl="0" w:tplc="AA120458">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9" w15:restartNumberingAfterBreak="0">
    <w:nsid w:val="551E36BB"/>
    <w:multiLevelType w:val="hybridMultilevel"/>
    <w:tmpl w:val="CDAE26FE"/>
    <w:lvl w:ilvl="0" w:tplc="0FFC9AFA">
      <w:start w:val="1"/>
      <w:numFmt w:val="bullet"/>
      <w:lvlText w:val=""/>
      <w:lvlJc w:val="left"/>
      <w:pPr>
        <w:ind w:left="720" w:hanging="360"/>
      </w:pPr>
      <w:rPr>
        <w:rFonts w:ascii="Symbol" w:hAnsi="Symbol" w:hint="default"/>
        <w:sz w:val="22"/>
        <w:szCs w:val="22"/>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0" w15:restartNumberingAfterBreak="0">
    <w:nsid w:val="55334D01"/>
    <w:multiLevelType w:val="hybridMultilevel"/>
    <w:tmpl w:val="BC08EFCA"/>
    <w:lvl w:ilvl="0" w:tplc="D0725276">
      <w:numFmt w:val="bullet"/>
      <w:lvlText w:val=""/>
      <w:lvlJc w:val="left"/>
      <w:pPr>
        <w:ind w:left="110" w:hanging="178"/>
      </w:pPr>
      <w:rPr>
        <w:rFonts w:ascii="Symbol" w:eastAsia="Symbol" w:hAnsi="Symbol" w:cs="Symbol" w:hint="default"/>
        <w:w w:val="100"/>
        <w:sz w:val="22"/>
        <w:szCs w:val="22"/>
        <w:lang w:val="ro-RO" w:eastAsia="en-US" w:bidi="ar-SA"/>
      </w:rPr>
    </w:lvl>
    <w:lvl w:ilvl="1" w:tplc="F278A6FA">
      <w:numFmt w:val="bullet"/>
      <w:lvlText w:val="•"/>
      <w:lvlJc w:val="left"/>
      <w:pPr>
        <w:ind w:left="586" w:hanging="178"/>
      </w:pPr>
      <w:rPr>
        <w:lang w:val="ro-RO" w:eastAsia="en-US" w:bidi="ar-SA"/>
      </w:rPr>
    </w:lvl>
    <w:lvl w:ilvl="2" w:tplc="6E62130A">
      <w:numFmt w:val="bullet"/>
      <w:lvlText w:val="•"/>
      <w:lvlJc w:val="left"/>
      <w:pPr>
        <w:ind w:left="1052" w:hanging="178"/>
      </w:pPr>
      <w:rPr>
        <w:lang w:val="ro-RO" w:eastAsia="en-US" w:bidi="ar-SA"/>
      </w:rPr>
    </w:lvl>
    <w:lvl w:ilvl="3" w:tplc="A6F463FE">
      <w:numFmt w:val="bullet"/>
      <w:lvlText w:val="•"/>
      <w:lvlJc w:val="left"/>
      <w:pPr>
        <w:ind w:left="1518" w:hanging="178"/>
      </w:pPr>
      <w:rPr>
        <w:lang w:val="ro-RO" w:eastAsia="en-US" w:bidi="ar-SA"/>
      </w:rPr>
    </w:lvl>
    <w:lvl w:ilvl="4" w:tplc="9B987C06">
      <w:numFmt w:val="bullet"/>
      <w:lvlText w:val="•"/>
      <w:lvlJc w:val="left"/>
      <w:pPr>
        <w:ind w:left="1984" w:hanging="178"/>
      </w:pPr>
      <w:rPr>
        <w:lang w:val="ro-RO" w:eastAsia="en-US" w:bidi="ar-SA"/>
      </w:rPr>
    </w:lvl>
    <w:lvl w:ilvl="5" w:tplc="6498874C">
      <w:numFmt w:val="bullet"/>
      <w:lvlText w:val="•"/>
      <w:lvlJc w:val="left"/>
      <w:pPr>
        <w:ind w:left="2451" w:hanging="178"/>
      </w:pPr>
      <w:rPr>
        <w:lang w:val="ro-RO" w:eastAsia="en-US" w:bidi="ar-SA"/>
      </w:rPr>
    </w:lvl>
    <w:lvl w:ilvl="6" w:tplc="01E6436A">
      <w:numFmt w:val="bullet"/>
      <w:lvlText w:val="•"/>
      <w:lvlJc w:val="left"/>
      <w:pPr>
        <w:ind w:left="2917" w:hanging="178"/>
      </w:pPr>
      <w:rPr>
        <w:lang w:val="ro-RO" w:eastAsia="en-US" w:bidi="ar-SA"/>
      </w:rPr>
    </w:lvl>
    <w:lvl w:ilvl="7" w:tplc="B5B6B47E">
      <w:numFmt w:val="bullet"/>
      <w:lvlText w:val="•"/>
      <w:lvlJc w:val="left"/>
      <w:pPr>
        <w:ind w:left="3383" w:hanging="178"/>
      </w:pPr>
      <w:rPr>
        <w:lang w:val="ro-RO" w:eastAsia="en-US" w:bidi="ar-SA"/>
      </w:rPr>
    </w:lvl>
    <w:lvl w:ilvl="8" w:tplc="F80C6620">
      <w:numFmt w:val="bullet"/>
      <w:lvlText w:val="•"/>
      <w:lvlJc w:val="left"/>
      <w:pPr>
        <w:ind w:left="3849" w:hanging="178"/>
      </w:pPr>
      <w:rPr>
        <w:lang w:val="ro-RO" w:eastAsia="en-US" w:bidi="ar-SA"/>
      </w:rPr>
    </w:lvl>
  </w:abstractNum>
  <w:abstractNum w:abstractNumId="61"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2" w15:restartNumberingAfterBreak="0">
    <w:nsid w:val="564B4E8C"/>
    <w:multiLevelType w:val="hybridMultilevel"/>
    <w:tmpl w:val="6C12599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3" w15:restartNumberingAfterBreak="0">
    <w:nsid w:val="579777B0"/>
    <w:multiLevelType w:val="hybridMultilevel"/>
    <w:tmpl w:val="FD5C37E4"/>
    <w:lvl w:ilvl="0" w:tplc="FFFFFFFF">
      <w:start w:val="1"/>
      <w:numFmt w:val="decimal"/>
      <w:lvlText w:val="%1."/>
      <w:lvlJc w:val="left"/>
      <w:pPr>
        <w:ind w:left="470" w:hanging="360"/>
      </w:pPr>
      <w:rPr>
        <w:rFonts w:hint="default"/>
        <w:i w:val="0"/>
        <w:iCs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64" w15:restartNumberingAfterBreak="0">
    <w:nsid w:val="579A0041"/>
    <w:multiLevelType w:val="hybridMultilevel"/>
    <w:tmpl w:val="E5801940"/>
    <w:lvl w:ilvl="0" w:tplc="0409000F">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65"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C11ABB"/>
    <w:multiLevelType w:val="hybridMultilevel"/>
    <w:tmpl w:val="2CD08ACE"/>
    <w:lvl w:ilvl="0" w:tplc="FE3A955A">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67" w15:restartNumberingAfterBreak="0">
    <w:nsid w:val="591E0B88"/>
    <w:multiLevelType w:val="hybridMultilevel"/>
    <w:tmpl w:val="BE242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9" w15:restartNumberingAfterBreak="0">
    <w:nsid w:val="5B5E6C25"/>
    <w:multiLevelType w:val="hybridMultilevel"/>
    <w:tmpl w:val="21D0815C"/>
    <w:lvl w:ilvl="0" w:tplc="2D8E0828">
      <w:numFmt w:val="bullet"/>
      <w:lvlText w:val=""/>
      <w:lvlJc w:val="left"/>
      <w:pPr>
        <w:ind w:left="110" w:hanging="245"/>
      </w:pPr>
      <w:rPr>
        <w:rFonts w:ascii="Symbol" w:eastAsia="Symbol" w:hAnsi="Symbol" w:cs="Symbol" w:hint="default"/>
        <w:w w:val="100"/>
        <w:sz w:val="22"/>
        <w:szCs w:val="22"/>
        <w:lang w:val="ro-RO" w:eastAsia="en-US" w:bidi="ar-SA"/>
      </w:rPr>
    </w:lvl>
    <w:lvl w:ilvl="1" w:tplc="246ED442">
      <w:numFmt w:val="bullet"/>
      <w:lvlText w:val="•"/>
      <w:lvlJc w:val="left"/>
      <w:pPr>
        <w:ind w:left="586" w:hanging="245"/>
      </w:pPr>
      <w:rPr>
        <w:lang w:val="ro-RO" w:eastAsia="en-US" w:bidi="ar-SA"/>
      </w:rPr>
    </w:lvl>
    <w:lvl w:ilvl="2" w:tplc="7464A608">
      <w:numFmt w:val="bullet"/>
      <w:lvlText w:val="•"/>
      <w:lvlJc w:val="left"/>
      <w:pPr>
        <w:ind w:left="1052" w:hanging="245"/>
      </w:pPr>
      <w:rPr>
        <w:lang w:val="ro-RO" w:eastAsia="en-US" w:bidi="ar-SA"/>
      </w:rPr>
    </w:lvl>
    <w:lvl w:ilvl="3" w:tplc="0F4C4336">
      <w:numFmt w:val="bullet"/>
      <w:lvlText w:val="•"/>
      <w:lvlJc w:val="left"/>
      <w:pPr>
        <w:ind w:left="1518" w:hanging="245"/>
      </w:pPr>
      <w:rPr>
        <w:lang w:val="ro-RO" w:eastAsia="en-US" w:bidi="ar-SA"/>
      </w:rPr>
    </w:lvl>
    <w:lvl w:ilvl="4" w:tplc="E138DA82">
      <w:numFmt w:val="bullet"/>
      <w:lvlText w:val="•"/>
      <w:lvlJc w:val="left"/>
      <w:pPr>
        <w:ind w:left="1984" w:hanging="245"/>
      </w:pPr>
      <w:rPr>
        <w:lang w:val="ro-RO" w:eastAsia="en-US" w:bidi="ar-SA"/>
      </w:rPr>
    </w:lvl>
    <w:lvl w:ilvl="5" w:tplc="3DFC7162">
      <w:numFmt w:val="bullet"/>
      <w:lvlText w:val="•"/>
      <w:lvlJc w:val="left"/>
      <w:pPr>
        <w:ind w:left="2451" w:hanging="245"/>
      </w:pPr>
      <w:rPr>
        <w:lang w:val="ro-RO" w:eastAsia="en-US" w:bidi="ar-SA"/>
      </w:rPr>
    </w:lvl>
    <w:lvl w:ilvl="6" w:tplc="23FA9798">
      <w:numFmt w:val="bullet"/>
      <w:lvlText w:val="•"/>
      <w:lvlJc w:val="left"/>
      <w:pPr>
        <w:ind w:left="2917" w:hanging="245"/>
      </w:pPr>
      <w:rPr>
        <w:lang w:val="ro-RO" w:eastAsia="en-US" w:bidi="ar-SA"/>
      </w:rPr>
    </w:lvl>
    <w:lvl w:ilvl="7" w:tplc="22F6A338">
      <w:numFmt w:val="bullet"/>
      <w:lvlText w:val="•"/>
      <w:lvlJc w:val="left"/>
      <w:pPr>
        <w:ind w:left="3383" w:hanging="245"/>
      </w:pPr>
      <w:rPr>
        <w:lang w:val="ro-RO" w:eastAsia="en-US" w:bidi="ar-SA"/>
      </w:rPr>
    </w:lvl>
    <w:lvl w:ilvl="8" w:tplc="3A80A89A">
      <w:numFmt w:val="bullet"/>
      <w:lvlText w:val="•"/>
      <w:lvlJc w:val="left"/>
      <w:pPr>
        <w:ind w:left="3849" w:hanging="245"/>
      </w:pPr>
      <w:rPr>
        <w:lang w:val="ro-RO" w:eastAsia="en-US" w:bidi="ar-SA"/>
      </w:rPr>
    </w:lvl>
  </w:abstractNum>
  <w:abstractNum w:abstractNumId="70" w15:restartNumberingAfterBreak="0">
    <w:nsid w:val="5B790D6F"/>
    <w:multiLevelType w:val="hybridMultilevel"/>
    <w:tmpl w:val="23EEDE98"/>
    <w:lvl w:ilvl="0" w:tplc="FF9E1D8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C2E2122"/>
    <w:multiLevelType w:val="hybridMultilevel"/>
    <w:tmpl w:val="747AD47A"/>
    <w:lvl w:ilvl="0" w:tplc="03FAF396">
      <w:start w:val="1"/>
      <w:numFmt w:val="bullet"/>
      <w:lvlText w:val=""/>
      <w:lvlJc w:val="left"/>
      <w:pPr>
        <w:ind w:left="720" w:hanging="360"/>
      </w:pPr>
      <w:rPr>
        <w:rFonts w:ascii="Wingdings" w:hAnsi="Wingdings" w:hint="default"/>
        <w:sz w:val="24"/>
        <w:szCs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2"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73" w15:restartNumberingAfterBreak="0">
    <w:nsid w:val="630B60C8"/>
    <w:multiLevelType w:val="hybridMultilevel"/>
    <w:tmpl w:val="504A890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646C5483"/>
    <w:multiLevelType w:val="hybridMultilevel"/>
    <w:tmpl w:val="BE2425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5" w15:restartNumberingAfterBreak="0">
    <w:nsid w:val="667155F5"/>
    <w:multiLevelType w:val="hybridMultilevel"/>
    <w:tmpl w:val="DB5A9EF8"/>
    <w:lvl w:ilvl="0" w:tplc="0419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6" w15:restartNumberingAfterBreak="0">
    <w:nsid w:val="66F04775"/>
    <w:multiLevelType w:val="hybridMultilevel"/>
    <w:tmpl w:val="3FCE3CF4"/>
    <w:lvl w:ilvl="0" w:tplc="C76628F2">
      <w:numFmt w:val="bullet"/>
      <w:lvlText w:val=""/>
      <w:lvlJc w:val="left"/>
      <w:pPr>
        <w:ind w:left="110" w:hanging="221"/>
      </w:pPr>
      <w:rPr>
        <w:rFonts w:ascii="Symbol" w:eastAsia="Symbol" w:hAnsi="Symbol" w:cs="Symbol" w:hint="default"/>
        <w:w w:val="100"/>
        <w:sz w:val="22"/>
        <w:szCs w:val="22"/>
        <w:lang w:val="ro-RO" w:eastAsia="en-US" w:bidi="ar-SA"/>
      </w:rPr>
    </w:lvl>
    <w:lvl w:ilvl="1" w:tplc="5A028BAE">
      <w:numFmt w:val="bullet"/>
      <w:lvlText w:val="•"/>
      <w:lvlJc w:val="left"/>
      <w:pPr>
        <w:ind w:left="586" w:hanging="221"/>
      </w:pPr>
      <w:rPr>
        <w:lang w:val="ro-RO" w:eastAsia="en-US" w:bidi="ar-SA"/>
      </w:rPr>
    </w:lvl>
    <w:lvl w:ilvl="2" w:tplc="339EBBBC">
      <w:numFmt w:val="bullet"/>
      <w:lvlText w:val="•"/>
      <w:lvlJc w:val="left"/>
      <w:pPr>
        <w:ind w:left="1052" w:hanging="221"/>
      </w:pPr>
      <w:rPr>
        <w:lang w:val="ro-RO" w:eastAsia="en-US" w:bidi="ar-SA"/>
      </w:rPr>
    </w:lvl>
    <w:lvl w:ilvl="3" w:tplc="CD444D48">
      <w:numFmt w:val="bullet"/>
      <w:lvlText w:val="•"/>
      <w:lvlJc w:val="left"/>
      <w:pPr>
        <w:ind w:left="1518" w:hanging="221"/>
      </w:pPr>
      <w:rPr>
        <w:lang w:val="ro-RO" w:eastAsia="en-US" w:bidi="ar-SA"/>
      </w:rPr>
    </w:lvl>
    <w:lvl w:ilvl="4" w:tplc="28C68A5E">
      <w:numFmt w:val="bullet"/>
      <w:lvlText w:val="•"/>
      <w:lvlJc w:val="left"/>
      <w:pPr>
        <w:ind w:left="1984" w:hanging="221"/>
      </w:pPr>
      <w:rPr>
        <w:lang w:val="ro-RO" w:eastAsia="en-US" w:bidi="ar-SA"/>
      </w:rPr>
    </w:lvl>
    <w:lvl w:ilvl="5" w:tplc="CEAAFCB6">
      <w:numFmt w:val="bullet"/>
      <w:lvlText w:val="•"/>
      <w:lvlJc w:val="left"/>
      <w:pPr>
        <w:ind w:left="2451" w:hanging="221"/>
      </w:pPr>
      <w:rPr>
        <w:lang w:val="ro-RO" w:eastAsia="en-US" w:bidi="ar-SA"/>
      </w:rPr>
    </w:lvl>
    <w:lvl w:ilvl="6" w:tplc="593A86DE">
      <w:numFmt w:val="bullet"/>
      <w:lvlText w:val="•"/>
      <w:lvlJc w:val="left"/>
      <w:pPr>
        <w:ind w:left="2917" w:hanging="221"/>
      </w:pPr>
      <w:rPr>
        <w:lang w:val="ro-RO" w:eastAsia="en-US" w:bidi="ar-SA"/>
      </w:rPr>
    </w:lvl>
    <w:lvl w:ilvl="7" w:tplc="98E899D6">
      <w:numFmt w:val="bullet"/>
      <w:lvlText w:val="•"/>
      <w:lvlJc w:val="left"/>
      <w:pPr>
        <w:ind w:left="3383" w:hanging="221"/>
      </w:pPr>
      <w:rPr>
        <w:lang w:val="ro-RO" w:eastAsia="en-US" w:bidi="ar-SA"/>
      </w:rPr>
    </w:lvl>
    <w:lvl w:ilvl="8" w:tplc="2B3CF6E8">
      <w:numFmt w:val="bullet"/>
      <w:lvlText w:val="•"/>
      <w:lvlJc w:val="left"/>
      <w:pPr>
        <w:ind w:left="3849" w:hanging="221"/>
      </w:pPr>
      <w:rPr>
        <w:lang w:val="ro-RO" w:eastAsia="en-US" w:bidi="ar-SA"/>
      </w:rPr>
    </w:lvl>
  </w:abstractNum>
  <w:abstractNum w:abstractNumId="77"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7B00C90"/>
    <w:multiLevelType w:val="hybridMultilevel"/>
    <w:tmpl w:val="3F32BD84"/>
    <w:lvl w:ilvl="0" w:tplc="2B20E734">
      <w:numFmt w:val="bullet"/>
      <w:lvlText w:val=""/>
      <w:lvlJc w:val="left"/>
      <w:pPr>
        <w:ind w:left="393" w:hanging="140"/>
      </w:pPr>
      <w:rPr>
        <w:rFonts w:ascii="Symbol" w:eastAsia="Symbol" w:hAnsi="Symbol" w:cs="Symbol" w:hint="default"/>
        <w:w w:val="100"/>
        <w:sz w:val="22"/>
        <w:szCs w:val="22"/>
        <w:lang w:val="ro-RO" w:eastAsia="en-US" w:bidi="ar-SA"/>
      </w:rPr>
    </w:lvl>
    <w:lvl w:ilvl="1" w:tplc="5B5AE0C8">
      <w:numFmt w:val="bullet"/>
      <w:lvlText w:val="•"/>
      <w:lvlJc w:val="left"/>
      <w:pPr>
        <w:ind w:left="838" w:hanging="140"/>
      </w:pPr>
      <w:rPr>
        <w:lang w:val="ro-RO" w:eastAsia="en-US" w:bidi="ar-SA"/>
      </w:rPr>
    </w:lvl>
    <w:lvl w:ilvl="2" w:tplc="117E619A">
      <w:numFmt w:val="bullet"/>
      <w:lvlText w:val="•"/>
      <w:lvlJc w:val="left"/>
      <w:pPr>
        <w:ind w:left="1276" w:hanging="140"/>
      </w:pPr>
      <w:rPr>
        <w:lang w:val="ro-RO" w:eastAsia="en-US" w:bidi="ar-SA"/>
      </w:rPr>
    </w:lvl>
    <w:lvl w:ilvl="3" w:tplc="C3621E30">
      <w:numFmt w:val="bullet"/>
      <w:lvlText w:val="•"/>
      <w:lvlJc w:val="left"/>
      <w:pPr>
        <w:ind w:left="1714" w:hanging="140"/>
      </w:pPr>
      <w:rPr>
        <w:lang w:val="ro-RO" w:eastAsia="en-US" w:bidi="ar-SA"/>
      </w:rPr>
    </w:lvl>
    <w:lvl w:ilvl="4" w:tplc="81F0411A">
      <w:numFmt w:val="bullet"/>
      <w:lvlText w:val="•"/>
      <w:lvlJc w:val="left"/>
      <w:pPr>
        <w:ind w:left="2152" w:hanging="140"/>
      </w:pPr>
      <w:rPr>
        <w:lang w:val="ro-RO" w:eastAsia="en-US" w:bidi="ar-SA"/>
      </w:rPr>
    </w:lvl>
    <w:lvl w:ilvl="5" w:tplc="0596985A">
      <w:numFmt w:val="bullet"/>
      <w:lvlText w:val="•"/>
      <w:lvlJc w:val="left"/>
      <w:pPr>
        <w:ind w:left="2591" w:hanging="140"/>
      </w:pPr>
      <w:rPr>
        <w:lang w:val="ro-RO" w:eastAsia="en-US" w:bidi="ar-SA"/>
      </w:rPr>
    </w:lvl>
    <w:lvl w:ilvl="6" w:tplc="1F6E1042">
      <w:numFmt w:val="bullet"/>
      <w:lvlText w:val="•"/>
      <w:lvlJc w:val="left"/>
      <w:pPr>
        <w:ind w:left="3029" w:hanging="140"/>
      </w:pPr>
      <w:rPr>
        <w:lang w:val="ro-RO" w:eastAsia="en-US" w:bidi="ar-SA"/>
      </w:rPr>
    </w:lvl>
    <w:lvl w:ilvl="7" w:tplc="0B7C0744">
      <w:numFmt w:val="bullet"/>
      <w:lvlText w:val="•"/>
      <w:lvlJc w:val="left"/>
      <w:pPr>
        <w:ind w:left="3467" w:hanging="140"/>
      </w:pPr>
      <w:rPr>
        <w:lang w:val="ro-RO" w:eastAsia="en-US" w:bidi="ar-SA"/>
      </w:rPr>
    </w:lvl>
    <w:lvl w:ilvl="8" w:tplc="FBEC4CD6">
      <w:numFmt w:val="bullet"/>
      <w:lvlText w:val="•"/>
      <w:lvlJc w:val="left"/>
      <w:pPr>
        <w:ind w:left="3905" w:hanging="140"/>
      </w:pPr>
      <w:rPr>
        <w:lang w:val="ro-RO" w:eastAsia="en-US" w:bidi="ar-SA"/>
      </w:rPr>
    </w:lvl>
  </w:abstractNum>
  <w:abstractNum w:abstractNumId="79" w15:restartNumberingAfterBreak="0">
    <w:nsid w:val="689D0BAE"/>
    <w:multiLevelType w:val="hybridMultilevel"/>
    <w:tmpl w:val="BF98AF58"/>
    <w:lvl w:ilvl="0" w:tplc="3E48B54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BEC7DBE"/>
    <w:multiLevelType w:val="hybridMultilevel"/>
    <w:tmpl w:val="2F8EE62E"/>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D801EFB"/>
    <w:multiLevelType w:val="hybridMultilevel"/>
    <w:tmpl w:val="354E4808"/>
    <w:lvl w:ilvl="0" w:tplc="5A8288F4">
      <w:start w:val="1"/>
      <w:numFmt w:val="decimal"/>
      <w:lvlText w:val="%1."/>
      <w:lvlJc w:val="left"/>
      <w:pPr>
        <w:ind w:left="504" w:hanging="360"/>
      </w:pPr>
      <w:rPr>
        <w:rFonts w:hint="default"/>
      </w:rPr>
    </w:lvl>
    <w:lvl w:ilvl="1" w:tplc="08180019" w:tentative="1">
      <w:start w:val="1"/>
      <w:numFmt w:val="lowerLetter"/>
      <w:lvlText w:val="%2."/>
      <w:lvlJc w:val="left"/>
      <w:pPr>
        <w:ind w:left="1224" w:hanging="360"/>
      </w:pPr>
    </w:lvl>
    <w:lvl w:ilvl="2" w:tplc="0818001B" w:tentative="1">
      <w:start w:val="1"/>
      <w:numFmt w:val="lowerRoman"/>
      <w:lvlText w:val="%3."/>
      <w:lvlJc w:val="right"/>
      <w:pPr>
        <w:ind w:left="1944" w:hanging="180"/>
      </w:pPr>
    </w:lvl>
    <w:lvl w:ilvl="3" w:tplc="0818000F" w:tentative="1">
      <w:start w:val="1"/>
      <w:numFmt w:val="decimal"/>
      <w:lvlText w:val="%4."/>
      <w:lvlJc w:val="left"/>
      <w:pPr>
        <w:ind w:left="2664" w:hanging="360"/>
      </w:pPr>
    </w:lvl>
    <w:lvl w:ilvl="4" w:tplc="08180019" w:tentative="1">
      <w:start w:val="1"/>
      <w:numFmt w:val="lowerLetter"/>
      <w:lvlText w:val="%5."/>
      <w:lvlJc w:val="left"/>
      <w:pPr>
        <w:ind w:left="3384" w:hanging="360"/>
      </w:pPr>
    </w:lvl>
    <w:lvl w:ilvl="5" w:tplc="0818001B" w:tentative="1">
      <w:start w:val="1"/>
      <w:numFmt w:val="lowerRoman"/>
      <w:lvlText w:val="%6."/>
      <w:lvlJc w:val="right"/>
      <w:pPr>
        <w:ind w:left="4104" w:hanging="180"/>
      </w:pPr>
    </w:lvl>
    <w:lvl w:ilvl="6" w:tplc="0818000F" w:tentative="1">
      <w:start w:val="1"/>
      <w:numFmt w:val="decimal"/>
      <w:lvlText w:val="%7."/>
      <w:lvlJc w:val="left"/>
      <w:pPr>
        <w:ind w:left="4824" w:hanging="360"/>
      </w:pPr>
    </w:lvl>
    <w:lvl w:ilvl="7" w:tplc="08180019" w:tentative="1">
      <w:start w:val="1"/>
      <w:numFmt w:val="lowerLetter"/>
      <w:lvlText w:val="%8."/>
      <w:lvlJc w:val="left"/>
      <w:pPr>
        <w:ind w:left="5544" w:hanging="360"/>
      </w:pPr>
    </w:lvl>
    <w:lvl w:ilvl="8" w:tplc="0818001B" w:tentative="1">
      <w:start w:val="1"/>
      <w:numFmt w:val="lowerRoman"/>
      <w:lvlText w:val="%9."/>
      <w:lvlJc w:val="right"/>
      <w:pPr>
        <w:ind w:left="6264" w:hanging="180"/>
      </w:pPr>
    </w:lvl>
  </w:abstractNum>
  <w:abstractNum w:abstractNumId="82" w15:restartNumberingAfterBreak="0">
    <w:nsid w:val="6E8064DD"/>
    <w:multiLevelType w:val="hybridMultilevel"/>
    <w:tmpl w:val="EC1A3CFC"/>
    <w:lvl w:ilvl="0" w:tplc="FFFFFFFF">
      <w:start w:val="1"/>
      <w:numFmt w:val="decimal"/>
      <w:lvlText w:val="%1."/>
      <w:lvlJc w:val="left"/>
      <w:pPr>
        <w:ind w:left="470" w:hanging="360"/>
      </w:pPr>
      <w:rPr>
        <w:rFonts w:hint="default"/>
        <w:i w:val="0"/>
        <w:iCs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83"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15:restartNumberingAfterBreak="0">
    <w:nsid w:val="71FC27F3"/>
    <w:multiLevelType w:val="hybridMultilevel"/>
    <w:tmpl w:val="A9FA653E"/>
    <w:lvl w:ilvl="0" w:tplc="59B4C568">
      <w:numFmt w:val="bullet"/>
      <w:lvlText w:val=""/>
      <w:lvlJc w:val="left"/>
      <w:pPr>
        <w:ind w:left="110" w:hanging="212"/>
      </w:pPr>
      <w:rPr>
        <w:rFonts w:ascii="Symbol" w:eastAsia="Symbol" w:hAnsi="Symbol" w:cs="Symbol" w:hint="default"/>
        <w:w w:val="100"/>
        <w:sz w:val="22"/>
        <w:szCs w:val="22"/>
        <w:lang w:val="ro-RO" w:eastAsia="en-US" w:bidi="ar-SA"/>
      </w:rPr>
    </w:lvl>
    <w:lvl w:ilvl="1" w:tplc="99FC06F4">
      <w:numFmt w:val="bullet"/>
      <w:lvlText w:val="•"/>
      <w:lvlJc w:val="left"/>
      <w:pPr>
        <w:ind w:left="586" w:hanging="212"/>
      </w:pPr>
      <w:rPr>
        <w:lang w:val="ro-RO" w:eastAsia="en-US" w:bidi="ar-SA"/>
      </w:rPr>
    </w:lvl>
    <w:lvl w:ilvl="2" w:tplc="26641512">
      <w:numFmt w:val="bullet"/>
      <w:lvlText w:val="•"/>
      <w:lvlJc w:val="left"/>
      <w:pPr>
        <w:ind w:left="1052" w:hanging="212"/>
      </w:pPr>
      <w:rPr>
        <w:lang w:val="ro-RO" w:eastAsia="en-US" w:bidi="ar-SA"/>
      </w:rPr>
    </w:lvl>
    <w:lvl w:ilvl="3" w:tplc="D2627E16">
      <w:numFmt w:val="bullet"/>
      <w:lvlText w:val="•"/>
      <w:lvlJc w:val="left"/>
      <w:pPr>
        <w:ind w:left="1518" w:hanging="212"/>
      </w:pPr>
      <w:rPr>
        <w:lang w:val="ro-RO" w:eastAsia="en-US" w:bidi="ar-SA"/>
      </w:rPr>
    </w:lvl>
    <w:lvl w:ilvl="4" w:tplc="B0344FB8">
      <w:numFmt w:val="bullet"/>
      <w:lvlText w:val="•"/>
      <w:lvlJc w:val="left"/>
      <w:pPr>
        <w:ind w:left="1984" w:hanging="212"/>
      </w:pPr>
      <w:rPr>
        <w:lang w:val="ro-RO" w:eastAsia="en-US" w:bidi="ar-SA"/>
      </w:rPr>
    </w:lvl>
    <w:lvl w:ilvl="5" w:tplc="BE8ED3F0">
      <w:numFmt w:val="bullet"/>
      <w:lvlText w:val="•"/>
      <w:lvlJc w:val="left"/>
      <w:pPr>
        <w:ind w:left="2451" w:hanging="212"/>
      </w:pPr>
      <w:rPr>
        <w:lang w:val="ro-RO" w:eastAsia="en-US" w:bidi="ar-SA"/>
      </w:rPr>
    </w:lvl>
    <w:lvl w:ilvl="6" w:tplc="585AD84C">
      <w:numFmt w:val="bullet"/>
      <w:lvlText w:val="•"/>
      <w:lvlJc w:val="left"/>
      <w:pPr>
        <w:ind w:left="2917" w:hanging="212"/>
      </w:pPr>
      <w:rPr>
        <w:lang w:val="ro-RO" w:eastAsia="en-US" w:bidi="ar-SA"/>
      </w:rPr>
    </w:lvl>
    <w:lvl w:ilvl="7" w:tplc="5406F0C6">
      <w:numFmt w:val="bullet"/>
      <w:lvlText w:val="•"/>
      <w:lvlJc w:val="left"/>
      <w:pPr>
        <w:ind w:left="3383" w:hanging="212"/>
      </w:pPr>
      <w:rPr>
        <w:lang w:val="ro-RO" w:eastAsia="en-US" w:bidi="ar-SA"/>
      </w:rPr>
    </w:lvl>
    <w:lvl w:ilvl="8" w:tplc="9C6EC34C">
      <w:numFmt w:val="bullet"/>
      <w:lvlText w:val="•"/>
      <w:lvlJc w:val="left"/>
      <w:pPr>
        <w:ind w:left="3849" w:hanging="212"/>
      </w:pPr>
      <w:rPr>
        <w:lang w:val="ro-RO" w:eastAsia="en-US" w:bidi="ar-SA"/>
      </w:rPr>
    </w:lvl>
  </w:abstractNum>
  <w:abstractNum w:abstractNumId="85" w15:restartNumberingAfterBreak="0">
    <w:nsid w:val="732100BF"/>
    <w:multiLevelType w:val="hybridMultilevel"/>
    <w:tmpl w:val="FBD8255E"/>
    <w:lvl w:ilvl="0" w:tplc="5D10938C">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6" w15:restartNumberingAfterBreak="0">
    <w:nsid w:val="79021D78"/>
    <w:multiLevelType w:val="hybridMultilevel"/>
    <w:tmpl w:val="6C78D832"/>
    <w:lvl w:ilvl="0" w:tplc="8EEEB01C">
      <w:numFmt w:val="bullet"/>
      <w:lvlText w:val=""/>
      <w:lvlJc w:val="left"/>
      <w:pPr>
        <w:ind w:left="110" w:hanging="245"/>
      </w:pPr>
      <w:rPr>
        <w:rFonts w:ascii="Symbol" w:eastAsia="Symbol" w:hAnsi="Symbol" w:cs="Symbol" w:hint="default"/>
        <w:w w:val="100"/>
        <w:sz w:val="22"/>
        <w:szCs w:val="22"/>
        <w:lang w:val="ro-RO" w:eastAsia="en-US" w:bidi="ar-SA"/>
      </w:rPr>
    </w:lvl>
    <w:lvl w:ilvl="1" w:tplc="A2F886FC">
      <w:numFmt w:val="bullet"/>
      <w:lvlText w:val="•"/>
      <w:lvlJc w:val="left"/>
      <w:pPr>
        <w:ind w:left="586" w:hanging="245"/>
      </w:pPr>
      <w:rPr>
        <w:lang w:val="ro-RO" w:eastAsia="en-US" w:bidi="ar-SA"/>
      </w:rPr>
    </w:lvl>
    <w:lvl w:ilvl="2" w:tplc="F5D472BA">
      <w:numFmt w:val="bullet"/>
      <w:lvlText w:val="•"/>
      <w:lvlJc w:val="left"/>
      <w:pPr>
        <w:ind w:left="1052" w:hanging="245"/>
      </w:pPr>
      <w:rPr>
        <w:lang w:val="ro-RO" w:eastAsia="en-US" w:bidi="ar-SA"/>
      </w:rPr>
    </w:lvl>
    <w:lvl w:ilvl="3" w:tplc="CF08EA06">
      <w:numFmt w:val="bullet"/>
      <w:lvlText w:val="•"/>
      <w:lvlJc w:val="left"/>
      <w:pPr>
        <w:ind w:left="1518" w:hanging="245"/>
      </w:pPr>
      <w:rPr>
        <w:lang w:val="ro-RO" w:eastAsia="en-US" w:bidi="ar-SA"/>
      </w:rPr>
    </w:lvl>
    <w:lvl w:ilvl="4" w:tplc="66F64CB4">
      <w:numFmt w:val="bullet"/>
      <w:lvlText w:val="•"/>
      <w:lvlJc w:val="left"/>
      <w:pPr>
        <w:ind w:left="1984" w:hanging="245"/>
      </w:pPr>
      <w:rPr>
        <w:lang w:val="ro-RO" w:eastAsia="en-US" w:bidi="ar-SA"/>
      </w:rPr>
    </w:lvl>
    <w:lvl w:ilvl="5" w:tplc="28049A8E">
      <w:numFmt w:val="bullet"/>
      <w:lvlText w:val="•"/>
      <w:lvlJc w:val="left"/>
      <w:pPr>
        <w:ind w:left="2451" w:hanging="245"/>
      </w:pPr>
      <w:rPr>
        <w:lang w:val="ro-RO" w:eastAsia="en-US" w:bidi="ar-SA"/>
      </w:rPr>
    </w:lvl>
    <w:lvl w:ilvl="6" w:tplc="AA9C9DEE">
      <w:numFmt w:val="bullet"/>
      <w:lvlText w:val="•"/>
      <w:lvlJc w:val="left"/>
      <w:pPr>
        <w:ind w:left="2917" w:hanging="245"/>
      </w:pPr>
      <w:rPr>
        <w:lang w:val="ro-RO" w:eastAsia="en-US" w:bidi="ar-SA"/>
      </w:rPr>
    </w:lvl>
    <w:lvl w:ilvl="7" w:tplc="34645CEE">
      <w:numFmt w:val="bullet"/>
      <w:lvlText w:val="•"/>
      <w:lvlJc w:val="left"/>
      <w:pPr>
        <w:ind w:left="3383" w:hanging="245"/>
      </w:pPr>
      <w:rPr>
        <w:lang w:val="ro-RO" w:eastAsia="en-US" w:bidi="ar-SA"/>
      </w:rPr>
    </w:lvl>
    <w:lvl w:ilvl="8" w:tplc="78327296">
      <w:numFmt w:val="bullet"/>
      <w:lvlText w:val="•"/>
      <w:lvlJc w:val="left"/>
      <w:pPr>
        <w:ind w:left="3849" w:hanging="245"/>
      </w:pPr>
      <w:rPr>
        <w:lang w:val="ro-RO" w:eastAsia="en-US" w:bidi="ar-SA"/>
      </w:rPr>
    </w:lvl>
  </w:abstractNum>
  <w:abstractNum w:abstractNumId="87" w15:restartNumberingAfterBreak="0">
    <w:nsid w:val="793F4219"/>
    <w:multiLevelType w:val="hybridMultilevel"/>
    <w:tmpl w:val="EB0CADBA"/>
    <w:lvl w:ilvl="0" w:tplc="26EC9FB8">
      <w:start w:val="1"/>
      <w:numFmt w:val="decimal"/>
      <w:lvlText w:val="%1."/>
      <w:lvlJc w:val="left"/>
      <w:pPr>
        <w:ind w:left="470" w:hanging="360"/>
      </w:pPr>
      <w:rPr>
        <w:rFonts w:hint="default"/>
        <w:b w:val="0"/>
        <w:b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88" w15:restartNumberingAfterBreak="0">
    <w:nsid w:val="79B1588E"/>
    <w:multiLevelType w:val="hybridMultilevel"/>
    <w:tmpl w:val="EFB21FA6"/>
    <w:lvl w:ilvl="0" w:tplc="A532E7E0">
      <w:numFmt w:val="bullet"/>
      <w:lvlText w:val=""/>
      <w:lvlJc w:val="left"/>
      <w:pPr>
        <w:ind w:left="110" w:hanging="308"/>
      </w:pPr>
      <w:rPr>
        <w:rFonts w:ascii="Symbol" w:eastAsia="Symbol" w:hAnsi="Symbol" w:cs="Symbol" w:hint="default"/>
        <w:w w:val="100"/>
        <w:sz w:val="22"/>
        <w:szCs w:val="22"/>
        <w:lang w:val="ro-RO" w:eastAsia="en-US" w:bidi="ar-SA"/>
      </w:rPr>
    </w:lvl>
    <w:lvl w:ilvl="1" w:tplc="377C0BF0">
      <w:numFmt w:val="bullet"/>
      <w:lvlText w:val="•"/>
      <w:lvlJc w:val="left"/>
      <w:pPr>
        <w:ind w:left="586" w:hanging="308"/>
      </w:pPr>
      <w:rPr>
        <w:lang w:val="ro-RO" w:eastAsia="en-US" w:bidi="ar-SA"/>
      </w:rPr>
    </w:lvl>
    <w:lvl w:ilvl="2" w:tplc="3D648E36">
      <w:numFmt w:val="bullet"/>
      <w:lvlText w:val="•"/>
      <w:lvlJc w:val="left"/>
      <w:pPr>
        <w:ind w:left="1052" w:hanging="308"/>
      </w:pPr>
      <w:rPr>
        <w:lang w:val="ro-RO" w:eastAsia="en-US" w:bidi="ar-SA"/>
      </w:rPr>
    </w:lvl>
    <w:lvl w:ilvl="3" w:tplc="14F20D7C">
      <w:numFmt w:val="bullet"/>
      <w:lvlText w:val="•"/>
      <w:lvlJc w:val="left"/>
      <w:pPr>
        <w:ind w:left="1518" w:hanging="308"/>
      </w:pPr>
      <w:rPr>
        <w:lang w:val="ro-RO" w:eastAsia="en-US" w:bidi="ar-SA"/>
      </w:rPr>
    </w:lvl>
    <w:lvl w:ilvl="4" w:tplc="A6F22858">
      <w:numFmt w:val="bullet"/>
      <w:lvlText w:val="•"/>
      <w:lvlJc w:val="left"/>
      <w:pPr>
        <w:ind w:left="1984" w:hanging="308"/>
      </w:pPr>
      <w:rPr>
        <w:lang w:val="ro-RO" w:eastAsia="en-US" w:bidi="ar-SA"/>
      </w:rPr>
    </w:lvl>
    <w:lvl w:ilvl="5" w:tplc="26AABC90">
      <w:numFmt w:val="bullet"/>
      <w:lvlText w:val="•"/>
      <w:lvlJc w:val="left"/>
      <w:pPr>
        <w:ind w:left="2451" w:hanging="308"/>
      </w:pPr>
      <w:rPr>
        <w:lang w:val="ro-RO" w:eastAsia="en-US" w:bidi="ar-SA"/>
      </w:rPr>
    </w:lvl>
    <w:lvl w:ilvl="6" w:tplc="9A2404F2">
      <w:numFmt w:val="bullet"/>
      <w:lvlText w:val="•"/>
      <w:lvlJc w:val="left"/>
      <w:pPr>
        <w:ind w:left="2917" w:hanging="308"/>
      </w:pPr>
      <w:rPr>
        <w:lang w:val="ro-RO" w:eastAsia="en-US" w:bidi="ar-SA"/>
      </w:rPr>
    </w:lvl>
    <w:lvl w:ilvl="7" w:tplc="0402FF40">
      <w:numFmt w:val="bullet"/>
      <w:lvlText w:val="•"/>
      <w:lvlJc w:val="left"/>
      <w:pPr>
        <w:ind w:left="3383" w:hanging="308"/>
      </w:pPr>
      <w:rPr>
        <w:lang w:val="ro-RO" w:eastAsia="en-US" w:bidi="ar-SA"/>
      </w:rPr>
    </w:lvl>
    <w:lvl w:ilvl="8" w:tplc="FFEC8B38">
      <w:numFmt w:val="bullet"/>
      <w:lvlText w:val="•"/>
      <w:lvlJc w:val="left"/>
      <w:pPr>
        <w:ind w:left="3849" w:hanging="308"/>
      </w:pPr>
      <w:rPr>
        <w:lang w:val="ro-RO" w:eastAsia="en-US" w:bidi="ar-SA"/>
      </w:rPr>
    </w:lvl>
  </w:abstractNum>
  <w:abstractNum w:abstractNumId="89" w15:restartNumberingAfterBreak="0">
    <w:nsid w:val="7A1421D5"/>
    <w:multiLevelType w:val="hybridMultilevel"/>
    <w:tmpl w:val="9238F5E2"/>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0"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2"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3" w15:restartNumberingAfterBreak="0">
    <w:nsid w:val="7C4A003B"/>
    <w:multiLevelType w:val="hybridMultilevel"/>
    <w:tmpl w:val="D0D64D16"/>
    <w:lvl w:ilvl="0" w:tplc="FFFFFFFF">
      <w:start w:val="1"/>
      <w:numFmt w:val="decimal"/>
      <w:lvlText w:val="%1."/>
      <w:lvlJc w:val="left"/>
      <w:pPr>
        <w:ind w:left="470" w:hanging="360"/>
      </w:pPr>
      <w:rPr>
        <w:rFonts w:hint="default"/>
        <w:i w:val="0"/>
        <w:iCs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94" w15:restartNumberingAfterBreak="0">
    <w:nsid w:val="7DF91A4C"/>
    <w:multiLevelType w:val="hybridMultilevel"/>
    <w:tmpl w:val="F32807FC"/>
    <w:lvl w:ilvl="0" w:tplc="041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5" w15:restartNumberingAfterBreak="0">
    <w:nsid w:val="7E490316"/>
    <w:multiLevelType w:val="hybridMultilevel"/>
    <w:tmpl w:val="EB0CADBA"/>
    <w:lvl w:ilvl="0" w:tplc="FFFFFFFF">
      <w:start w:val="1"/>
      <w:numFmt w:val="decimal"/>
      <w:lvlText w:val="%1."/>
      <w:lvlJc w:val="left"/>
      <w:pPr>
        <w:ind w:left="470" w:hanging="360"/>
      </w:pPr>
      <w:rPr>
        <w:rFonts w:hint="default"/>
        <w:b w:val="0"/>
        <w:bCs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num w:numId="1" w16cid:durableId="406921385">
    <w:abstractNumId w:val="72"/>
    <w:lvlOverride w:ilvl="0">
      <w:startOverride w:val="1"/>
    </w:lvlOverride>
  </w:num>
  <w:num w:numId="2" w16cid:durableId="767189540">
    <w:abstractNumId w:val="51"/>
  </w:num>
  <w:num w:numId="3" w16cid:durableId="1352101541">
    <w:abstractNumId w:val="68"/>
  </w:num>
  <w:num w:numId="4" w16cid:durableId="1469399545">
    <w:abstractNumId w:val="65"/>
  </w:num>
  <w:num w:numId="5" w16cid:durableId="1899513822">
    <w:abstractNumId w:val="92"/>
  </w:num>
  <w:num w:numId="6" w16cid:durableId="739592871">
    <w:abstractNumId w:val="91"/>
  </w:num>
  <w:num w:numId="7" w16cid:durableId="717625033">
    <w:abstractNumId w:val="14"/>
  </w:num>
  <w:num w:numId="8" w16cid:durableId="1247416669">
    <w:abstractNumId w:val="61"/>
  </w:num>
  <w:num w:numId="9" w16cid:durableId="1631132478">
    <w:abstractNumId w:val="46"/>
  </w:num>
  <w:num w:numId="10" w16cid:durableId="1641961229">
    <w:abstractNumId w:val="90"/>
  </w:num>
  <w:num w:numId="11" w16cid:durableId="1832986766">
    <w:abstractNumId w:val="77"/>
  </w:num>
  <w:num w:numId="12" w16cid:durableId="503862921">
    <w:abstractNumId w:val="31"/>
  </w:num>
  <w:num w:numId="13" w16cid:durableId="105933264">
    <w:abstractNumId w:val="12"/>
  </w:num>
  <w:num w:numId="14" w16cid:durableId="506941399">
    <w:abstractNumId w:val="2"/>
  </w:num>
  <w:num w:numId="15" w16cid:durableId="39894229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709294">
    <w:abstractNumId w:val="48"/>
  </w:num>
  <w:num w:numId="17" w16cid:durableId="940260782">
    <w:abstractNumId w:val="3"/>
  </w:num>
  <w:num w:numId="18" w16cid:durableId="1951932438">
    <w:abstractNumId w:val="6"/>
  </w:num>
  <w:num w:numId="19" w16cid:durableId="364793889">
    <w:abstractNumId w:val="47"/>
  </w:num>
  <w:num w:numId="20" w16cid:durableId="430510084">
    <w:abstractNumId w:val="43"/>
  </w:num>
  <w:num w:numId="21" w16cid:durableId="1072311980">
    <w:abstractNumId w:val="83"/>
  </w:num>
  <w:num w:numId="22" w16cid:durableId="814682531">
    <w:abstractNumId w:val="7"/>
  </w:num>
  <w:num w:numId="23" w16cid:durableId="975374896">
    <w:abstractNumId w:val="1"/>
  </w:num>
  <w:num w:numId="24" w16cid:durableId="60905451">
    <w:abstractNumId w:val="18"/>
  </w:num>
  <w:num w:numId="25" w16cid:durableId="1412853964">
    <w:abstractNumId w:val="4"/>
  </w:num>
  <w:num w:numId="26" w16cid:durableId="727731191">
    <w:abstractNumId w:val="52"/>
  </w:num>
  <w:num w:numId="27" w16cid:durableId="774247644">
    <w:abstractNumId w:val="56"/>
  </w:num>
  <w:num w:numId="28" w16cid:durableId="12996752">
    <w:abstractNumId w:val="19"/>
  </w:num>
  <w:num w:numId="29" w16cid:durableId="320624852">
    <w:abstractNumId w:val="55"/>
  </w:num>
  <w:num w:numId="30" w16cid:durableId="903179383">
    <w:abstractNumId w:val="57"/>
  </w:num>
  <w:num w:numId="31" w16cid:durableId="181936425">
    <w:abstractNumId w:val="62"/>
  </w:num>
  <w:num w:numId="32" w16cid:durableId="1070351743">
    <w:abstractNumId w:val="81"/>
  </w:num>
  <w:num w:numId="33" w16cid:durableId="2028291004">
    <w:abstractNumId w:val="29"/>
  </w:num>
  <w:num w:numId="34" w16cid:durableId="1415513844">
    <w:abstractNumId w:val="64"/>
  </w:num>
  <w:num w:numId="35" w16cid:durableId="56782364">
    <w:abstractNumId w:val="0"/>
  </w:num>
  <w:num w:numId="36" w16cid:durableId="401030210">
    <w:abstractNumId w:val="35"/>
  </w:num>
  <w:num w:numId="37" w16cid:durableId="1437284390">
    <w:abstractNumId w:val="13"/>
  </w:num>
  <w:num w:numId="38" w16cid:durableId="947199915">
    <w:abstractNumId w:val="78"/>
  </w:num>
  <w:num w:numId="39" w16cid:durableId="1005664908">
    <w:abstractNumId w:val="39"/>
  </w:num>
  <w:num w:numId="40" w16cid:durableId="704059195">
    <w:abstractNumId w:val="9"/>
  </w:num>
  <w:num w:numId="41" w16cid:durableId="1505313857">
    <w:abstractNumId w:val="60"/>
  </w:num>
  <w:num w:numId="42" w16cid:durableId="1512186773">
    <w:abstractNumId w:val="87"/>
  </w:num>
  <w:num w:numId="43" w16cid:durableId="1408112878">
    <w:abstractNumId w:val="54"/>
  </w:num>
  <w:num w:numId="44" w16cid:durableId="1976253255">
    <w:abstractNumId w:val="23"/>
  </w:num>
  <w:num w:numId="45" w16cid:durableId="784695207">
    <w:abstractNumId w:val="41"/>
  </w:num>
  <w:num w:numId="46" w16cid:durableId="1138571877">
    <w:abstractNumId w:val="86"/>
  </w:num>
  <w:num w:numId="47" w16cid:durableId="1505783177">
    <w:abstractNumId w:val="66"/>
  </w:num>
  <w:num w:numId="48" w16cid:durableId="589580861">
    <w:abstractNumId w:val="88"/>
  </w:num>
  <w:num w:numId="49" w16cid:durableId="1355419502">
    <w:abstractNumId w:val="24"/>
  </w:num>
  <w:num w:numId="50" w16cid:durableId="632558823">
    <w:abstractNumId w:val="84"/>
  </w:num>
  <w:num w:numId="51" w16cid:durableId="30693509">
    <w:abstractNumId w:val="33"/>
  </w:num>
  <w:num w:numId="52" w16cid:durableId="85853810">
    <w:abstractNumId w:val="38"/>
  </w:num>
  <w:num w:numId="53" w16cid:durableId="1235168574">
    <w:abstractNumId w:val="58"/>
  </w:num>
  <w:num w:numId="54" w16cid:durableId="1348098669">
    <w:abstractNumId w:val="15"/>
  </w:num>
  <w:num w:numId="55" w16cid:durableId="791443341">
    <w:abstractNumId w:val="34"/>
  </w:num>
  <w:num w:numId="56" w16cid:durableId="1046874235">
    <w:abstractNumId w:val="76"/>
  </w:num>
  <w:num w:numId="57" w16cid:durableId="1715813598">
    <w:abstractNumId w:val="10"/>
  </w:num>
  <w:num w:numId="58" w16cid:durableId="1980843097">
    <w:abstractNumId w:val="42"/>
  </w:num>
  <w:num w:numId="59" w16cid:durableId="874193923">
    <w:abstractNumId w:val="36"/>
  </w:num>
  <w:num w:numId="60" w16cid:durableId="1759058355">
    <w:abstractNumId w:val="69"/>
  </w:num>
  <w:num w:numId="61" w16cid:durableId="1609584196">
    <w:abstractNumId w:val="17"/>
  </w:num>
  <w:num w:numId="62" w16cid:durableId="408626047">
    <w:abstractNumId w:val="50"/>
  </w:num>
  <w:num w:numId="63" w16cid:durableId="192428275">
    <w:abstractNumId w:val="25"/>
  </w:num>
  <w:num w:numId="64" w16cid:durableId="1647128788">
    <w:abstractNumId w:val="53"/>
  </w:num>
  <w:num w:numId="65" w16cid:durableId="1312709005">
    <w:abstractNumId w:val="70"/>
  </w:num>
  <w:num w:numId="66" w16cid:durableId="885410084">
    <w:abstractNumId w:val="74"/>
  </w:num>
  <w:num w:numId="67" w16cid:durableId="34504203">
    <w:abstractNumId w:val="85"/>
  </w:num>
  <w:num w:numId="68" w16cid:durableId="1953129340">
    <w:abstractNumId w:val="79"/>
  </w:num>
  <w:num w:numId="69" w16cid:durableId="910193537">
    <w:abstractNumId w:val="71"/>
  </w:num>
  <w:num w:numId="70" w16cid:durableId="1878929324">
    <w:abstractNumId w:val="73"/>
  </w:num>
  <w:num w:numId="71" w16cid:durableId="305361260">
    <w:abstractNumId w:val="89"/>
  </w:num>
  <w:num w:numId="72" w16cid:durableId="2041317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83301010">
    <w:abstractNumId w:val="80"/>
  </w:num>
  <w:num w:numId="74" w16cid:durableId="63069824">
    <w:abstractNumId w:val="45"/>
  </w:num>
  <w:num w:numId="75" w16cid:durableId="234172019">
    <w:abstractNumId w:val="67"/>
  </w:num>
  <w:num w:numId="76" w16cid:durableId="914515491">
    <w:abstractNumId w:val="26"/>
  </w:num>
  <w:num w:numId="77" w16cid:durableId="1848473605">
    <w:abstractNumId w:val="11"/>
  </w:num>
  <w:num w:numId="78" w16cid:durableId="348022173">
    <w:abstractNumId w:val="28"/>
  </w:num>
  <w:num w:numId="79" w16cid:durableId="2039309876">
    <w:abstractNumId w:val="22"/>
  </w:num>
  <w:num w:numId="80" w16cid:durableId="2071227184">
    <w:abstractNumId w:val="40"/>
  </w:num>
  <w:num w:numId="81" w16cid:durableId="405104113">
    <w:abstractNumId w:val="37"/>
  </w:num>
  <w:num w:numId="82" w16cid:durableId="1143740834">
    <w:abstractNumId w:val="44"/>
  </w:num>
  <w:num w:numId="83" w16cid:durableId="932208466">
    <w:abstractNumId w:val="82"/>
  </w:num>
  <w:num w:numId="84" w16cid:durableId="236862311">
    <w:abstractNumId w:val="95"/>
  </w:num>
  <w:num w:numId="85" w16cid:durableId="1957522338">
    <w:abstractNumId w:val="30"/>
  </w:num>
  <w:num w:numId="86" w16cid:durableId="682172725">
    <w:abstractNumId w:val="21"/>
  </w:num>
  <w:num w:numId="87" w16cid:durableId="1723752469">
    <w:abstractNumId w:val="63"/>
  </w:num>
  <w:num w:numId="88" w16cid:durableId="2063363950">
    <w:abstractNumId w:val="93"/>
  </w:num>
  <w:num w:numId="89" w16cid:durableId="1589340791">
    <w:abstractNumId w:val="49"/>
  </w:num>
  <w:num w:numId="90" w16cid:durableId="253175913">
    <w:abstractNumId w:val="20"/>
  </w:num>
  <w:num w:numId="91" w16cid:durableId="431515118">
    <w:abstractNumId w:val="27"/>
  </w:num>
  <w:num w:numId="92" w16cid:durableId="416748217">
    <w:abstractNumId w:val="5"/>
  </w:num>
  <w:num w:numId="93" w16cid:durableId="527379835">
    <w:abstractNumId w:val="94"/>
  </w:num>
  <w:num w:numId="94" w16cid:durableId="562108520">
    <w:abstractNumId w:val="16"/>
  </w:num>
  <w:num w:numId="95" w16cid:durableId="1880046184">
    <w:abstractNumId w:val="59"/>
  </w:num>
  <w:num w:numId="96" w16cid:durableId="432021552">
    <w:abstractNumId w:val="8"/>
  </w:num>
  <w:num w:numId="97" w16cid:durableId="1629240619">
    <w:abstractNumId w:val="7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6F43"/>
    <w:rsid w:val="00007F7B"/>
    <w:rsid w:val="000105F4"/>
    <w:rsid w:val="00011952"/>
    <w:rsid w:val="0001330B"/>
    <w:rsid w:val="0002008E"/>
    <w:rsid w:val="000247CB"/>
    <w:rsid w:val="00031E7E"/>
    <w:rsid w:val="0004063E"/>
    <w:rsid w:val="00041966"/>
    <w:rsid w:val="0005657B"/>
    <w:rsid w:val="0006122C"/>
    <w:rsid w:val="000666F4"/>
    <w:rsid w:val="00076450"/>
    <w:rsid w:val="0009635D"/>
    <w:rsid w:val="000A0E99"/>
    <w:rsid w:val="000A1E21"/>
    <w:rsid w:val="000A3A20"/>
    <w:rsid w:val="000A6E66"/>
    <w:rsid w:val="000A740C"/>
    <w:rsid w:val="000B0F74"/>
    <w:rsid w:val="000B68E7"/>
    <w:rsid w:val="000C07B6"/>
    <w:rsid w:val="000D0AD1"/>
    <w:rsid w:val="000D68CD"/>
    <w:rsid w:val="000E0DDD"/>
    <w:rsid w:val="000E1001"/>
    <w:rsid w:val="000E29A8"/>
    <w:rsid w:val="000F35A9"/>
    <w:rsid w:val="000F4712"/>
    <w:rsid w:val="000F490E"/>
    <w:rsid w:val="000F4D8F"/>
    <w:rsid w:val="000F52A8"/>
    <w:rsid w:val="000F52E1"/>
    <w:rsid w:val="000F6E9D"/>
    <w:rsid w:val="000F6EC9"/>
    <w:rsid w:val="00113BEC"/>
    <w:rsid w:val="00114BCB"/>
    <w:rsid w:val="00120BED"/>
    <w:rsid w:val="00127D3F"/>
    <w:rsid w:val="001343A1"/>
    <w:rsid w:val="00137470"/>
    <w:rsid w:val="0015551A"/>
    <w:rsid w:val="00155BA9"/>
    <w:rsid w:val="00156EEB"/>
    <w:rsid w:val="00162126"/>
    <w:rsid w:val="00175CA2"/>
    <w:rsid w:val="00180376"/>
    <w:rsid w:val="00182200"/>
    <w:rsid w:val="00184EA4"/>
    <w:rsid w:val="00190B3C"/>
    <w:rsid w:val="00193B1A"/>
    <w:rsid w:val="001A24F1"/>
    <w:rsid w:val="001B061E"/>
    <w:rsid w:val="001B0F55"/>
    <w:rsid w:val="001B5302"/>
    <w:rsid w:val="001C4B51"/>
    <w:rsid w:val="001E167D"/>
    <w:rsid w:val="001E4CC7"/>
    <w:rsid w:val="001E7B20"/>
    <w:rsid w:val="001F105D"/>
    <w:rsid w:val="00202EBD"/>
    <w:rsid w:val="00206843"/>
    <w:rsid w:val="002147DB"/>
    <w:rsid w:val="00223F6B"/>
    <w:rsid w:val="00230807"/>
    <w:rsid w:val="00233C91"/>
    <w:rsid w:val="00242A6A"/>
    <w:rsid w:val="00251BEB"/>
    <w:rsid w:val="00254B0C"/>
    <w:rsid w:val="00265F5B"/>
    <w:rsid w:val="0028010F"/>
    <w:rsid w:val="00280CAE"/>
    <w:rsid w:val="00287715"/>
    <w:rsid w:val="00291EE1"/>
    <w:rsid w:val="00293B1B"/>
    <w:rsid w:val="0029798E"/>
    <w:rsid w:val="002A012E"/>
    <w:rsid w:val="002A237E"/>
    <w:rsid w:val="002A4C91"/>
    <w:rsid w:val="002B0502"/>
    <w:rsid w:val="002B066B"/>
    <w:rsid w:val="002B36B2"/>
    <w:rsid w:val="002B3B1E"/>
    <w:rsid w:val="002C4692"/>
    <w:rsid w:val="002D1750"/>
    <w:rsid w:val="002D7394"/>
    <w:rsid w:val="002E56C9"/>
    <w:rsid w:val="002E696C"/>
    <w:rsid w:val="002F352E"/>
    <w:rsid w:val="002F3C29"/>
    <w:rsid w:val="0030659E"/>
    <w:rsid w:val="0030710F"/>
    <w:rsid w:val="003112B0"/>
    <w:rsid w:val="0031370B"/>
    <w:rsid w:val="00316B71"/>
    <w:rsid w:val="00321BFE"/>
    <w:rsid w:val="003229FE"/>
    <w:rsid w:val="00327639"/>
    <w:rsid w:val="0033622E"/>
    <w:rsid w:val="003514C6"/>
    <w:rsid w:val="00353769"/>
    <w:rsid w:val="003572DB"/>
    <w:rsid w:val="00357B04"/>
    <w:rsid w:val="00361C9A"/>
    <w:rsid w:val="00362BBC"/>
    <w:rsid w:val="0036501F"/>
    <w:rsid w:val="00367350"/>
    <w:rsid w:val="0036745F"/>
    <w:rsid w:val="0038280C"/>
    <w:rsid w:val="0038480E"/>
    <w:rsid w:val="00397B7D"/>
    <w:rsid w:val="003B0982"/>
    <w:rsid w:val="003B14DD"/>
    <w:rsid w:val="003D0C16"/>
    <w:rsid w:val="003D724A"/>
    <w:rsid w:val="003E7CA9"/>
    <w:rsid w:val="003F0ECD"/>
    <w:rsid w:val="003F26C6"/>
    <w:rsid w:val="003F3D9D"/>
    <w:rsid w:val="003F3EBD"/>
    <w:rsid w:val="00414EEC"/>
    <w:rsid w:val="00437E6C"/>
    <w:rsid w:val="00442EB8"/>
    <w:rsid w:val="00443993"/>
    <w:rsid w:val="00443EA5"/>
    <w:rsid w:val="00453E07"/>
    <w:rsid w:val="004718F5"/>
    <w:rsid w:val="00486660"/>
    <w:rsid w:val="00486781"/>
    <w:rsid w:val="004A012D"/>
    <w:rsid w:val="004A0B93"/>
    <w:rsid w:val="004A4664"/>
    <w:rsid w:val="004A7B3F"/>
    <w:rsid w:val="004B08D3"/>
    <w:rsid w:val="004B4137"/>
    <w:rsid w:val="004C2A0F"/>
    <w:rsid w:val="004C40A7"/>
    <w:rsid w:val="004E1015"/>
    <w:rsid w:val="004E3D18"/>
    <w:rsid w:val="004E7888"/>
    <w:rsid w:val="004F0C3B"/>
    <w:rsid w:val="004F2C5F"/>
    <w:rsid w:val="00502B72"/>
    <w:rsid w:val="0051242D"/>
    <w:rsid w:val="00512FB3"/>
    <w:rsid w:val="00536A19"/>
    <w:rsid w:val="00540161"/>
    <w:rsid w:val="00540F86"/>
    <w:rsid w:val="00542984"/>
    <w:rsid w:val="0054424D"/>
    <w:rsid w:val="00547A7E"/>
    <w:rsid w:val="00552B62"/>
    <w:rsid w:val="00563796"/>
    <w:rsid w:val="00564009"/>
    <w:rsid w:val="00566558"/>
    <w:rsid w:val="00567614"/>
    <w:rsid w:val="00574467"/>
    <w:rsid w:val="005805B4"/>
    <w:rsid w:val="00583384"/>
    <w:rsid w:val="00584A50"/>
    <w:rsid w:val="005858A2"/>
    <w:rsid w:val="00585961"/>
    <w:rsid w:val="00586DD8"/>
    <w:rsid w:val="00593E6C"/>
    <w:rsid w:val="005951BE"/>
    <w:rsid w:val="005979DC"/>
    <w:rsid w:val="005B1312"/>
    <w:rsid w:val="005B5E92"/>
    <w:rsid w:val="005B7FFC"/>
    <w:rsid w:val="005C092A"/>
    <w:rsid w:val="005C114C"/>
    <w:rsid w:val="005C163C"/>
    <w:rsid w:val="005C6219"/>
    <w:rsid w:val="005D0870"/>
    <w:rsid w:val="005D1A76"/>
    <w:rsid w:val="005D27C5"/>
    <w:rsid w:val="005E53B5"/>
    <w:rsid w:val="0060520E"/>
    <w:rsid w:val="00606132"/>
    <w:rsid w:val="00607309"/>
    <w:rsid w:val="00611DBA"/>
    <w:rsid w:val="00620B97"/>
    <w:rsid w:val="00621F0C"/>
    <w:rsid w:val="006332AA"/>
    <w:rsid w:val="00637EE8"/>
    <w:rsid w:val="00637F11"/>
    <w:rsid w:val="006529F9"/>
    <w:rsid w:val="006669FC"/>
    <w:rsid w:val="006773E4"/>
    <w:rsid w:val="006845ED"/>
    <w:rsid w:val="00686B88"/>
    <w:rsid w:val="0069659E"/>
    <w:rsid w:val="00697AAB"/>
    <w:rsid w:val="006A15A0"/>
    <w:rsid w:val="006A3031"/>
    <w:rsid w:val="006B1285"/>
    <w:rsid w:val="006B727C"/>
    <w:rsid w:val="006C0D2C"/>
    <w:rsid w:val="006C2D97"/>
    <w:rsid w:val="006C31FD"/>
    <w:rsid w:val="006C3F62"/>
    <w:rsid w:val="006C4C2E"/>
    <w:rsid w:val="006D01C9"/>
    <w:rsid w:val="006D164B"/>
    <w:rsid w:val="006D270E"/>
    <w:rsid w:val="006D30EF"/>
    <w:rsid w:val="006D5A27"/>
    <w:rsid w:val="006D64C6"/>
    <w:rsid w:val="006D75D0"/>
    <w:rsid w:val="0070727A"/>
    <w:rsid w:val="00724F69"/>
    <w:rsid w:val="00740F32"/>
    <w:rsid w:val="00741167"/>
    <w:rsid w:val="007417D7"/>
    <w:rsid w:val="00742CFA"/>
    <w:rsid w:val="00746DE3"/>
    <w:rsid w:val="00760658"/>
    <w:rsid w:val="00764886"/>
    <w:rsid w:val="00771698"/>
    <w:rsid w:val="00772BF7"/>
    <w:rsid w:val="00773F4B"/>
    <w:rsid w:val="00781607"/>
    <w:rsid w:val="007918D7"/>
    <w:rsid w:val="007928E8"/>
    <w:rsid w:val="00793DDF"/>
    <w:rsid w:val="007A0A88"/>
    <w:rsid w:val="007A33C1"/>
    <w:rsid w:val="007B20AE"/>
    <w:rsid w:val="007B4565"/>
    <w:rsid w:val="007C1AD3"/>
    <w:rsid w:val="007C6EE6"/>
    <w:rsid w:val="007D24EA"/>
    <w:rsid w:val="007E7322"/>
    <w:rsid w:val="007F3FE7"/>
    <w:rsid w:val="007F493E"/>
    <w:rsid w:val="008029A4"/>
    <w:rsid w:val="00803AAE"/>
    <w:rsid w:val="00810272"/>
    <w:rsid w:val="00810D08"/>
    <w:rsid w:val="00813970"/>
    <w:rsid w:val="008252F5"/>
    <w:rsid w:val="00840FC2"/>
    <w:rsid w:val="008410B6"/>
    <w:rsid w:val="00851CC6"/>
    <w:rsid w:val="00853342"/>
    <w:rsid w:val="008543A4"/>
    <w:rsid w:val="0085501A"/>
    <w:rsid w:val="0085747F"/>
    <w:rsid w:val="00857592"/>
    <w:rsid w:val="00865CD3"/>
    <w:rsid w:val="00875B53"/>
    <w:rsid w:val="00886F65"/>
    <w:rsid w:val="008957E2"/>
    <w:rsid w:val="008A55C9"/>
    <w:rsid w:val="008B4148"/>
    <w:rsid w:val="008C0813"/>
    <w:rsid w:val="008C0F95"/>
    <w:rsid w:val="008C3C65"/>
    <w:rsid w:val="008C7017"/>
    <w:rsid w:val="008D6C5D"/>
    <w:rsid w:val="008D7499"/>
    <w:rsid w:val="008E20BC"/>
    <w:rsid w:val="00904691"/>
    <w:rsid w:val="00905491"/>
    <w:rsid w:val="00906B94"/>
    <w:rsid w:val="009105A3"/>
    <w:rsid w:val="009141FF"/>
    <w:rsid w:val="00923C77"/>
    <w:rsid w:val="009301B4"/>
    <w:rsid w:val="009310CF"/>
    <w:rsid w:val="0093634F"/>
    <w:rsid w:val="00940C48"/>
    <w:rsid w:val="00941768"/>
    <w:rsid w:val="00943542"/>
    <w:rsid w:val="00947159"/>
    <w:rsid w:val="00951479"/>
    <w:rsid w:val="009536A5"/>
    <w:rsid w:val="0095744D"/>
    <w:rsid w:val="00963D37"/>
    <w:rsid w:val="00965478"/>
    <w:rsid w:val="00966724"/>
    <w:rsid w:val="00967724"/>
    <w:rsid w:val="0097388B"/>
    <w:rsid w:val="00975E52"/>
    <w:rsid w:val="00976F3C"/>
    <w:rsid w:val="0098071F"/>
    <w:rsid w:val="0098636B"/>
    <w:rsid w:val="009878E1"/>
    <w:rsid w:val="00990C6F"/>
    <w:rsid w:val="009943CA"/>
    <w:rsid w:val="009A2FFC"/>
    <w:rsid w:val="009D2479"/>
    <w:rsid w:val="009D521B"/>
    <w:rsid w:val="009D6CD2"/>
    <w:rsid w:val="009D79B5"/>
    <w:rsid w:val="009E6B25"/>
    <w:rsid w:val="009E7013"/>
    <w:rsid w:val="009F1213"/>
    <w:rsid w:val="00A033FD"/>
    <w:rsid w:val="00A1174F"/>
    <w:rsid w:val="00A1379D"/>
    <w:rsid w:val="00A1729C"/>
    <w:rsid w:val="00A21B1C"/>
    <w:rsid w:val="00A335C5"/>
    <w:rsid w:val="00A34B94"/>
    <w:rsid w:val="00A34E9D"/>
    <w:rsid w:val="00A36872"/>
    <w:rsid w:val="00A44C0D"/>
    <w:rsid w:val="00A56EAF"/>
    <w:rsid w:val="00A579F4"/>
    <w:rsid w:val="00A63E65"/>
    <w:rsid w:val="00A64DC2"/>
    <w:rsid w:val="00A6563B"/>
    <w:rsid w:val="00A7100F"/>
    <w:rsid w:val="00A75F05"/>
    <w:rsid w:val="00A76327"/>
    <w:rsid w:val="00A81397"/>
    <w:rsid w:val="00AA183B"/>
    <w:rsid w:val="00AA46BD"/>
    <w:rsid w:val="00AA58C3"/>
    <w:rsid w:val="00AB0909"/>
    <w:rsid w:val="00AB1B12"/>
    <w:rsid w:val="00AB400F"/>
    <w:rsid w:val="00AB4D55"/>
    <w:rsid w:val="00AC1208"/>
    <w:rsid w:val="00AC69EB"/>
    <w:rsid w:val="00AD06D4"/>
    <w:rsid w:val="00AD0F40"/>
    <w:rsid w:val="00AD3A57"/>
    <w:rsid w:val="00AE519F"/>
    <w:rsid w:val="00AE59DA"/>
    <w:rsid w:val="00AF4EFE"/>
    <w:rsid w:val="00B04FC1"/>
    <w:rsid w:val="00B16EF7"/>
    <w:rsid w:val="00B25EA1"/>
    <w:rsid w:val="00B4532C"/>
    <w:rsid w:val="00B54244"/>
    <w:rsid w:val="00B64378"/>
    <w:rsid w:val="00B76080"/>
    <w:rsid w:val="00B8084D"/>
    <w:rsid w:val="00B80A63"/>
    <w:rsid w:val="00B84BF0"/>
    <w:rsid w:val="00B85E0D"/>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29AC"/>
    <w:rsid w:val="00C04F32"/>
    <w:rsid w:val="00C068B1"/>
    <w:rsid w:val="00C13C58"/>
    <w:rsid w:val="00C161D9"/>
    <w:rsid w:val="00C2144D"/>
    <w:rsid w:val="00C219E5"/>
    <w:rsid w:val="00C26954"/>
    <w:rsid w:val="00C30A0B"/>
    <w:rsid w:val="00C32243"/>
    <w:rsid w:val="00C34336"/>
    <w:rsid w:val="00C61EFE"/>
    <w:rsid w:val="00C63932"/>
    <w:rsid w:val="00C774C7"/>
    <w:rsid w:val="00C80507"/>
    <w:rsid w:val="00C8239D"/>
    <w:rsid w:val="00C82460"/>
    <w:rsid w:val="00C8261F"/>
    <w:rsid w:val="00C828D4"/>
    <w:rsid w:val="00C834AD"/>
    <w:rsid w:val="00C90D97"/>
    <w:rsid w:val="00C91898"/>
    <w:rsid w:val="00CA188B"/>
    <w:rsid w:val="00CA5DA9"/>
    <w:rsid w:val="00CB33E2"/>
    <w:rsid w:val="00CC2310"/>
    <w:rsid w:val="00CC3AAE"/>
    <w:rsid w:val="00CC6763"/>
    <w:rsid w:val="00CC7F5B"/>
    <w:rsid w:val="00CD18EF"/>
    <w:rsid w:val="00CD47B5"/>
    <w:rsid w:val="00CD7C94"/>
    <w:rsid w:val="00CF3CC1"/>
    <w:rsid w:val="00D069AE"/>
    <w:rsid w:val="00D0794D"/>
    <w:rsid w:val="00D07F4A"/>
    <w:rsid w:val="00D248EF"/>
    <w:rsid w:val="00D27FFE"/>
    <w:rsid w:val="00D529FC"/>
    <w:rsid w:val="00D64CF8"/>
    <w:rsid w:val="00D6577F"/>
    <w:rsid w:val="00D735DB"/>
    <w:rsid w:val="00D76A1C"/>
    <w:rsid w:val="00D77259"/>
    <w:rsid w:val="00D82DCF"/>
    <w:rsid w:val="00D837C9"/>
    <w:rsid w:val="00D90545"/>
    <w:rsid w:val="00D939A4"/>
    <w:rsid w:val="00D93CB6"/>
    <w:rsid w:val="00D95B64"/>
    <w:rsid w:val="00D95E1D"/>
    <w:rsid w:val="00D962AA"/>
    <w:rsid w:val="00D96BDD"/>
    <w:rsid w:val="00DA32C4"/>
    <w:rsid w:val="00DA5F36"/>
    <w:rsid w:val="00DB2390"/>
    <w:rsid w:val="00DC455F"/>
    <w:rsid w:val="00DC4609"/>
    <w:rsid w:val="00DD2518"/>
    <w:rsid w:val="00DD7F4E"/>
    <w:rsid w:val="00DE4535"/>
    <w:rsid w:val="00DE5D19"/>
    <w:rsid w:val="00DF4E5B"/>
    <w:rsid w:val="00E002B5"/>
    <w:rsid w:val="00E01C42"/>
    <w:rsid w:val="00E034EF"/>
    <w:rsid w:val="00E05CA1"/>
    <w:rsid w:val="00E07DF1"/>
    <w:rsid w:val="00E16388"/>
    <w:rsid w:val="00E32224"/>
    <w:rsid w:val="00E3500B"/>
    <w:rsid w:val="00E370B2"/>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2E62"/>
    <w:rsid w:val="00EC51C5"/>
    <w:rsid w:val="00ED2BA3"/>
    <w:rsid w:val="00ED465D"/>
    <w:rsid w:val="00EE5FA9"/>
    <w:rsid w:val="00EE6143"/>
    <w:rsid w:val="00EF1189"/>
    <w:rsid w:val="00F010E9"/>
    <w:rsid w:val="00F01D29"/>
    <w:rsid w:val="00F2769D"/>
    <w:rsid w:val="00F4093D"/>
    <w:rsid w:val="00F44C48"/>
    <w:rsid w:val="00F454ED"/>
    <w:rsid w:val="00F600F7"/>
    <w:rsid w:val="00F615C8"/>
    <w:rsid w:val="00F61914"/>
    <w:rsid w:val="00F65E7C"/>
    <w:rsid w:val="00F72997"/>
    <w:rsid w:val="00F75314"/>
    <w:rsid w:val="00F81EB2"/>
    <w:rsid w:val="00F939A6"/>
    <w:rsid w:val="00F972D8"/>
    <w:rsid w:val="00F97D0E"/>
    <w:rsid w:val="00FA0261"/>
    <w:rsid w:val="00FA214D"/>
    <w:rsid w:val="00FA2506"/>
    <w:rsid w:val="00FB0171"/>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paragraph" w:customStyle="1" w:styleId="Default">
    <w:name w:val="Default"/>
    <w:rsid w:val="000A6E66"/>
    <w:pPr>
      <w:autoSpaceDE w:val="0"/>
      <w:autoSpaceDN w:val="0"/>
      <w:adjustRightInd w:val="0"/>
    </w:pPr>
    <w:rPr>
      <w:color w:val="000000"/>
      <w:sz w:val="24"/>
      <w:szCs w:val="24"/>
      <w:lang w:val="ro-MD"/>
    </w:rPr>
  </w:style>
  <w:style w:type="paragraph" w:customStyle="1" w:styleId="TableParagraph">
    <w:name w:val="Table Paragraph"/>
    <w:basedOn w:val="a"/>
    <w:uiPriority w:val="1"/>
    <w:qFormat/>
    <w:rsid w:val="00357B04"/>
    <w:pPr>
      <w:widowControl w:val="0"/>
      <w:autoSpaceDE w:val="0"/>
      <w:autoSpaceDN w:val="0"/>
    </w:pPr>
    <w:rPr>
      <w:sz w:val="22"/>
      <w:szCs w:val="22"/>
      <w:lang w:val="ro-RO" w:eastAsia="en-US"/>
    </w:rPr>
  </w:style>
  <w:style w:type="character" w:customStyle="1" w:styleId="contributornametrigger">
    <w:name w:val="contributornametrigger"/>
    <w:uiPriority w:val="99"/>
    <w:rsid w:val="003572DB"/>
    <w:rPr>
      <w:rFonts w:ascii="Times New Roman" w:hAnsi="Times New Roman" w:cs="Times New Roman" w:hint="default"/>
    </w:rPr>
  </w:style>
  <w:style w:type="character" w:styleId="afd">
    <w:name w:val="Unresolved Mention"/>
    <w:basedOn w:val="a0"/>
    <w:uiPriority w:val="99"/>
    <w:semiHidden/>
    <w:unhideWhenUsed/>
    <w:rsid w:val="0035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ecenter-korb2.sote.hu/es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thologyoutl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6BE91-0DDD-4952-9049-47C9A5AD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26</Pages>
  <Words>8610</Words>
  <Characters>49939</Characters>
  <Application>Microsoft Office Word</Application>
  <DocSecurity>0</DocSecurity>
  <Lines>416</Lines>
  <Paragraphs>116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58433</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USMF</cp:lastModifiedBy>
  <cp:revision>54</cp:revision>
  <cp:lastPrinted>2017-09-19T13:22:00Z</cp:lastPrinted>
  <dcterms:created xsi:type="dcterms:W3CDTF">2021-09-08T13:18:00Z</dcterms:created>
  <dcterms:modified xsi:type="dcterms:W3CDTF">2024-08-23T07:22:00Z</dcterms:modified>
</cp:coreProperties>
</file>