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7460" w14:textId="65234FE1" w:rsidR="0084600F" w:rsidRPr="00F24239" w:rsidRDefault="00915ED7" w:rsidP="0084600F">
      <w:pPr>
        <w:pStyle w:val="Default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1</w:t>
      </w:r>
      <w:r w:rsidR="0084600F" w:rsidRPr="00F24239">
        <w:rPr>
          <w:rFonts w:ascii="Times New Roman" w:hAnsi="Times New Roman" w:cs="Times New Roman"/>
          <w:b/>
          <w:bCs/>
          <w:sz w:val="28"/>
          <w:szCs w:val="28"/>
          <w:lang w:val="ro-MD"/>
        </w:rPr>
        <w:t>.</w:t>
      </w:r>
      <w:r w:rsidR="0084600F" w:rsidRPr="00F24239">
        <w:rPr>
          <w:rFonts w:ascii="Times New Roman" w:hAnsi="Times New Roman" w:cs="Times New Roman"/>
          <w:b/>
          <w:bCs/>
          <w:sz w:val="28"/>
          <w:szCs w:val="28"/>
        </w:rPr>
        <w:t xml:space="preserve"> Эндоскопическая биопсия слизистой оболочки желудка выявила кишечный эпителий, это обнаружение, скорее всего, вызвано следующей причиной:</w:t>
      </w:r>
    </w:p>
    <w:p w14:paraId="28AA581A" w14:textId="7636A1D7" w:rsidR="0084600F" w:rsidRPr="00F24239" w:rsidRDefault="0084600F" w:rsidP="0084600F">
      <w:pPr>
        <w:pStyle w:val="Default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bCs/>
          <w:sz w:val="28"/>
          <w:szCs w:val="28"/>
        </w:rPr>
        <w:t>а. хроническим гастритом</w:t>
      </w:r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</w:p>
    <w:p w14:paraId="2A029887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</w:rPr>
        <w:t>b. врожденной гетеротопией</w:t>
      </w:r>
    </w:p>
    <w:p w14:paraId="40A24248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</w:rPr>
        <w:t>с. предраковой дисплазией</w:t>
      </w:r>
    </w:p>
    <w:p w14:paraId="2BD58E13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</w:rPr>
        <w:t>d. метастатической карциномой</w:t>
      </w:r>
    </w:p>
    <w:p w14:paraId="3AB83CD4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</w:rPr>
        <w:t>е. доброкачественной опухолью</w:t>
      </w:r>
      <w:r w:rsidRPr="00F242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9026742" w14:textId="6989BAAC" w:rsidR="0084600F" w:rsidRPr="00F24239" w:rsidRDefault="00915ED7" w:rsidP="0084600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2</w:t>
      </w:r>
      <w:r w:rsidR="0084600F" w:rsidRPr="00F24239">
        <w:rPr>
          <w:rFonts w:ascii="Times New Roman" w:hAnsi="Times New Roman" w:cs="Times New Roman"/>
          <w:b/>
          <w:bCs/>
          <w:sz w:val="28"/>
          <w:szCs w:val="28"/>
          <w:lang w:val="ro-MD"/>
        </w:rPr>
        <w:t>.</w:t>
      </w:r>
      <w:r w:rsidR="0084600F" w:rsidRPr="00F242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bCs/>
          <w:sz w:val="28"/>
          <w:szCs w:val="28"/>
        </w:rPr>
        <w:t>Гематемезис</w:t>
      </w:r>
      <w:proofErr w:type="spellEnd"/>
      <w:r w:rsidR="0084600F" w:rsidRPr="00F24239">
        <w:rPr>
          <w:rFonts w:ascii="Times New Roman" w:hAnsi="Times New Roman" w:cs="Times New Roman"/>
          <w:b/>
          <w:bCs/>
          <w:sz w:val="28"/>
          <w:szCs w:val="28"/>
        </w:rPr>
        <w:t xml:space="preserve"> является:</w:t>
      </w:r>
    </w:p>
    <w:p w14:paraId="7C402B6F" w14:textId="28EBA9FF" w:rsidR="0084600F" w:rsidRPr="00915ED7" w:rsidRDefault="0084600F" w:rsidP="0084600F">
      <w:pPr>
        <w:pStyle w:val="Default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>a</w:t>
      </w:r>
      <w:r w:rsidRPr="00F24239">
        <w:rPr>
          <w:rFonts w:ascii="Times New Roman" w:hAnsi="Times New Roman" w:cs="Times New Roman"/>
          <w:bCs/>
          <w:sz w:val="28"/>
          <w:szCs w:val="28"/>
        </w:rPr>
        <w:t xml:space="preserve">. верхним желудочно-кишечным кровотечением  </w:t>
      </w:r>
    </w:p>
    <w:p w14:paraId="44CF4712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>b</w:t>
      </w:r>
      <w:r w:rsidRPr="00F24239">
        <w:rPr>
          <w:rFonts w:ascii="Times New Roman" w:hAnsi="Times New Roman" w:cs="Times New Roman"/>
          <w:bCs/>
          <w:sz w:val="28"/>
          <w:szCs w:val="28"/>
        </w:rPr>
        <w:t>. нижним желудочно-кишечным кровотечением</w:t>
      </w:r>
    </w:p>
    <w:p w14:paraId="5EE66038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</w:rPr>
        <w:t>с. средним желудочно-кишечным кровотечением</w:t>
      </w:r>
    </w:p>
    <w:p w14:paraId="470626A6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>d</w:t>
      </w:r>
      <w:r w:rsidRPr="00F24239">
        <w:rPr>
          <w:rFonts w:ascii="Times New Roman" w:hAnsi="Times New Roman" w:cs="Times New Roman"/>
          <w:bCs/>
          <w:sz w:val="28"/>
          <w:szCs w:val="28"/>
        </w:rPr>
        <w:t>. все перечисленные</w:t>
      </w:r>
    </w:p>
    <w:p w14:paraId="52059422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>d</w:t>
      </w:r>
      <w:r w:rsidRPr="00F24239">
        <w:rPr>
          <w:rFonts w:ascii="Times New Roman" w:hAnsi="Times New Roman" w:cs="Times New Roman"/>
          <w:bCs/>
          <w:sz w:val="28"/>
          <w:szCs w:val="28"/>
        </w:rPr>
        <w:t>. ни одним из перечисленных</w:t>
      </w:r>
    </w:p>
    <w:p w14:paraId="3B10B06C" w14:textId="15AD31B0" w:rsidR="0084600F" w:rsidRPr="00F24239" w:rsidRDefault="00915ED7" w:rsidP="0084600F">
      <w:pPr>
        <w:pStyle w:val="Default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3</w:t>
      </w:r>
      <w:r w:rsidR="0084600F" w:rsidRPr="00F24239">
        <w:rPr>
          <w:rFonts w:ascii="Times New Roman" w:hAnsi="Times New Roman" w:cs="Times New Roman"/>
          <w:b/>
          <w:bCs/>
          <w:sz w:val="28"/>
          <w:szCs w:val="28"/>
          <w:lang w:val="ro-MD"/>
        </w:rPr>
        <w:t>.</w:t>
      </w:r>
      <w:r w:rsidR="0084600F" w:rsidRPr="00F24239">
        <w:rPr>
          <w:rFonts w:ascii="Times New Roman" w:hAnsi="Times New Roman" w:cs="Times New Roman"/>
          <w:b/>
          <w:bCs/>
          <w:sz w:val="28"/>
          <w:szCs w:val="28"/>
        </w:rPr>
        <w:t xml:space="preserve"> Наиболее частой причиной верхнего желудочно-кишечного кровотечения (</w:t>
      </w:r>
      <w:proofErr w:type="spellStart"/>
      <w:r w:rsidR="0084600F" w:rsidRPr="00F24239">
        <w:rPr>
          <w:rFonts w:ascii="Times New Roman" w:hAnsi="Times New Roman" w:cs="Times New Roman"/>
          <w:b/>
          <w:bCs/>
          <w:sz w:val="28"/>
          <w:szCs w:val="28"/>
        </w:rPr>
        <w:t>гематемез</w:t>
      </w:r>
      <w:proofErr w:type="spellEnd"/>
      <w:r w:rsidR="0084600F" w:rsidRPr="00F24239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84600F" w:rsidRPr="00F24239">
        <w:rPr>
          <w:rFonts w:ascii="Times New Roman" w:hAnsi="Times New Roman" w:cs="Times New Roman"/>
          <w:b/>
          <w:bCs/>
          <w:sz w:val="28"/>
          <w:szCs w:val="28"/>
        </w:rPr>
        <w:t xml:space="preserve"> или мелены) является:</w:t>
      </w:r>
    </w:p>
    <w:p w14:paraId="0A4CF16F" w14:textId="73E55CE5" w:rsidR="0084600F" w:rsidRPr="00F24239" w:rsidRDefault="0084600F" w:rsidP="0084600F">
      <w:pPr>
        <w:pStyle w:val="Default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F24239">
        <w:rPr>
          <w:rFonts w:ascii="Times New Roman" w:hAnsi="Times New Roman" w:cs="Times New Roman"/>
          <w:bCs/>
          <w:sz w:val="28"/>
          <w:szCs w:val="28"/>
        </w:rPr>
        <w:t>. варикозное расширение вен пищевода</w:t>
      </w:r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</w:p>
    <w:p w14:paraId="44D6ECC4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>b</w:t>
      </w:r>
      <w:r w:rsidRPr="00F24239">
        <w:rPr>
          <w:rFonts w:ascii="Times New Roman" w:hAnsi="Times New Roman" w:cs="Times New Roman"/>
          <w:bCs/>
          <w:sz w:val="28"/>
          <w:szCs w:val="28"/>
        </w:rPr>
        <w:t>. рак желудка</w:t>
      </w:r>
    </w:p>
    <w:p w14:paraId="0445F2F3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>c</w:t>
      </w:r>
      <w:r w:rsidRPr="00F24239">
        <w:rPr>
          <w:rFonts w:ascii="Times New Roman" w:hAnsi="Times New Roman" w:cs="Times New Roman"/>
          <w:bCs/>
          <w:sz w:val="28"/>
          <w:szCs w:val="28"/>
        </w:rPr>
        <w:t>. язвенная болезнь желудка</w:t>
      </w:r>
    </w:p>
    <w:p w14:paraId="0A85FC4B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F24239">
        <w:rPr>
          <w:rFonts w:ascii="Times New Roman" w:hAnsi="Times New Roman" w:cs="Times New Roman"/>
          <w:bCs/>
          <w:sz w:val="28"/>
          <w:szCs w:val="28"/>
        </w:rPr>
        <w:t>. гастрит</w:t>
      </w:r>
    </w:p>
    <w:p w14:paraId="512C7C92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F24239">
        <w:rPr>
          <w:rFonts w:ascii="Times New Roman" w:hAnsi="Times New Roman" w:cs="Times New Roman"/>
          <w:bCs/>
          <w:sz w:val="28"/>
          <w:szCs w:val="28"/>
        </w:rPr>
        <w:t>. все перечисленные</w:t>
      </w:r>
      <w:r w:rsidRPr="00F242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47425BD" w14:textId="38F25588" w:rsidR="0084600F" w:rsidRPr="00F24239" w:rsidRDefault="00915ED7" w:rsidP="0084600F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4</w:t>
      </w:r>
      <w:r w:rsidR="0084600F" w:rsidRPr="00F2423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. </w:t>
      </w:r>
      <w:proofErr w:type="spellStart"/>
      <w:r w:rsidR="0084600F" w:rsidRPr="00F24239">
        <w:rPr>
          <w:rFonts w:ascii="Times New Roman" w:hAnsi="Times New Roman" w:cs="Times New Roman"/>
          <w:b/>
          <w:bCs/>
          <w:sz w:val="28"/>
          <w:szCs w:val="28"/>
          <w:lang w:val="ro-RO"/>
        </w:rPr>
        <w:t>Первичный</w:t>
      </w:r>
      <w:proofErr w:type="spellEnd"/>
      <w:r w:rsidR="0084600F" w:rsidRPr="00F2423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bCs/>
          <w:sz w:val="28"/>
          <w:szCs w:val="28"/>
          <w:lang w:val="ro-RO"/>
        </w:rPr>
        <w:t>рак</w:t>
      </w:r>
      <w:proofErr w:type="spellEnd"/>
      <w:r w:rsidR="0084600F" w:rsidRPr="00F2423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bCs/>
          <w:sz w:val="28"/>
          <w:szCs w:val="28"/>
          <w:lang w:val="ro-RO"/>
        </w:rPr>
        <w:t>является</w:t>
      </w:r>
      <w:proofErr w:type="spellEnd"/>
      <w:r w:rsidR="0084600F" w:rsidRPr="00F2423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bCs/>
          <w:sz w:val="28"/>
          <w:szCs w:val="28"/>
          <w:lang w:val="ro-RO"/>
        </w:rPr>
        <w:t>наименее</w:t>
      </w:r>
      <w:proofErr w:type="spellEnd"/>
      <w:r w:rsidR="0084600F" w:rsidRPr="00F2423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bCs/>
          <w:sz w:val="28"/>
          <w:szCs w:val="28"/>
          <w:lang w:val="ro-RO"/>
        </w:rPr>
        <w:t>распространенным</w:t>
      </w:r>
      <w:proofErr w:type="spellEnd"/>
      <w:r w:rsidR="0084600F" w:rsidRPr="00F2423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в:</w:t>
      </w:r>
    </w:p>
    <w:p w14:paraId="16D8812E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а. </w:t>
      </w:r>
      <w:proofErr w:type="spellStart"/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>пищеводе</w:t>
      </w:r>
      <w:proofErr w:type="spellEnd"/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</w:p>
    <w:p w14:paraId="0AE08590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b. </w:t>
      </w:r>
      <w:proofErr w:type="spellStart"/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>желудуке</w:t>
      </w:r>
      <w:proofErr w:type="spellEnd"/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</w:p>
    <w:p w14:paraId="627097DA" w14:textId="4129C569" w:rsidR="0084600F" w:rsidRPr="00F24239" w:rsidRDefault="0084600F" w:rsidP="0084600F">
      <w:pPr>
        <w:pStyle w:val="Default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c. </w:t>
      </w:r>
      <w:proofErr w:type="spellStart"/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>тонком</w:t>
      </w:r>
      <w:proofErr w:type="spellEnd"/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>кишечнике</w:t>
      </w:r>
      <w:proofErr w:type="spellEnd"/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</w:p>
    <w:p w14:paraId="147E60AD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d. </w:t>
      </w:r>
      <w:proofErr w:type="spellStart"/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>ободочной</w:t>
      </w:r>
      <w:proofErr w:type="spellEnd"/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>кишке</w:t>
      </w:r>
      <w:proofErr w:type="spellEnd"/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</w:p>
    <w:p w14:paraId="4F4F79CE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e. </w:t>
      </w:r>
      <w:proofErr w:type="spellStart"/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>прямой</w:t>
      </w:r>
      <w:proofErr w:type="spellEnd"/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>кишке</w:t>
      </w:r>
      <w:proofErr w:type="spellEnd"/>
    </w:p>
    <w:p w14:paraId="3700AD14" w14:textId="203C7FF7" w:rsidR="0084600F" w:rsidRPr="00F24239" w:rsidRDefault="00915ED7" w:rsidP="0084600F">
      <w:pPr>
        <w:pStyle w:val="Default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5</w:t>
      </w:r>
      <w:r w:rsidR="0084600F" w:rsidRPr="00F24239">
        <w:rPr>
          <w:rFonts w:ascii="Times New Roman" w:hAnsi="Times New Roman" w:cs="Times New Roman"/>
          <w:b/>
          <w:bCs/>
          <w:sz w:val="28"/>
          <w:szCs w:val="28"/>
          <w:lang w:val="ro-MD"/>
        </w:rPr>
        <w:t>.</w:t>
      </w:r>
      <w:r w:rsidR="0084600F" w:rsidRPr="00F24239">
        <w:rPr>
          <w:rFonts w:ascii="Times New Roman" w:hAnsi="Times New Roman" w:cs="Times New Roman"/>
          <w:b/>
          <w:bCs/>
          <w:sz w:val="28"/>
          <w:szCs w:val="28"/>
        </w:rPr>
        <w:t xml:space="preserve"> Двусторонние метастазы яичников, представленные в виде опухолевых масс, наиболее характерны для карциномы:</w:t>
      </w:r>
    </w:p>
    <w:p w14:paraId="2FFC988E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F24239">
        <w:rPr>
          <w:rFonts w:ascii="Times New Roman" w:hAnsi="Times New Roman" w:cs="Times New Roman"/>
          <w:bCs/>
          <w:sz w:val="28"/>
          <w:szCs w:val="28"/>
        </w:rPr>
        <w:t>. пищевода</w:t>
      </w:r>
    </w:p>
    <w:p w14:paraId="08755396" w14:textId="7A872FAC" w:rsidR="0084600F" w:rsidRPr="00915ED7" w:rsidRDefault="0084600F" w:rsidP="0084600F">
      <w:pPr>
        <w:pStyle w:val="Default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F24239">
        <w:rPr>
          <w:rFonts w:ascii="Times New Roman" w:hAnsi="Times New Roman" w:cs="Times New Roman"/>
          <w:bCs/>
          <w:sz w:val="28"/>
          <w:szCs w:val="28"/>
        </w:rPr>
        <w:t xml:space="preserve">. желудка </w:t>
      </w:r>
    </w:p>
    <w:p w14:paraId="1814465C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F24239">
        <w:rPr>
          <w:rFonts w:ascii="Times New Roman" w:hAnsi="Times New Roman" w:cs="Times New Roman"/>
          <w:bCs/>
          <w:sz w:val="28"/>
          <w:szCs w:val="28"/>
        </w:rPr>
        <w:t>. тонкого кишечника</w:t>
      </w:r>
    </w:p>
    <w:p w14:paraId="5CDBF8FC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F24239">
        <w:rPr>
          <w:rFonts w:ascii="Times New Roman" w:hAnsi="Times New Roman" w:cs="Times New Roman"/>
          <w:bCs/>
          <w:sz w:val="28"/>
          <w:szCs w:val="28"/>
        </w:rPr>
        <w:t>. аппендикса</w:t>
      </w:r>
    </w:p>
    <w:p w14:paraId="7DEBB2E9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F24239">
        <w:rPr>
          <w:rFonts w:ascii="Times New Roman" w:hAnsi="Times New Roman" w:cs="Times New Roman"/>
          <w:bCs/>
          <w:sz w:val="28"/>
          <w:szCs w:val="28"/>
        </w:rPr>
        <w:t>. ободочной кишки</w:t>
      </w:r>
      <w:r w:rsidRPr="00F242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3B8CE7" w14:textId="1BE962E1" w:rsidR="0084600F" w:rsidRPr="00F24239" w:rsidRDefault="00915ED7" w:rsidP="0084600F">
      <w:pPr>
        <w:pStyle w:val="Default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6</w:t>
      </w:r>
      <w:r w:rsidR="0084600F" w:rsidRPr="00F2423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. </w:t>
      </w:r>
      <w:r w:rsidR="0084600F" w:rsidRPr="00F24239">
        <w:rPr>
          <w:rFonts w:ascii="Times New Roman" w:hAnsi="Times New Roman" w:cs="Times New Roman"/>
          <w:b/>
          <w:bCs/>
          <w:sz w:val="28"/>
          <w:szCs w:val="28"/>
        </w:rPr>
        <w:t>Какова наиболее частая причина варикозного расширения вен пищевода:</w:t>
      </w:r>
    </w:p>
    <w:p w14:paraId="4599684A" w14:textId="2F3CD438" w:rsidR="0084600F" w:rsidRPr="00915ED7" w:rsidRDefault="0084600F" w:rsidP="0084600F">
      <w:pPr>
        <w:pStyle w:val="Default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F2423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proofErr w:type="spellStart"/>
      <w:r w:rsidRPr="00F24239">
        <w:rPr>
          <w:rFonts w:ascii="Times New Roman" w:hAnsi="Times New Roman" w:cs="Times New Roman"/>
          <w:bCs/>
          <w:sz w:val="28"/>
          <w:szCs w:val="28"/>
        </w:rPr>
        <w:t>лкогольный</w:t>
      </w:r>
      <w:proofErr w:type="spellEnd"/>
      <w:r w:rsidRPr="00F24239">
        <w:rPr>
          <w:rFonts w:ascii="Times New Roman" w:hAnsi="Times New Roman" w:cs="Times New Roman"/>
          <w:bCs/>
          <w:sz w:val="28"/>
          <w:szCs w:val="28"/>
        </w:rPr>
        <w:t xml:space="preserve"> цирроз </w:t>
      </w:r>
    </w:p>
    <w:p w14:paraId="2942A7B7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F24239">
        <w:rPr>
          <w:rFonts w:ascii="Times New Roman" w:hAnsi="Times New Roman" w:cs="Times New Roman"/>
          <w:bCs/>
          <w:sz w:val="28"/>
          <w:szCs w:val="28"/>
        </w:rPr>
        <w:t>. сердечный цирроз</w:t>
      </w:r>
    </w:p>
    <w:p w14:paraId="7D28E03C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F24239">
        <w:rPr>
          <w:rFonts w:ascii="Times New Roman" w:hAnsi="Times New Roman" w:cs="Times New Roman"/>
          <w:bCs/>
          <w:sz w:val="28"/>
          <w:szCs w:val="28"/>
        </w:rPr>
        <w:t xml:space="preserve">. обструкция воротной вены </w:t>
      </w:r>
    </w:p>
    <w:p w14:paraId="242F45F3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F24239">
        <w:rPr>
          <w:rFonts w:ascii="Times New Roman" w:hAnsi="Times New Roman" w:cs="Times New Roman"/>
          <w:bCs/>
          <w:sz w:val="28"/>
          <w:szCs w:val="28"/>
        </w:rPr>
        <w:t>. эзофагит</w:t>
      </w:r>
    </w:p>
    <w:p w14:paraId="449B4156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F24239">
        <w:rPr>
          <w:rFonts w:ascii="Times New Roman" w:hAnsi="Times New Roman" w:cs="Times New Roman"/>
          <w:bCs/>
          <w:sz w:val="28"/>
          <w:szCs w:val="28"/>
        </w:rPr>
        <w:t>. все перечисленные</w:t>
      </w:r>
      <w:r w:rsidRPr="00F242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C8172A" w14:textId="42A308DD" w:rsidR="0084600F" w:rsidRPr="00F24239" w:rsidRDefault="00915ED7" w:rsidP="0084600F">
      <w:pPr>
        <w:pStyle w:val="Default"/>
        <w:tabs>
          <w:tab w:val="left" w:pos="42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7</w:t>
      </w:r>
      <w:r w:rsidR="0084600F" w:rsidRPr="00F2423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. </w:t>
      </w:r>
      <w:r w:rsidR="0084600F" w:rsidRPr="00F24239">
        <w:rPr>
          <w:rFonts w:ascii="Times New Roman" w:hAnsi="Times New Roman" w:cs="Times New Roman"/>
          <w:b/>
          <w:bCs/>
          <w:sz w:val="28"/>
          <w:szCs w:val="28"/>
        </w:rPr>
        <w:t>Острый эрозивный гастрит характеризуется:</w:t>
      </w:r>
    </w:p>
    <w:p w14:paraId="3D2DA1AA" w14:textId="77777777" w:rsidR="0084600F" w:rsidRPr="00F24239" w:rsidRDefault="0084600F" w:rsidP="0084600F">
      <w:pPr>
        <w:pStyle w:val="Default"/>
        <w:tabs>
          <w:tab w:val="left" w:pos="426"/>
        </w:tabs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F24239">
        <w:rPr>
          <w:rFonts w:ascii="Times New Roman" w:hAnsi="Times New Roman" w:cs="Times New Roman"/>
          <w:bCs/>
          <w:sz w:val="28"/>
          <w:szCs w:val="28"/>
        </w:rPr>
        <w:t>. гнойным содержимом в желудке</w:t>
      </w:r>
    </w:p>
    <w:p w14:paraId="1A9FD6D2" w14:textId="4BA63033" w:rsidR="0084600F" w:rsidRPr="00915ED7" w:rsidRDefault="0084600F" w:rsidP="0084600F">
      <w:pPr>
        <w:pStyle w:val="Default"/>
        <w:tabs>
          <w:tab w:val="left" w:pos="426"/>
        </w:tabs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F24239">
        <w:rPr>
          <w:rFonts w:ascii="Times New Roman" w:hAnsi="Times New Roman" w:cs="Times New Roman"/>
          <w:bCs/>
          <w:sz w:val="28"/>
          <w:szCs w:val="28"/>
        </w:rPr>
        <w:t xml:space="preserve">. поверхностными множественными изъязвлениями слизистой оболочки желудка </w:t>
      </w:r>
    </w:p>
    <w:p w14:paraId="0100E486" w14:textId="77777777" w:rsidR="0084600F" w:rsidRPr="00F24239" w:rsidRDefault="0084600F" w:rsidP="0084600F">
      <w:pPr>
        <w:pStyle w:val="Default"/>
        <w:tabs>
          <w:tab w:val="left" w:pos="426"/>
        </w:tabs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F24239">
        <w:rPr>
          <w:rFonts w:ascii="Times New Roman" w:hAnsi="Times New Roman" w:cs="Times New Roman"/>
          <w:bCs/>
          <w:sz w:val="28"/>
          <w:szCs w:val="28"/>
        </w:rPr>
        <w:t>. глубокой каллезной язвой желудка</w:t>
      </w:r>
    </w:p>
    <w:p w14:paraId="1A4B9EEE" w14:textId="77777777" w:rsidR="0084600F" w:rsidRPr="00F24239" w:rsidRDefault="0084600F" w:rsidP="0084600F">
      <w:pPr>
        <w:pStyle w:val="Default"/>
        <w:tabs>
          <w:tab w:val="left" w:pos="426"/>
        </w:tabs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F24239">
        <w:rPr>
          <w:rFonts w:ascii="Times New Roman" w:hAnsi="Times New Roman" w:cs="Times New Roman"/>
          <w:bCs/>
          <w:sz w:val="28"/>
          <w:szCs w:val="28"/>
        </w:rPr>
        <w:t>. часто сочетается с раком желудка</w:t>
      </w:r>
    </w:p>
    <w:p w14:paraId="621CD76B" w14:textId="77777777" w:rsidR="0084600F" w:rsidRPr="00F24239" w:rsidRDefault="0084600F" w:rsidP="0084600F">
      <w:pPr>
        <w:pStyle w:val="Default"/>
        <w:tabs>
          <w:tab w:val="left" w:pos="426"/>
        </w:tabs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e</w:t>
      </w:r>
      <w:r w:rsidRPr="00F24239">
        <w:rPr>
          <w:rFonts w:ascii="Times New Roman" w:hAnsi="Times New Roman" w:cs="Times New Roman"/>
          <w:bCs/>
          <w:sz w:val="28"/>
          <w:szCs w:val="28"/>
        </w:rPr>
        <w:t>. перфорация является частым осложнением</w:t>
      </w:r>
    </w:p>
    <w:p w14:paraId="3014EBA7" w14:textId="50D674B0" w:rsidR="0084600F" w:rsidRPr="00F24239" w:rsidRDefault="00915ED7" w:rsidP="0084600F">
      <w:pPr>
        <w:pStyle w:val="Defaul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Наиболее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частым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новообразование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червеобразного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отростка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является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2DA12E5A" w14:textId="4193F5C9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a.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карциноид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1B7BED84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b.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ворсинчатая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аденома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7C53AAFB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c.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лимфома</w:t>
      </w:r>
      <w:proofErr w:type="spellEnd"/>
    </w:p>
    <w:p w14:paraId="30D34AB5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d.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аденоматозный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полип</w:t>
      </w:r>
      <w:proofErr w:type="spellEnd"/>
    </w:p>
    <w:p w14:paraId="34E5CE68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Аденокарциномa</w:t>
      </w:r>
      <w:proofErr w:type="spellEnd"/>
    </w:p>
    <w:p w14:paraId="6F2C3EA6" w14:textId="666A7884" w:rsidR="0084600F" w:rsidRPr="00F24239" w:rsidRDefault="00915ED7" w:rsidP="0084600F">
      <w:pPr>
        <w:pStyle w:val="Default"/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Толстокишечные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новообразования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имеют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тенденцию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к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метастазированию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наиболее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часто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в:</w:t>
      </w:r>
    </w:p>
    <w:p w14:paraId="0F6C6277" w14:textId="6448F104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a.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печень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4C0A21F5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b.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легкие</w:t>
      </w:r>
      <w:proofErr w:type="spellEnd"/>
    </w:p>
    <w:p w14:paraId="3BC58CB8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с.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позвоночник</w:t>
      </w:r>
      <w:proofErr w:type="spellEnd"/>
    </w:p>
    <w:p w14:paraId="24B44B15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d.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тонкий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кишечник</w:t>
      </w:r>
      <w:proofErr w:type="spellEnd"/>
    </w:p>
    <w:p w14:paraId="33B12F1C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e.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Почки</w:t>
      </w:r>
      <w:proofErr w:type="spellEnd"/>
    </w:p>
    <w:p w14:paraId="2F690DC7" w14:textId="5DF8C5EE" w:rsidR="0084600F" w:rsidRPr="00F24239" w:rsidRDefault="0084600F" w:rsidP="0084600F">
      <w:pPr>
        <w:pStyle w:val="Default"/>
        <w:ind w:left="426" w:hanging="426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915ED7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В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отличие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от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карциномы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правой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половины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толстой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кишки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карцинома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левой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половины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толстой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кишки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имеют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тенденцию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ассоциироваться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с:</w:t>
      </w:r>
    </w:p>
    <w:p w14:paraId="6C426581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a.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анемией</w:t>
      </w:r>
      <w:proofErr w:type="spellEnd"/>
    </w:p>
    <w:p w14:paraId="4A3CFA60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b.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дивертикулезом</w:t>
      </w:r>
      <w:proofErr w:type="spellEnd"/>
    </w:p>
    <w:p w14:paraId="205E201A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с.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мальабсорбцией</w:t>
      </w:r>
      <w:proofErr w:type="spellEnd"/>
    </w:p>
    <w:p w14:paraId="56023626" w14:textId="5D530DDA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d.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обструкцией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DE42C31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отсутствием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симптомов</w:t>
      </w:r>
      <w:proofErr w:type="spellEnd"/>
    </w:p>
    <w:p w14:paraId="2C5CE438" w14:textId="4D94D234" w:rsidR="0084600F" w:rsidRPr="00F24239" w:rsidRDefault="00915ED7" w:rsidP="0084600F">
      <w:pPr>
        <w:pStyle w:val="Default"/>
        <w:ind w:left="426" w:hanging="426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11</w:t>
      </w:r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Наиболее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частым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летальным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осложнением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хронической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язвы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желудка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является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02AC0287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а.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аденокарцинома</w:t>
      </w:r>
      <w:proofErr w:type="spellEnd"/>
    </w:p>
    <w:p w14:paraId="1BE9AD47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b.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острый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гастрит</w:t>
      </w:r>
      <w:proofErr w:type="spellEnd"/>
    </w:p>
    <w:p w14:paraId="6EA94FC7" w14:textId="56475782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с.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перфорация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и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перитонит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7066695B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d.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панкреатит</w:t>
      </w:r>
      <w:proofErr w:type="spellEnd"/>
    </w:p>
    <w:p w14:paraId="23E4CB69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пилорическая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обструкция</w:t>
      </w:r>
      <w:proofErr w:type="spellEnd"/>
    </w:p>
    <w:p w14:paraId="5F16A614" w14:textId="7CED9392" w:rsidR="0084600F" w:rsidRPr="00F24239" w:rsidRDefault="00915ED7" w:rsidP="0084600F">
      <w:pPr>
        <w:pStyle w:val="Defaul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12</w:t>
      </w:r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Деструктивные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осложнение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язвенной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болезни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являются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02EE357F" w14:textId="09F504F9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а.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кровотечение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0786EFA7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</w:t>
      </w: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плазморрагия</w:t>
      </w:r>
      <w:proofErr w:type="spellEnd"/>
    </w:p>
    <w:p w14:paraId="5EA49B15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с.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стеноз</w:t>
      </w:r>
      <w:proofErr w:type="spellEnd"/>
    </w:p>
    <w:p w14:paraId="6BDE550D" w14:textId="17CC89C5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d.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перфорация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4B71BBDF" w14:textId="1CCDFEB8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e.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пенетрация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6541466E" w14:textId="0B241020" w:rsidR="0084600F" w:rsidRPr="00F24239" w:rsidRDefault="00915ED7" w:rsidP="0084600F">
      <w:pPr>
        <w:pStyle w:val="Defaul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13</w:t>
      </w:r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84600F" w:rsidRPr="00F24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Определите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макроскопические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типы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рака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пищевода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1437E3CC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а.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нодулярный</w:t>
      </w:r>
      <w:proofErr w:type="spellEnd"/>
    </w:p>
    <w:p w14:paraId="3F2AC9EC" w14:textId="25B19C82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b.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экзофитный</w:t>
      </w:r>
      <w:proofErr w:type="spellEnd"/>
    </w:p>
    <w:p w14:paraId="67914124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с.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диффузно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узловой</w:t>
      </w:r>
      <w:proofErr w:type="spellEnd"/>
    </w:p>
    <w:p w14:paraId="4A7CFD2F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d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разветвленный</w:t>
      </w:r>
      <w:proofErr w:type="spellEnd"/>
    </w:p>
    <w:p w14:paraId="3809DEA0" w14:textId="29CDDB8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инфильтративно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диффузный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4AF0E974" w14:textId="5F2F7137" w:rsidR="0084600F" w:rsidRPr="00F24239" w:rsidRDefault="00915ED7" w:rsidP="0084600F">
      <w:pPr>
        <w:pStyle w:val="Defaul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14</w:t>
      </w:r>
      <w:r w:rsidR="0084600F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="0084600F" w:rsidRPr="00CF011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="0084600F" w:rsidRPr="00CF011B">
        <w:rPr>
          <w:rFonts w:ascii="Times New Roman" w:hAnsi="Times New Roman" w:cs="Times New Roman"/>
          <w:b/>
          <w:bCs/>
          <w:sz w:val="28"/>
          <w:szCs w:val="28"/>
          <w:lang w:val="ro-RO"/>
        </w:rPr>
        <w:t>Осложнения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язвенной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болезни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являются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1738E182" w14:textId="596B9BA3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>а</w:t>
      </w:r>
      <w:r w:rsidR="00915ED7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деструктивные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7C2FEDF2" w14:textId="103EB501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b.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воспалительные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55C8662F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с.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инвазивные</w:t>
      </w:r>
      <w:proofErr w:type="spellEnd"/>
    </w:p>
    <w:p w14:paraId="0404E9ED" w14:textId="50B29358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d.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злокачественная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трансформация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4B8EDC33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доброкачественная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трансформация</w:t>
      </w:r>
      <w:proofErr w:type="spellEnd"/>
    </w:p>
    <w:p w14:paraId="42A265B9" w14:textId="29295ADB" w:rsidR="0084600F" w:rsidRPr="00F24239" w:rsidRDefault="00915ED7" w:rsidP="0084600F">
      <w:pPr>
        <w:pStyle w:val="Defaul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15</w:t>
      </w:r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Какой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из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перечисленных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типов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эзофагитов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наиболее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распространен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6B2531D6" w14:textId="6DCB88B5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a.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рефлюкс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0CF5D176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b.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вирусный</w:t>
      </w:r>
      <w:proofErr w:type="spellEnd"/>
    </w:p>
    <w:p w14:paraId="4D7152F0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c.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грибковый</w:t>
      </w:r>
      <w:proofErr w:type="spellEnd"/>
    </w:p>
    <w:p w14:paraId="0F87AE70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d.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острый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коррозивный</w:t>
      </w:r>
      <w:proofErr w:type="spellEnd"/>
    </w:p>
    <w:p w14:paraId="633BABB8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e.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хронический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гранулематозный</w:t>
      </w:r>
      <w:proofErr w:type="spellEnd"/>
    </w:p>
    <w:p w14:paraId="0337920E" w14:textId="7E7E012D" w:rsidR="0084600F" w:rsidRPr="00F24239" w:rsidRDefault="00915ED7" w:rsidP="0084600F">
      <w:pPr>
        <w:pStyle w:val="Defaul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16</w:t>
      </w:r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Определите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ретроградные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метастазы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рака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желудка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05EADF42" w14:textId="34487D9E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a.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Вирховa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1E8394FD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b.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Абрикосовa</w:t>
      </w:r>
      <w:proofErr w:type="spellEnd"/>
    </w:p>
    <w:p w14:paraId="38F7663F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c.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Капоши</w:t>
      </w:r>
      <w:proofErr w:type="spellEnd"/>
    </w:p>
    <w:p w14:paraId="061A6043" w14:textId="5C07E599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d.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Крукенбергa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3CEB8C35" w14:textId="35FFF832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e.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Шницлер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336EAAFE" w14:textId="2A1BC68F" w:rsidR="0084600F" w:rsidRPr="00F24239" w:rsidRDefault="00915ED7" w:rsidP="0084600F">
      <w:pPr>
        <w:pStyle w:val="Defaul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17</w:t>
      </w:r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84600F" w:rsidRPr="00F24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Наиболее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частая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локализация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рака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желудка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является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37A28EAB" w14:textId="37E1794C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a.</w:t>
      </w: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малая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кривизна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7247F908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b.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большая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кривизна</w:t>
      </w:r>
      <w:proofErr w:type="spellEnd"/>
    </w:p>
    <w:p w14:paraId="4E29899D" w14:textId="5FF717FF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с.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привратник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A91207B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d.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дно</w:t>
      </w:r>
      <w:proofErr w:type="spellEnd"/>
    </w:p>
    <w:p w14:paraId="1C97DD5C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кардия</w:t>
      </w:r>
      <w:proofErr w:type="spellEnd"/>
    </w:p>
    <w:p w14:paraId="4FC0A5EF" w14:textId="5D0C0DF6" w:rsidR="0084600F" w:rsidRPr="00F24239" w:rsidRDefault="00915ED7" w:rsidP="0084600F">
      <w:pPr>
        <w:pStyle w:val="Default"/>
        <w:ind w:left="426" w:hanging="426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18</w:t>
      </w:r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84600F" w:rsidRPr="00F24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Определите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желудочно-кишечные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сегменты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которые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наиболее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часто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вовлечены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в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болезни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Крона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2CAAA375" w14:textId="2560851A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а.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тонкий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кишечник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94D8CFB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b.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желудок</w:t>
      </w:r>
      <w:proofErr w:type="spellEnd"/>
    </w:p>
    <w:p w14:paraId="1F264BFB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c.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ротовая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полость</w:t>
      </w:r>
      <w:proofErr w:type="spellEnd"/>
    </w:p>
    <w:p w14:paraId="1B3DAB03" w14:textId="02DF0CC4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d.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толстый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кишечник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7D648DD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пищевод</w:t>
      </w:r>
      <w:proofErr w:type="spellEnd"/>
    </w:p>
    <w:p w14:paraId="62B617A8" w14:textId="529F1E79" w:rsidR="0084600F" w:rsidRPr="00F24239" w:rsidRDefault="00915ED7" w:rsidP="0084600F">
      <w:pPr>
        <w:pStyle w:val="Defaul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19</w:t>
      </w:r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Наиболее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частыми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осложнениями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при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болезни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Крона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являются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7EB66BE8" w14:textId="41F97845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а.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свищи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3756A85B" w14:textId="1A87CA56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b.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массивное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кровотечение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12857551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с.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распространение</w:t>
      </w:r>
      <w:proofErr w:type="spellEnd"/>
    </w:p>
    <w:p w14:paraId="24F25821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d.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злокачественная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трансформация</w:t>
      </w:r>
      <w:proofErr w:type="spellEnd"/>
    </w:p>
    <w:p w14:paraId="002BAA35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токсическая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дилатация</w:t>
      </w:r>
      <w:proofErr w:type="spellEnd"/>
    </w:p>
    <w:p w14:paraId="5C3C0CC4" w14:textId="53AE890E" w:rsidR="0084600F" w:rsidRPr="00F24239" w:rsidRDefault="00915ED7" w:rsidP="0084600F">
      <w:pPr>
        <w:pStyle w:val="Defaul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20</w:t>
      </w:r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84600F" w:rsidRPr="00F24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Наиболее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частые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осложнения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аппендицита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являются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06C2ADC6" w14:textId="6669F27F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a.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перитонит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75912DFD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b.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рак</w:t>
      </w:r>
      <w:proofErr w:type="spellEnd"/>
    </w:p>
    <w:p w14:paraId="5D9E316E" w14:textId="0988E741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с.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мукоцеле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18DB1FCE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d.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кровотечение</w:t>
      </w:r>
      <w:proofErr w:type="spellEnd"/>
    </w:p>
    <w:p w14:paraId="295FE952" w14:textId="00849A21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proofErr w:type="spellStart"/>
      <w:r w:rsidR="00915ED7" w:rsidRPr="00F24239">
        <w:rPr>
          <w:rFonts w:ascii="Times New Roman" w:hAnsi="Times New Roman" w:cs="Times New Roman"/>
          <w:sz w:val="28"/>
          <w:szCs w:val="28"/>
          <w:lang w:val="ro-RO"/>
        </w:rPr>
        <w:t>д</w:t>
      </w:r>
      <w:r w:rsidRPr="00F24239">
        <w:rPr>
          <w:rFonts w:ascii="Times New Roman" w:hAnsi="Times New Roman" w:cs="Times New Roman"/>
          <w:sz w:val="28"/>
          <w:szCs w:val="28"/>
          <w:lang w:val="ro-RO"/>
        </w:rPr>
        <w:t>ивертикулит</w:t>
      </w:r>
      <w:proofErr w:type="spellEnd"/>
    </w:p>
    <w:p w14:paraId="5F86AD34" w14:textId="43834B7A" w:rsidR="0084600F" w:rsidRPr="00F24239" w:rsidRDefault="004E0EAB" w:rsidP="0084600F">
      <w:pPr>
        <w:pStyle w:val="Defaul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21</w:t>
      </w:r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84600F" w:rsidRPr="00F24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Определите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доброкачественные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опухоли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кишечника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4CAF897E" w14:textId="641C586A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915ED7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тубулярная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аденома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053A8C4E" w14:textId="2E78D65E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b.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ворсинчатая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аденома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32254489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с.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меланомa</w:t>
      </w:r>
      <w:proofErr w:type="spellEnd"/>
    </w:p>
    <w:p w14:paraId="5AC2F816" w14:textId="6CC4914A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d.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ворсинчато-тубулярная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аденома</w:t>
      </w:r>
      <w:proofErr w:type="spellEnd"/>
    </w:p>
    <w:p w14:paraId="04B4464D" w14:textId="18438F9E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proofErr w:type="spellStart"/>
      <w:r w:rsidR="004E0EAB" w:rsidRPr="00F24239">
        <w:rPr>
          <w:rFonts w:ascii="Times New Roman" w:hAnsi="Times New Roman" w:cs="Times New Roman"/>
          <w:sz w:val="28"/>
          <w:szCs w:val="28"/>
          <w:lang w:val="ro-RO"/>
        </w:rPr>
        <w:t>л</w:t>
      </w:r>
      <w:r w:rsidRPr="00F24239">
        <w:rPr>
          <w:rFonts w:ascii="Times New Roman" w:hAnsi="Times New Roman" w:cs="Times New Roman"/>
          <w:sz w:val="28"/>
          <w:szCs w:val="28"/>
          <w:lang w:val="ro-RO"/>
        </w:rPr>
        <w:t>имфомa</w:t>
      </w:r>
      <w:proofErr w:type="spellEnd"/>
    </w:p>
    <w:p w14:paraId="12F9B771" w14:textId="20E961C1" w:rsidR="0084600F" w:rsidRPr="00F24239" w:rsidRDefault="004E0EAB" w:rsidP="0084600F">
      <w:pPr>
        <w:pStyle w:val="Defaul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22</w:t>
      </w:r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Наиболее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частыми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причинами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перитонита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являются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следующие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за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исключением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10FF17C3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a.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перфорация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язвы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желудка</w:t>
      </w:r>
      <w:proofErr w:type="spellEnd"/>
    </w:p>
    <w:p w14:paraId="253F3FAD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b.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перфорация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кишечника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при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брюшном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тифе</w:t>
      </w:r>
      <w:proofErr w:type="spellEnd"/>
    </w:p>
    <w:p w14:paraId="067A8D4B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с.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гангренозный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аппендицит</w:t>
      </w:r>
      <w:proofErr w:type="spellEnd"/>
    </w:p>
    <w:p w14:paraId="268B27A0" w14:textId="4C06A61D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d.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фокальная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пневмония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437BF380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острый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панкреатит</w:t>
      </w:r>
      <w:proofErr w:type="spellEnd"/>
    </w:p>
    <w:p w14:paraId="05394F31" w14:textId="5727D069" w:rsidR="0084600F" w:rsidRPr="00F24239" w:rsidRDefault="004E0EAB" w:rsidP="0084600F">
      <w:pPr>
        <w:pStyle w:val="Defaul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23</w:t>
      </w:r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Осложнения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острого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колита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являются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029FCE8A" w14:textId="361F8578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а.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кровотечение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47C33F67" w14:textId="72502BC0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b.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перфорация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8641FE6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c.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пневмония</w:t>
      </w:r>
      <w:proofErr w:type="spellEnd"/>
    </w:p>
    <w:p w14:paraId="24287DFE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d.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аппендицит</w:t>
      </w:r>
      <w:proofErr w:type="spellEnd"/>
    </w:p>
    <w:p w14:paraId="40763F08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Абсцесс</w:t>
      </w:r>
      <w:proofErr w:type="spellEnd"/>
    </w:p>
    <w:p w14:paraId="60B777F3" w14:textId="3C6E68F7" w:rsidR="0084600F" w:rsidRPr="00F24239" w:rsidRDefault="004E0EAB" w:rsidP="0084600F">
      <w:pPr>
        <w:pStyle w:val="Default"/>
        <w:ind w:left="426" w:hanging="426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24</w:t>
      </w:r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Какой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из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следующих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воспалительных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процессов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кишечника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характеризуется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вовлечением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тонкого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и/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или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толстого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кишечника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трансмурального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воспаления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и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наличием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эпителиоидных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гранулем</w:t>
      </w:r>
      <w:proofErr w:type="spellEnd"/>
      <w:r w:rsidR="0084600F" w:rsidRPr="00F2423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7981881B" w14:textId="08AB58D1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а.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болезнь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Крона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794F640C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b.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язвенный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колит</w:t>
      </w:r>
      <w:proofErr w:type="spellEnd"/>
    </w:p>
    <w:p w14:paraId="75BE2474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с.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криптоспородиоз</w:t>
      </w:r>
      <w:proofErr w:type="spellEnd"/>
    </w:p>
    <w:p w14:paraId="1A897F56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d.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дивертикулит</w:t>
      </w:r>
      <w:proofErr w:type="spellEnd"/>
    </w:p>
    <w:p w14:paraId="27E6D033" w14:textId="77777777" w:rsidR="0084600F" w:rsidRPr="00F24239" w:rsidRDefault="0084600F" w:rsidP="0084600F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глубокий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кистозный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колит</w:t>
      </w:r>
      <w:proofErr w:type="spellEnd"/>
    </w:p>
    <w:p w14:paraId="4BDFB48D" w14:textId="77777777" w:rsidR="0084600F" w:rsidRPr="00F24239" w:rsidRDefault="0084600F" w:rsidP="0084600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01E5CBD" w14:textId="77777777" w:rsidR="0084600F" w:rsidRPr="00F24239" w:rsidRDefault="0084600F" w:rsidP="0084600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7D89E7F" w14:textId="77777777" w:rsidR="0084600F" w:rsidRPr="00F24239" w:rsidRDefault="0084600F" w:rsidP="0084600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C452DD4" w14:textId="77777777" w:rsidR="0084600F" w:rsidRPr="00F24239" w:rsidRDefault="0084600F" w:rsidP="0084600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4FBE0A1" w14:textId="77777777" w:rsidR="0084600F" w:rsidRPr="00F24239" w:rsidRDefault="0084600F" w:rsidP="0084600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DE54652" w14:textId="77777777" w:rsidR="0084600F" w:rsidRPr="00F24239" w:rsidRDefault="0084600F" w:rsidP="0084600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FC79CB9" w14:textId="77777777" w:rsidR="0084600F" w:rsidRPr="00F24239" w:rsidRDefault="0084600F" w:rsidP="0084600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106EED3" w14:textId="77777777" w:rsidR="0087136F" w:rsidRPr="0084600F" w:rsidRDefault="0087136F" w:rsidP="0084600F">
      <w:pPr>
        <w:rPr>
          <w:lang w:val="ro-RO"/>
        </w:rPr>
      </w:pPr>
    </w:p>
    <w:sectPr w:rsidR="0087136F" w:rsidRPr="0084600F" w:rsidSect="008460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DC2"/>
    <w:multiLevelType w:val="hybridMultilevel"/>
    <w:tmpl w:val="30EC3CD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81661"/>
    <w:multiLevelType w:val="hybridMultilevel"/>
    <w:tmpl w:val="9C54CF0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6384"/>
    <w:multiLevelType w:val="hybridMultilevel"/>
    <w:tmpl w:val="CA801A28"/>
    <w:lvl w:ilvl="0" w:tplc="CA103AF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859F1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715C7"/>
    <w:multiLevelType w:val="hybridMultilevel"/>
    <w:tmpl w:val="2E7CCF8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B217B"/>
    <w:multiLevelType w:val="hybridMultilevel"/>
    <w:tmpl w:val="6DA2414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D071E"/>
    <w:multiLevelType w:val="hybridMultilevel"/>
    <w:tmpl w:val="66508D9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977C1"/>
    <w:multiLevelType w:val="hybridMultilevel"/>
    <w:tmpl w:val="FED4965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D7735"/>
    <w:multiLevelType w:val="hybridMultilevel"/>
    <w:tmpl w:val="0A4ECB0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E01F0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270F9"/>
    <w:multiLevelType w:val="hybridMultilevel"/>
    <w:tmpl w:val="835CC08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A7B79"/>
    <w:multiLevelType w:val="hybridMultilevel"/>
    <w:tmpl w:val="6A302EC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B663B"/>
    <w:multiLevelType w:val="hybridMultilevel"/>
    <w:tmpl w:val="71484EF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4C759D"/>
    <w:multiLevelType w:val="hybridMultilevel"/>
    <w:tmpl w:val="CDF817B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BD5FD6"/>
    <w:multiLevelType w:val="hybridMultilevel"/>
    <w:tmpl w:val="E41A4D1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79646E"/>
    <w:multiLevelType w:val="hybridMultilevel"/>
    <w:tmpl w:val="4F945EE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462431"/>
    <w:multiLevelType w:val="hybridMultilevel"/>
    <w:tmpl w:val="4340852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63587B"/>
    <w:multiLevelType w:val="hybridMultilevel"/>
    <w:tmpl w:val="3E72F68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EA1E05"/>
    <w:multiLevelType w:val="hybridMultilevel"/>
    <w:tmpl w:val="9CB4249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2B572C"/>
    <w:multiLevelType w:val="hybridMultilevel"/>
    <w:tmpl w:val="EDE4D47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7A0FAE"/>
    <w:multiLevelType w:val="hybridMultilevel"/>
    <w:tmpl w:val="5EA0884A"/>
    <w:lvl w:ilvl="0" w:tplc="0714C72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2FE57EA"/>
    <w:multiLevelType w:val="hybridMultilevel"/>
    <w:tmpl w:val="F4DC442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765173"/>
    <w:multiLevelType w:val="hybridMultilevel"/>
    <w:tmpl w:val="F38C05A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117055"/>
    <w:multiLevelType w:val="hybridMultilevel"/>
    <w:tmpl w:val="5CFEDF2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FD4C6D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69600A"/>
    <w:multiLevelType w:val="hybridMultilevel"/>
    <w:tmpl w:val="74FC6AA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E3DB1"/>
    <w:multiLevelType w:val="hybridMultilevel"/>
    <w:tmpl w:val="BDDAD10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F02ABC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C26C59"/>
    <w:multiLevelType w:val="hybridMultilevel"/>
    <w:tmpl w:val="A170C9D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FA44BE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FE62F9"/>
    <w:multiLevelType w:val="hybridMultilevel"/>
    <w:tmpl w:val="6AD86D2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902EC4"/>
    <w:multiLevelType w:val="hybridMultilevel"/>
    <w:tmpl w:val="9578C82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F25027"/>
    <w:multiLevelType w:val="hybridMultilevel"/>
    <w:tmpl w:val="6B74AB5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916727"/>
    <w:multiLevelType w:val="hybridMultilevel"/>
    <w:tmpl w:val="30C6808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A010B9"/>
    <w:multiLevelType w:val="hybridMultilevel"/>
    <w:tmpl w:val="8D24192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6F2D1A"/>
    <w:multiLevelType w:val="hybridMultilevel"/>
    <w:tmpl w:val="D46A80AE"/>
    <w:lvl w:ilvl="0" w:tplc="3B408BC0">
      <w:start w:val="1"/>
      <w:numFmt w:val="lowerLetter"/>
      <w:lvlText w:val="%1."/>
      <w:lvlJc w:val="left"/>
      <w:pPr>
        <w:ind w:left="10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 w15:restartNumberingAfterBreak="0">
    <w:nsid w:val="21CE13D0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513FED"/>
    <w:multiLevelType w:val="hybridMultilevel"/>
    <w:tmpl w:val="5EA0884A"/>
    <w:lvl w:ilvl="0" w:tplc="0714C72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3622325"/>
    <w:multiLevelType w:val="hybridMultilevel"/>
    <w:tmpl w:val="FAFC212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6A5AA5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7A2C51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953D6C"/>
    <w:multiLevelType w:val="hybridMultilevel"/>
    <w:tmpl w:val="34AE881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27090A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566FD0"/>
    <w:multiLevelType w:val="hybridMultilevel"/>
    <w:tmpl w:val="95148DB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8E284C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845ADD"/>
    <w:multiLevelType w:val="hybridMultilevel"/>
    <w:tmpl w:val="4D4E159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8D0645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C97A7C"/>
    <w:multiLevelType w:val="hybridMultilevel"/>
    <w:tmpl w:val="7B48D69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E92A96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06513C"/>
    <w:multiLevelType w:val="hybridMultilevel"/>
    <w:tmpl w:val="773C9DB6"/>
    <w:lvl w:ilvl="0" w:tplc="3B408BC0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32C208D6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E947F1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EE6B99"/>
    <w:multiLevelType w:val="hybridMultilevel"/>
    <w:tmpl w:val="18EA50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7B7899"/>
    <w:multiLevelType w:val="hybridMultilevel"/>
    <w:tmpl w:val="B402632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5B08E7"/>
    <w:multiLevelType w:val="hybridMultilevel"/>
    <w:tmpl w:val="18EA50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6E449C"/>
    <w:multiLevelType w:val="hybridMultilevel"/>
    <w:tmpl w:val="8E9A51F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3202F3"/>
    <w:multiLevelType w:val="hybridMultilevel"/>
    <w:tmpl w:val="D3924552"/>
    <w:lvl w:ilvl="0" w:tplc="CA2A50D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285B67"/>
    <w:multiLevelType w:val="hybridMultilevel"/>
    <w:tmpl w:val="6C44FDF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585511"/>
    <w:multiLevelType w:val="hybridMultilevel"/>
    <w:tmpl w:val="7C2C023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3B6366"/>
    <w:multiLevelType w:val="hybridMultilevel"/>
    <w:tmpl w:val="3BB8811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355BE4"/>
    <w:multiLevelType w:val="hybridMultilevel"/>
    <w:tmpl w:val="F5DCC05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AA3791"/>
    <w:multiLevelType w:val="hybridMultilevel"/>
    <w:tmpl w:val="F26CA6B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036E59"/>
    <w:multiLevelType w:val="hybridMultilevel"/>
    <w:tmpl w:val="5790A50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73139F"/>
    <w:multiLevelType w:val="hybridMultilevel"/>
    <w:tmpl w:val="E9C4844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842498"/>
    <w:multiLevelType w:val="hybridMultilevel"/>
    <w:tmpl w:val="1530292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353049"/>
    <w:multiLevelType w:val="hybridMultilevel"/>
    <w:tmpl w:val="20B8A4D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B3756D"/>
    <w:multiLevelType w:val="hybridMultilevel"/>
    <w:tmpl w:val="4DCA8D4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BA0749"/>
    <w:multiLevelType w:val="hybridMultilevel"/>
    <w:tmpl w:val="480A237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A9560D"/>
    <w:multiLevelType w:val="hybridMultilevel"/>
    <w:tmpl w:val="DC7E556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4E0874"/>
    <w:multiLevelType w:val="hybridMultilevel"/>
    <w:tmpl w:val="FA402BF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6C0E9C"/>
    <w:multiLevelType w:val="hybridMultilevel"/>
    <w:tmpl w:val="34086AB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FD4B07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0E46B2"/>
    <w:multiLevelType w:val="hybridMultilevel"/>
    <w:tmpl w:val="A676850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990440"/>
    <w:multiLevelType w:val="hybridMultilevel"/>
    <w:tmpl w:val="7F9AD43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FD5B4C"/>
    <w:multiLevelType w:val="hybridMultilevel"/>
    <w:tmpl w:val="9CC2503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C8296A"/>
    <w:multiLevelType w:val="hybridMultilevel"/>
    <w:tmpl w:val="1A269BE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F023B5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144FF9"/>
    <w:multiLevelType w:val="hybridMultilevel"/>
    <w:tmpl w:val="8006069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BA15E2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2F9729C"/>
    <w:multiLevelType w:val="hybridMultilevel"/>
    <w:tmpl w:val="31E2FB08"/>
    <w:lvl w:ilvl="0" w:tplc="F5263F5E">
      <w:start w:val="96"/>
      <w:numFmt w:val="decimal"/>
      <w:lvlText w:val="%1."/>
      <w:lvlJc w:val="left"/>
      <w:pPr>
        <w:ind w:left="375" w:hanging="375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2B7154"/>
    <w:multiLevelType w:val="hybridMultilevel"/>
    <w:tmpl w:val="DD24445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7A2214A"/>
    <w:multiLevelType w:val="hybridMultilevel"/>
    <w:tmpl w:val="943C60E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8D6B46"/>
    <w:multiLevelType w:val="hybridMultilevel"/>
    <w:tmpl w:val="6A909EFA"/>
    <w:lvl w:ilvl="0" w:tplc="D4C06D7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F57A89"/>
    <w:multiLevelType w:val="hybridMultilevel"/>
    <w:tmpl w:val="93D03BB2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0666BB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414310"/>
    <w:multiLevelType w:val="hybridMultilevel"/>
    <w:tmpl w:val="1162284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9A57A8"/>
    <w:multiLevelType w:val="hybridMultilevel"/>
    <w:tmpl w:val="3402C29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574418"/>
    <w:multiLevelType w:val="hybridMultilevel"/>
    <w:tmpl w:val="24F07CF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142640C"/>
    <w:multiLevelType w:val="hybridMultilevel"/>
    <w:tmpl w:val="E2A0CFC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64C2DA1"/>
    <w:multiLevelType w:val="hybridMultilevel"/>
    <w:tmpl w:val="850CAB2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B102F9"/>
    <w:multiLevelType w:val="hybridMultilevel"/>
    <w:tmpl w:val="71B8377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4642BE"/>
    <w:multiLevelType w:val="hybridMultilevel"/>
    <w:tmpl w:val="7362FE8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464DD0"/>
    <w:multiLevelType w:val="hybridMultilevel"/>
    <w:tmpl w:val="E5906EF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AC1F49"/>
    <w:multiLevelType w:val="hybridMultilevel"/>
    <w:tmpl w:val="DB4A204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B24EF8"/>
    <w:multiLevelType w:val="hybridMultilevel"/>
    <w:tmpl w:val="CA801A28"/>
    <w:lvl w:ilvl="0" w:tplc="CA103AF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E2C6831"/>
    <w:multiLevelType w:val="hybridMultilevel"/>
    <w:tmpl w:val="E754375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E377CBD"/>
    <w:multiLevelType w:val="hybridMultilevel"/>
    <w:tmpl w:val="41B4F16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381853"/>
    <w:multiLevelType w:val="hybridMultilevel"/>
    <w:tmpl w:val="9B1C044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F1437B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1F2901"/>
    <w:multiLevelType w:val="hybridMultilevel"/>
    <w:tmpl w:val="A432A0A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CC2D9A"/>
    <w:multiLevelType w:val="hybridMultilevel"/>
    <w:tmpl w:val="32008D2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FE14CA"/>
    <w:multiLevelType w:val="hybridMultilevel"/>
    <w:tmpl w:val="57409B5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227400"/>
    <w:multiLevelType w:val="hybridMultilevel"/>
    <w:tmpl w:val="06EA7FE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9409C2"/>
    <w:multiLevelType w:val="hybridMultilevel"/>
    <w:tmpl w:val="2A1E0C4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AD47BC1"/>
    <w:multiLevelType w:val="hybridMultilevel"/>
    <w:tmpl w:val="C2A8596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8547B7"/>
    <w:multiLevelType w:val="hybridMultilevel"/>
    <w:tmpl w:val="0C8E212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4506FB"/>
    <w:multiLevelType w:val="hybridMultilevel"/>
    <w:tmpl w:val="E4FE65E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887343">
    <w:abstractNumId w:val="83"/>
  </w:num>
  <w:num w:numId="2" w16cid:durableId="449789256">
    <w:abstractNumId w:val="46"/>
  </w:num>
  <w:num w:numId="3" w16cid:durableId="589705095">
    <w:abstractNumId w:val="71"/>
  </w:num>
  <w:num w:numId="4" w16cid:durableId="1437209628">
    <w:abstractNumId w:val="84"/>
  </w:num>
  <w:num w:numId="5" w16cid:durableId="831876426">
    <w:abstractNumId w:val="40"/>
  </w:num>
  <w:num w:numId="6" w16cid:durableId="2144157515">
    <w:abstractNumId w:val="78"/>
  </w:num>
  <w:num w:numId="7" w16cid:durableId="186873983">
    <w:abstractNumId w:val="82"/>
  </w:num>
  <w:num w:numId="8" w16cid:durableId="961307622">
    <w:abstractNumId w:val="24"/>
  </w:num>
  <w:num w:numId="9" w16cid:durableId="1195574991">
    <w:abstractNumId w:val="76"/>
  </w:num>
  <w:num w:numId="10" w16cid:durableId="348989165">
    <w:abstractNumId w:val="27"/>
  </w:num>
  <w:num w:numId="11" w16cid:durableId="239491059">
    <w:abstractNumId w:val="36"/>
  </w:num>
  <w:num w:numId="12" w16cid:durableId="78063433">
    <w:abstractNumId w:val="39"/>
  </w:num>
  <w:num w:numId="13" w16cid:durableId="884634933">
    <w:abstractNumId w:val="29"/>
  </w:num>
  <w:num w:numId="14" w16cid:durableId="304940358">
    <w:abstractNumId w:val="44"/>
  </w:num>
  <w:num w:numId="15" w16cid:durableId="1776510619">
    <w:abstractNumId w:val="42"/>
  </w:num>
  <w:num w:numId="16" w16cid:durableId="3898285">
    <w:abstractNumId w:val="50"/>
  </w:num>
  <w:num w:numId="17" w16cid:durableId="2002466075">
    <w:abstractNumId w:val="51"/>
  </w:num>
  <w:num w:numId="18" w16cid:durableId="1719746080">
    <w:abstractNumId w:val="48"/>
  </w:num>
  <w:num w:numId="19" w16cid:durableId="2005350320">
    <w:abstractNumId w:val="98"/>
  </w:num>
  <w:num w:numId="20" w16cid:durableId="1000741076">
    <w:abstractNumId w:val="3"/>
  </w:num>
  <w:num w:numId="21" w16cid:durableId="496725590">
    <w:abstractNumId w:val="9"/>
  </w:num>
  <w:num w:numId="22" w16cid:durableId="1681153594">
    <w:abstractNumId w:val="57"/>
  </w:num>
  <w:num w:numId="23" w16cid:durableId="344749423">
    <w:abstractNumId w:val="11"/>
  </w:num>
  <w:num w:numId="24" w16cid:durableId="663700584">
    <w:abstractNumId w:val="93"/>
  </w:num>
  <w:num w:numId="25" w16cid:durableId="2021354232">
    <w:abstractNumId w:val="85"/>
  </w:num>
  <w:num w:numId="26" w16cid:durableId="55207564">
    <w:abstractNumId w:val="31"/>
  </w:num>
  <w:num w:numId="27" w16cid:durableId="2003393067">
    <w:abstractNumId w:val="25"/>
  </w:num>
  <w:num w:numId="28" w16cid:durableId="1853566351">
    <w:abstractNumId w:val="0"/>
  </w:num>
  <w:num w:numId="29" w16cid:durableId="1048922129">
    <w:abstractNumId w:val="16"/>
  </w:num>
  <w:num w:numId="30" w16cid:durableId="946157687">
    <w:abstractNumId w:val="61"/>
  </w:num>
  <w:num w:numId="31" w16cid:durableId="1144784286">
    <w:abstractNumId w:val="65"/>
  </w:num>
  <w:num w:numId="32" w16cid:durableId="131139323">
    <w:abstractNumId w:val="64"/>
  </w:num>
  <w:num w:numId="33" w16cid:durableId="2047219912">
    <w:abstractNumId w:val="95"/>
  </w:num>
  <w:num w:numId="34" w16cid:durableId="1803693373">
    <w:abstractNumId w:val="43"/>
  </w:num>
  <w:num w:numId="35" w16cid:durableId="1424302663">
    <w:abstractNumId w:val="41"/>
  </w:num>
  <w:num w:numId="36" w16cid:durableId="2102681303">
    <w:abstractNumId w:val="4"/>
  </w:num>
  <w:num w:numId="37" w16cid:durableId="132605117">
    <w:abstractNumId w:val="70"/>
  </w:num>
  <w:num w:numId="38" w16cid:durableId="440496487">
    <w:abstractNumId w:val="75"/>
  </w:num>
  <w:num w:numId="39" w16cid:durableId="32073271">
    <w:abstractNumId w:val="92"/>
  </w:num>
  <w:num w:numId="40" w16cid:durableId="357780366">
    <w:abstractNumId w:val="7"/>
  </w:num>
  <w:num w:numId="41" w16cid:durableId="1517303405">
    <w:abstractNumId w:val="58"/>
  </w:num>
  <w:num w:numId="42" w16cid:durableId="1430545905">
    <w:abstractNumId w:val="19"/>
  </w:num>
  <w:num w:numId="43" w16cid:durableId="434718883">
    <w:abstractNumId w:val="59"/>
  </w:num>
  <w:num w:numId="44" w16cid:durableId="375617455">
    <w:abstractNumId w:val="10"/>
  </w:num>
  <w:num w:numId="45" w16cid:durableId="1418290180">
    <w:abstractNumId w:val="47"/>
  </w:num>
  <w:num w:numId="46" w16cid:durableId="1267273745">
    <w:abstractNumId w:val="13"/>
  </w:num>
  <w:num w:numId="47" w16cid:durableId="1384912409">
    <w:abstractNumId w:val="87"/>
  </w:num>
  <w:num w:numId="48" w16cid:durableId="719324386">
    <w:abstractNumId w:val="32"/>
  </w:num>
  <w:num w:numId="49" w16cid:durableId="1824275656">
    <w:abstractNumId w:val="101"/>
  </w:num>
  <w:num w:numId="50" w16cid:durableId="1018238627">
    <w:abstractNumId w:val="45"/>
  </w:num>
  <w:num w:numId="51" w16cid:durableId="2072144764">
    <w:abstractNumId w:val="30"/>
  </w:num>
  <w:num w:numId="52" w16cid:durableId="1698896379">
    <w:abstractNumId w:val="77"/>
  </w:num>
  <w:num w:numId="53" w16cid:durableId="225268361">
    <w:abstractNumId w:val="26"/>
  </w:num>
  <w:num w:numId="54" w16cid:durableId="533228600">
    <w:abstractNumId w:val="67"/>
  </w:num>
  <w:num w:numId="55" w16cid:durableId="1103065473">
    <w:abstractNumId w:val="18"/>
  </w:num>
  <w:num w:numId="56" w16cid:durableId="281157336">
    <w:abstractNumId w:val="91"/>
  </w:num>
  <w:num w:numId="57" w16cid:durableId="2116054442">
    <w:abstractNumId w:val="106"/>
  </w:num>
  <w:num w:numId="58" w16cid:durableId="451755781">
    <w:abstractNumId w:val="99"/>
  </w:num>
  <w:num w:numId="59" w16cid:durableId="1376656737">
    <w:abstractNumId w:val="15"/>
  </w:num>
  <w:num w:numId="60" w16cid:durableId="1545561779">
    <w:abstractNumId w:val="17"/>
  </w:num>
  <w:num w:numId="61" w16cid:durableId="1419980906">
    <w:abstractNumId w:val="1"/>
  </w:num>
  <w:num w:numId="62" w16cid:durableId="761535494">
    <w:abstractNumId w:val="5"/>
  </w:num>
  <w:num w:numId="63" w16cid:durableId="306475114">
    <w:abstractNumId w:val="104"/>
  </w:num>
  <w:num w:numId="64" w16cid:durableId="1950241394">
    <w:abstractNumId w:val="90"/>
  </w:num>
  <w:num w:numId="65" w16cid:durableId="147407229">
    <w:abstractNumId w:val="103"/>
  </w:num>
  <w:num w:numId="66" w16cid:durableId="1913854748">
    <w:abstractNumId w:val="96"/>
  </w:num>
  <w:num w:numId="67" w16cid:durableId="946160900">
    <w:abstractNumId w:val="69"/>
  </w:num>
  <w:num w:numId="68" w16cid:durableId="159928771">
    <w:abstractNumId w:val="66"/>
  </w:num>
  <w:num w:numId="69" w16cid:durableId="228998358">
    <w:abstractNumId w:val="12"/>
  </w:num>
  <w:num w:numId="70" w16cid:durableId="55668022">
    <w:abstractNumId w:val="62"/>
  </w:num>
  <w:num w:numId="71" w16cid:durableId="1384021760">
    <w:abstractNumId w:val="63"/>
  </w:num>
  <w:num w:numId="72" w16cid:durableId="373699438">
    <w:abstractNumId w:val="88"/>
  </w:num>
  <w:num w:numId="73" w16cid:durableId="2092769884">
    <w:abstractNumId w:val="68"/>
  </w:num>
  <w:num w:numId="74" w16cid:durableId="984163645">
    <w:abstractNumId w:val="28"/>
  </w:num>
  <w:num w:numId="75" w16cid:durableId="880282486">
    <w:abstractNumId w:val="105"/>
  </w:num>
  <w:num w:numId="76" w16cid:durableId="662125087">
    <w:abstractNumId w:val="33"/>
  </w:num>
  <w:num w:numId="77" w16cid:durableId="2101367379">
    <w:abstractNumId w:val="72"/>
  </w:num>
  <w:num w:numId="78" w16cid:durableId="1879394778">
    <w:abstractNumId w:val="34"/>
  </w:num>
  <w:num w:numId="79" w16cid:durableId="1660647227">
    <w:abstractNumId w:val="60"/>
  </w:num>
  <w:num w:numId="80" w16cid:durableId="324171706">
    <w:abstractNumId w:val="97"/>
  </w:num>
  <w:num w:numId="81" w16cid:durableId="2037583394">
    <w:abstractNumId w:val="81"/>
  </w:num>
  <w:num w:numId="82" w16cid:durableId="1974560719">
    <w:abstractNumId w:val="102"/>
  </w:num>
  <w:num w:numId="83" w16cid:durableId="1107313248">
    <w:abstractNumId w:val="74"/>
  </w:num>
  <w:num w:numId="84" w16cid:durableId="992413216">
    <w:abstractNumId w:val="100"/>
  </w:num>
  <w:num w:numId="85" w16cid:durableId="847910921">
    <w:abstractNumId w:val="86"/>
  </w:num>
  <w:num w:numId="86" w16cid:durableId="954093814">
    <w:abstractNumId w:val="89"/>
  </w:num>
  <w:num w:numId="87" w16cid:durableId="740908739">
    <w:abstractNumId w:val="38"/>
  </w:num>
  <w:num w:numId="88" w16cid:durableId="1035428025">
    <w:abstractNumId w:val="53"/>
  </w:num>
  <w:num w:numId="89" w16cid:durableId="2129740160">
    <w:abstractNumId w:val="22"/>
  </w:num>
  <w:num w:numId="90" w16cid:durableId="1041129733">
    <w:abstractNumId w:val="21"/>
  </w:num>
  <w:num w:numId="91" w16cid:durableId="964582623">
    <w:abstractNumId w:val="23"/>
  </w:num>
  <w:num w:numId="92" w16cid:durableId="1486505914">
    <w:abstractNumId w:val="73"/>
  </w:num>
  <w:num w:numId="93" w16cid:durableId="2108842473">
    <w:abstractNumId w:val="80"/>
  </w:num>
  <w:num w:numId="94" w16cid:durableId="1071807105">
    <w:abstractNumId w:val="14"/>
  </w:num>
  <w:num w:numId="95" w16cid:durableId="411439630">
    <w:abstractNumId w:val="55"/>
  </w:num>
  <w:num w:numId="96" w16cid:durableId="81682291">
    <w:abstractNumId w:val="8"/>
  </w:num>
  <w:num w:numId="97" w16cid:durableId="1023364538">
    <w:abstractNumId w:val="79"/>
  </w:num>
  <w:num w:numId="98" w16cid:durableId="959265860">
    <w:abstractNumId w:val="49"/>
  </w:num>
  <w:num w:numId="99" w16cid:durableId="1462267224">
    <w:abstractNumId w:val="35"/>
  </w:num>
  <w:num w:numId="100" w16cid:durableId="2137327803">
    <w:abstractNumId w:val="6"/>
  </w:num>
  <w:num w:numId="101" w16cid:durableId="1066953549">
    <w:abstractNumId w:val="37"/>
  </w:num>
  <w:num w:numId="102" w16cid:durableId="691567882">
    <w:abstractNumId w:val="54"/>
  </w:num>
  <w:num w:numId="103" w16cid:durableId="1761565416">
    <w:abstractNumId w:val="2"/>
  </w:num>
  <w:num w:numId="104" w16cid:durableId="1816411900">
    <w:abstractNumId w:val="20"/>
  </w:num>
  <w:num w:numId="105" w16cid:durableId="513691428">
    <w:abstractNumId w:val="56"/>
  </w:num>
  <w:num w:numId="106" w16cid:durableId="613051329">
    <w:abstractNumId w:val="52"/>
  </w:num>
  <w:num w:numId="107" w16cid:durableId="497500167">
    <w:abstractNumId w:val="94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3FF"/>
    <w:rsid w:val="00036960"/>
    <w:rsid w:val="00040932"/>
    <w:rsid w:val="000502C9"/>
    <w:rsid w:val="00060E2A"/>
    <w:rsid w:val="0006139C"/>
    <w:rsid w:val="000642B4"/>
    <w:rsid w:val="00067B19"/>
    <w:rsid w:val="000831D0"/>
    <w:rsid w:val="00090F06"/>
    <w:rsid w:val="00091D3A"/>
    <w:rsid w:val="000A7429"/>
    <w:rsid w:val="000C2911"/>
    <w:rsid w:val="000E004F"/>
    <w:rsid w:val="000E048C"/>
    <w:rsid w:val="0011145D"/>
    <w:rsid w:val="00115A3B"/>
    <w:rsid w:val="00126729"/>
    <w:rsid w:val="001411C8"/>
    <w:rsid w:val="00164B99"/>
    <w:rsid w:val="001759A0"/>
    <w:rsid w:val="00184391"/>
    <w:rsid w:val="001A5ED7"/>
    <w:rsid w:val="001C22A0"/>
    <w:rsid w:val="001E242B"/>
    <w:rsid w:val="001F55AA"/>
    <w:rsid w:val="001F7976"/>
    <w:rsid w:val="00204303"/>
    <w:rsid w:val="00213A54"/>
    <w:rsid w:val="00215C78"/>
    <w:rsid w:val="00226708"/>
    <w:rsid w:val="00243D97"/>
    <w:rsid w:val="00260FF7"/>
    <w:rsid w:val="00277E25"/>
    <w:rsid w:val="00283B51"/>
    <w:rsid w:val="002A6F04"/>
    <w:rsid w:val="002C22D5"/>
    <w:rsid w:val="002C51BC"/>
    <w:rsid w:val="002D0836"/>
    <w:rsid w:val="00323C18"/>
    <w:rsid w:val="00334380"/>
    <w:rsid w:val="00337386"/>
    <w:rsid w:val="00363D82"/>
    <w:rsid w:val="003674ED"/>
    <w:rsid w:val="00367A2F"/>
    <w:rsid w:val="0037630C"/>
    <w:rsid w:val="00390318"/>
    <w:rsid w:val="003D3736"/>
    <w:rsid w:val="003D60DD"/>
    <w:rsid w:val="003D714B"/>
    <w:rsid w:val="003F1F50"/>
    <w:rsid w:val="00421D44"/>
    <w:rsid w:val="004308D3"/>
    <w:rsid w:val="00444E04"/>
    <w:rsid w:val="00446284"/>
    <w:rsid w:val="004550AA"/>
    <w:rsid w:val="004579E4"/>
    <w:rsid w:val="00465A36"/>
    <w:rsid w:val="00472D96"/>
    <w:rsid w:val="004838A4"/>
    <w:rsid w:val="004857FD"/>
    <w:rsid w:val="00494977"/>
    <w:rsid w:val="004A323D"/>
    <w:rsid w:val="004C0E5B"/>
    <w:rsid w:val="004D6243"/>
    <w:rsid w:val="004E0EAB"/>
    <w:rsid w:val="004E330E"/>
    <w:rsid w:val="004F1803"/>
    <w:rsid w:val="004F368D"/>
    <w:rsid w:val="00505675"/>
    <w:rsid w:val="00510444"/>
    <w:rsid w:val="00537DEF"/>
    <w:rsid w:val="00543377"/>
    <w:rsid w:val="0054443E"/>
    <w:rsid w:val="0055047E"/>
    <w:rsid w:val="00555C22"/>
    <w:rsid w:val="005774B2"/>
    <w:rsid w:val="005858A1"/>
    <w:rsid w:val="00592EC1"/>
    <w:rsid w:val="00597F5A"/>
    <w:rsid w:val="005A333B"/>
    <w:rsid w:val="005A6304"/>
    <w:rsid w:val="005B6557"/>
    <w:rsid w:val="005C599F"/>
    <w:rsid w:val="005E322F"/>
    <w:rsid w:val="005E38AB"/>
    <w:rsid w:val="006009ED"/>
    <w:rsid w:val="00606AE3"/>
    <w:rsid w:val="00616594"/>
    <w:rsid w:val="00621854"/>
    <w:rsid w:val="00625272"/>
    <w:rsid w:val="00644C1D"/>
    <w:rsid w:val="00674CE5"/>
    <w:rsid w:val="006832F2"/>
    <w:rsid w:val="006961AA"/>
    <w:rsid w:val="006B15D9"/>
    <w:rsid w:val="006B2F0F"/>
    <w:rsid w:val="00701652"/>
    <w:rsid w:val="00715A0E"/>
    <w:rsid w:val="0072102E"/>
    <w:rsid w:val="00734DD8"/>
    <w:rsid w:val="00742984"/>
    <w:rsid w:val="00752391"/>
    <w:rsid w:val="00757A3A"/>
    <w:rsid w:val="007662C4"/>
    <w:rsid w:val="007822E0"/>
    <w:rsid w:val="0079669E"/>
    <w:rsid w:val="007A219A"/>
    <w:rsid w:val="007A3963"/>
    <w:rsid w:val="007C3ABC"/>
    <w:rsid w:val="007C7815"/>
    <w:rsid w:val="007D0367"/>
    <w:rsid w:val="007F1D1A"/>
    <w:rsid w:val="007F5ADC"/>
    <w:rsid w:val="008264A3"/>
    <w:rsid w:val="00827948"/>
    <w:rsid w:val="00840BF5"/>
    <w:rsid w:val="0084600F"/>
    <w:rsid w:val="0087136F"/>
    <w:rsid w:val="0088366D"/>
    <w:rsid w:val="008A0B0F"/>
    <w:rsid w:val="008B4DA3"/>
    <w:rsid w:val="008D222D"/>
    <w:rsid w:val="008E4750"/>
    <w:rsid w:val="008F4BCD"/>
    <w:rsid w:val="0091441E"/>
    <w:rsid w:val="00915E92"/>
    <w:rsid w:val="00915ED7"/>
    <w:rsid w:val="009620E1"/>
    <w:rsid w:val="00984225"/>
    <w:rsid w:val="0099359E"/>
    <w:rsid w:val="009A07B2"/>
    <w:rsid w:val="009A0BF2"/>
    <w:rsid w:val="009B1B8A"/>
    <w:rsid w:val="009B3559"/>
    <w:rsid w:val="009C010D"/>
    <w:rsid w:val="009D7AC2"/>
    <w:rsid w:val="009E7BF5"/>
    <w:rsid w:val="009E7F54"/>
    <w:rsid w:val="009F1DC1"/>
    <w:rsid w:val="00A0556F"/>
    <w:rsid w:val="00A10D39"/>
    <w:rsid w:val="00A126DB"/>
    <w:rsid w:val="00A14BD8"/>
    <w:rsid w:val="00A15C07"/>
    <w:rsid w:val="00A23EFF"/>
    <w:rsid w:val="00A41576"/>
    <w:rsid w:val="00A52BCB"/>
    <w:rsid w:val="00A61322"/>
    <w:rsid w:val="00A86ED6"/>
    <w:rsid w:val="00AA2A0A"/>
    <w:rsid w:val="00AB487D"/>
    <w:rsid w:val="00AD349C"/>
    <w:rsid w:val="00AD735C"/>
    <w:rsid w:val="00AE1AE1"/>
    <w:rsid w:val="00AE69A2"/>
    <w:rsid w:val="00B0518C"/>
    <w:rsid w:val="00B21C94"/>
    <w:rsid w:val="00B3092A"/>
    <w:rsid w:val="00B547CB"/>
    <w:rsid w:val="00B61D30"/>
    <w:rsid w:val="00B65C6B"/>
    <w:rsid w:val="00B66733"/>
    <w:rsid w:val="00B7638F"/>
    <w:rsid w:val="00B973FF"/>
    <w:rsid w:val="00BB31C7"/>
    <w:rsid w:val="00BB373B"/>
    <w:rsid w:val="00BD2495"/>
    <w:rsid w:val="00BD2730"/>
    <w:rsid w:val="00BF149A"/>
    <w:rsid w:val="00BF30F3"/>
    <w:rsid w:val="00BF49C0"/>
    <w:rsid w:val="00C00234"/>
    <w:rsid w:val="00C04183"/>
    <w:rsid w:val="00C13FB7"/>
    <w:rsid w:val="00C14DA4"/>
    <w:rsid w:val="00C224D1"/>
    <w:rsid w:val="00C2505F"/>
    <w:rsid w:val="00C25668"/>
    <w:rsid w:val="00C32FDD"/>
    <w:rsid w:val="00C4554C"/>
    <w:rsid w:val="00C46D04"/>
    <w:rsid w:val="00C4733E"/>
    <w:rsid w:val="00C503AB"/>
    <w:rsid w:val="00C64611"/>
    <w:rsid w:val="00C93D0A"/>
    <w:rsid w:val="00CA5F7C"/>
    <w:rsid w:val="00CB2C7E"/>
    <w:rsid w:val="00CC1B30"/>
    <w:rsid w:val="00CC358E"/>
    <w:rsid w:val="00CE4EB8"/>
    <w:rsid w:val="00D0024F"/>
    <w:rsid w:val="00D006B2"/>
    <w:rsid w:val="00D14456"/>
    <w:rsid w:val="00D2503C"/>
    <w:rsid w:val="00D257CD"/>
    <w:rsid w:val="00D25A8F"/>
    <w:rsid w:val="00D76B72"/>
    <w:rsid w:val="00D8251F"/>
    <w:rsid w:val="00D85483"/>
    <w:rsid w:val="00D8677A"/>
    <w:rsid w:val="00D9643B"/>
    <w:rsid w:val="00DA290C"/>
    <w:rsid w:val="00DB3FB6"/>
    <w:rsid w:val="00DC64D5"/>
    <w:rsid w:val="00E11430"/>
    <w:rsid w:val="00E23D3F"/>
    <w:rsid w:val="00E43118"/>
    <w:rsid w:val="00E64E20"/>
    <w:rsid w:val="00E75AC1"/>
    <w:rsid w:val="00EB4F22"/>
    <w:rsid w:val="00EC2084"/>
    <w:rsid w:val="00EC74D4"/>
    <w:rsid w:val="00F20780"/>
    <w:rsid w:val="00F42C46"/>
    <w:rsid w:val="00F519DD"/>
    <w:rsid w:val="00F53AB5"/>
    <w:rsid w:val="00F56DD6"/>
    <w:rsid w:val="00F70505"/>
    <w:rsid w:val="00F757B3"/>
    <w:rsid w:val="00F812AD"/>
    <w:rsid w:val="00FB35E0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D98E"/>
  <w15:docId w15:val="{B8F15AC7-9D1A-4FE1-9FCD-80C81236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4D1"/>
    <w:rPr>
      <w:rFonts w:eastAsiaTheme="minorEastAsia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A3963"/>
    <w:pPr>
      <w:ind w:left="720"/>
      <w:contextualSpacing/>
    </w:pPr>
    <w:rPr>
      <w:rFonts w:cstheme="minorBidi"/>
      <w:lang w:val="ro-RO" w:eastAsia="ro-RO"/>
    </w:rPr>
  </w:style>
  <w:style w:type="paragraph" w:styleId="a4">
    <w:name w:val="Body Text"/>
    <w:basedOn w:val="a"/>
    <w:link w:val="a5"/>
    <w:unhideWhenUsed/>
    <w:rsid w:val="0087136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8713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8460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3586</TotalTime>
  <Pages>4</Pages>
  <Words>627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103</cp:revision>
  <dcterms:created xsi:type="dcterms:W3CDTF">2014-05-05T07:19:00Z</dcterms:created>
  <dcterms:modified xsi:type="dcterms:W3CDTF">2023-02-22T13:56:00Z</dcterms:modified>
</cp:coreProperties>
</file>