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FBF" w:rsidRPr="00CC5B2F" w:rsidRDefault="00894FBF" w:rsidP="004F1694">
      <w:pPr>
        <w:rPr>
          <w:b/>
          <w:bCs/>
          <w:sz w:val="28"/>
          <w:szCs w:val="28"/>
          <w:lang w:val="en-US"/>
        </w:rPr>
      </w:pPr>
    </w:p>
    <w:p w:rsidR="004F1694" w:rsidRPr="00CC5B2F" w:rsidRDefault="001F4A56" w:rsidP="004F1694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 xml:space="preserve">1. </w:t>
      </w:r>
      <w:r w:rsidR="004F1694" w:rsidRPr="00CC5B2F">
        <w:rPr>
          <w:b/>
          <w:bCs/>
          <w:sz w:val="28"/>
          <w:szCs w:val="28"/>
          <w:lang w:val="en-US"/>
        </w:rPr>
        <w:t>Which immune reaction is morphologically manifested by the widening of the germinal centers and increased num</w:t>
      </w:r>
      <w:r w:rsidR="00BA4D4D" w:rsidRPr="00CC5B2F">
        <w:rPr>
          <w:b/>
          <w:bCs/>
          <w:sz w:val="28"/>
          <w:szCs w:val="28"/>
          <w:lang w:val="en-US"/>
        </w:rPr>
        <w:t xml:space="preserve">ber of </w:t>
      </w:r>
      <w:proofErr w:type="spellStart"/>
      <w:r w:rsidR="00BA4D4D" w:rsidRPr="00CC5B2F">
        <w:rPr>
          <w:b/>
          <w:bCs/>
          <w:sz w:val="28"/>
          <w:szCs w:val="28"/>
          <w:lang w:val="en-US"/>
        </w:rPr>
        <w:t>plasmoblasts</w:t>
      </w:r>
      <w:proofErr w:type="spellEnd"/>
      <w:r w:rsidR="00BA4D4D" w:rsidRPr="00CC5B2F">
        <w:rPr>
          <w:b/>
          <w:bCs/>
          <w:sz w:val="28"/>
          <w:szCs w:val="28"/>
          <w:lang w:val="en-US"/>
        </w:rPr>
        <w:t xml:space="preserve"> and </w:t>
      </w:r>
      <w:proofErr w:type="spellStart"/>
      <w:r w:rsidR="00BA4D4D" w:rsidRPr="00CC5B2F">
        <w:rPr>
          <w:b/>
          <w:bCs/>
          <w:sz w:val="28"/>
          <w:szCs w:val="28"/>
          <w:lang w:val="en-US"/>
        </w:rPr>
        <w:t>plasmocy</w:t>
      </w:r>
      <w:r w:rsidR="004F1694" w:rsidRPr="00CC5B2F">
        <w:rPr>
          <w:b/>
          <w:bCs/>
          <w:sz w:val="28"/>
          <w:szCs w:val="28"/>
          <w:lang w:val="en-US"/>
        </w:rPr>
        <w:t>tes</w:t>
      </w:r>
      <w:proofErr w:type="spellEnd"/>
      <w:r w:rsidR="004F1694" w:rsidRPr="00CC5B2F">
        <w:rPr>
          <w:b/>
          <w:bCs/>
          <w:sz w:val="28"/>
          <w:szCs w:val="28"/>
          <w:lang w:val="en-US"/>
        </w:rPr>
        <w:t>:</w:t>
      </w:r>
    </w:p>
    <w:p w:rsidR="004F1694" w:rsidRPr="00CC5B2F" w:rsidRDefault="00BA4D4D" w:rsidP="004F1694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immune reaction of cellular</w:t>
      </w:r>
      <w:r w:rsidR="004F1694" w:rsidRPr="00CC5B2F">
        <w:rPr>
          <w:sz w:val="28"/>
          <w:szCs w:val="28"/>
          <w:lang w:val="en-US"/>
        </w:rPr>
        <w:t xml:space="preserve"> type </w:t>
      </w:r>
    </w:p>
    <w:p w:rsidR="004F1694" w:rsidRPr="00CC5B2F" w:rsidRDefault="004F1694" w:rsidP="004F1694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mixed immune reaction</w:t>
      </w:r>
    </w:p>
    <w:p w:rsidR="004F1694" w:rsidRPr="00CC5B2F" w:rsidRDefault="004F1694" w:rsidP="004F1694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autoimmune reaction</w:t>
      </w:r>
    </w:p>
    <w:p w:rsidR="004F1694" w:rsidRPr="00CC5B2F" w:rsidRDefault="004F1694" w:rsidP="004F1694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immunodeficiency reaction</w:t>
      </w:r>
    </w:p>
    <w:p w:rsidR="004F1694" w:rsidRPr="00CC5B2F" w:rsidRDefault="004F1694" w:rsidP="004F1694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humoral immune reaction </w:t>
      </w:r>
    </w:p>
    <w:p w:rsidR="00F042FC" w:rsidRPr="00CC5B2F" w:rsidRDefault="001F4A56" w:rsidP="00F042FC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 xml:space="preserve">2. </w:t>
      </w:r>
      <w:r w:rsidR="00F042FC" w:rsidRPr="00CC5B2F">
        <w:rPr>
          <w:b/>
          <w:bCs/>
          <w:sz w:val="28"/>
          <w:szCs w:val="28"/>
          <w:lang w:val="en-US"/>
        </w:rPr>
        <w:t>All of the listed signs characterize immediate type allergic reactions, EXCEPT:</w:t>
      </w:r>
    </w:p>
    <w:p w:rsidR="00F042FC" w:rsidRPr="00CC5B2F" w:rsidRDefault="00F042FC" w:rsidP="00F042FC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develops in a few minutes</w:t>
      </w:r>
    </w:p>
    <w:p w:rsidR="00F042FC" w:rsidRPr="00CC5B2F" w:rsidRDefault="00F042FC" w:rsidP="00F042FC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predominance of lymphocytes and macrophages </w:t>
      </w:r>
    </w:p>
    <w:p w:rsidR="00F042FC" w:rsidRPr="00CC5B2F" w:rsidRDefault="00F042FC" w:rsidP="00F042FC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sero</w:t>
      </w:r>
      <w:proofErr w:type="spellEnd"/>
      <w:r w:rsidRPr="00CC5B2F">
        <w:rPr>
          <w:sz w:val="28"/>
          <w:szCs w:val="28"/>
          <w:lang w:val="en-US"/>
        </w:rPr>
        <w:t>-hemorrhagic inflammation</w:t>
      </w:r>
    </w:p>
    <w:p w:rsidR="00F042FC" w:rsidRPr="00CC5B2F" w:rsidRDefault="00F042FC" w:rsidP="00F042FC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fibrinoid necrosis of the vascular walls</w:t>
      </w:r>
    </w:p>
    <w:p w:rsidR="00F042FC" w:rsidRPr="00CC5B2F" w:rsidRDefault="00F042FC" w:rsidP="00F042FC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vessels thrombosis</w:t>
      </w:r>
    </w:p>
    <w:p w:rsidR="00124F0E" w:rsidRPr="00CC5B2F" w:rsidRDefault="00CC5B2F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3</w:t>
      </w:r>
      <w:r w:rsidR="00124F0E" w:rsidRPr="00CC5B2F">
        <w:rPr>
          <w:b/>
          <w:bCs/>
          <w:sz w:val="28"/>
          <w:szCs w:val="28"/>
          <w:lang w:val="en-US"/>
        </w:rPr>
        <w:t>. The most severe complication of Quincke's edema is:</w:t>
      </w:r>
    </w:p>
    <w:p w:rsidR="00124F0E" w:rsidRPr="00CC5B2F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spastic abdominal pain</w:t>
      </w:r>
    </w:p>
    <w:p w:rsidR="00124F0E" w:rsidRPr="00CC5B2F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pneumothorax</w:t>
      </w:r>
    </w:p>
    <w:p w:rsidR="00124F0E" w:rsidRPr="00CC5B2F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laryngeal edema </w:t>
      </w:r>
    </w:p>
    <w:p w:rsidR="00124F0E" w:rsidRPr="00CC5B2F" w:rsidRDefault="00124F0E" w:rsidP="00124F0E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mucus hypersecretion</w:t>
      </w:r>
    </w:p>
    <w:p w:rsidR="001A3F45" w:rsidRPr="00CC5B2F" w:rsidRDefault="00124F0E" w:rsidP="00CC5B2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heart failure</w:t>
      </w:r>
      <w:r w:rsidR="00480C4D" w:rsidRPr="00CC5B2F">
        <w:rPr>
          <w:sz w:val="28"/>
          <w:szCs w:val="28"/>
          <w:lang w:val="en-US"/>
        </w:rPr>
        <w:tab/>
      </w:r>
    </w:p>
    <w:p w:rsidR="001A3F45" w:rsidRPr="00CC5B2F" w:rsidRDefault="00CC5B2F" w:rsidP="00894FBF">
      <w:pPr>
        <w:ind w:right="-279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4</w:t>
      </w:r>
      <w:r w:rsidR="001A3F45" w:rsidRPr="00CC5B2F">
        <w:rPr>
          <w:b/>
          <w:bCs/>
          <w:sz w:val="28"/>
          <w:szCs w:val="28"/>
          <w:lang w:val="en-US"/>
        </w:rPr>
        <w:t>. Which hypersensitivity reaction develops after intradermal tuberculin injection (Mantoux test</w:t>
      </w:r>
      <w:r w:rsidR="00894FBF" w:rsidRPr="00CC5B2F">
        <w:rPr>
          <w:b/>
          <w:bCs/>
          <w:sz w:val="28"/>
          <w:szCs w:val="28"/>
          <w:lang w:val="en-US"/>
        </w:rPr>
        <w:t>)</w:t>
      </w:r>
      <w:r w:rsidR="001A3F45" w:rsidRPr="00CC5B2F">
        <w:rPr>
          <w:b/>
          <w:bCs/>
          <w:sz w:val="28"/>
          <w:szCs w:val="28"/>
          <w:lang w:val="en-US"/>
        </w:rPr>
        <w:t>: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Arthus reaction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serum sickness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type III hypersensitivity reaction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type IV hypersensitivity reaction 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anaphylactic shock</w:t>
      </w:r>
    </w:p>
    <w:p w:rsidR="001A3F45" w:rsidRPr="00CC5B2F" w:rsidRDefault="00CC5B2F" w:rsidP="001A3F45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5</w:t>
      </w:r>
      <w:r w:rsidR="001A3F45" w:rsidRPr="00CC5B2F">
        <w:rPr>
          <w:b/>
          <w:bCs/>
          <w:sz w:val="28"/>
          <w:szCs w:val="28"/>
          <w:lang w:val="en-US"/>
        </w:rPr>
        <w:t>. In which of the listed conditions immediate hypersensitivity reaction occurs: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atopic bronchial asthma 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anaphylactic shock 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tuberculinic</w:t>
      </w:r>
      <w:proofErr w:type="spellEnd"/>
      <w:r w:rsidRPr="00CC5B2F">
        <w:rPr>
          <w:sz w:val="28"/>
          <w:szCs w:val="28"/>
          <w:lang w:val="en-US"/>
        </w:rPr>
        <w:t xml:space="preserve"> type reaction</w:t>
      </w:r>
    </w:p>
    <w:p w:rsidR="001A3F45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contact dermatitis</w:t>
      </w:r>
    </w:p>
    <w:p w:rsidR="00894FBF" w:rsidRPr="00CC5B2F" w:rsidRDefault="001A3F45" w:rsidP="001A3F4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newborn hemolytic disease</w:t>
      </w:r>
    </w:p>
    <w:p w:rsidR="001905FE" w:rsidRPr="00CC5B2F" w:rsidRDefault="00CC5B2F" w:rsidP="001905FE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6</w:t>
      </w:r>
      <w:r w:rsidR="001905FE" w:rsidRPr="00CC5B2F">
        <w:rPr>
          <w:b/>
          <w:bCs/>
          <w:sz w:val="28"/>
          <w:szCs w:val="28"/>
          <w:lang w:val="en-US"/>
        </w:rPr>
        <w:t>. Which of the listed signs characterizes humoral immune deficiency syndrome: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thymus hypoplasia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absence of immunoglobulins in blood 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absence of germinal centers in lymph nodes 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number of plasma is normal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high frequency of severe infections and sepsis </w:t>
      </w:r>
    </w:p>
    <w:p w:rsidR="001905FE" w:rsidRPr="00CC5B2F" w:rsidRDefault="00CC5B2F" w:rsidP="001905FE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7</w:t>
      </w:r>
      <w:r w:rsidR="001905FE" w:rsidRPr="00CC5B2F">
        <w:rPr>
          <w:b/>
          <w:bCs/>
          <w:sz w:val="28"/>
          <w:szCs w:val="28"/>
          <w:lang w:val="en-US"/>
        </w:rPr>
        <w:t>. Which of the listed malignant tumors occur more common in AIDS: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lastRenderedPageBreak/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skin cancer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Kaposi sarcoma   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nephroblastoma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non-Hodgkin's lymphomas </w:t>
      </w:r>
    </w:p>
    <w:p w:rsidR="001905FE" w:rsidRPr="00CC5B2F" w:rsidRDefault="001905FE" w:rsidP="001905FE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multiple myeloma</w:t>
      </w:r>
    </w:p>
    <w:p w:rsidR="004E0C82" w:rsidRPr="00CC5B2F" w:rsidRDefault="00CC5B2F" w:rsidP="004E0C82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8</w:t>
      </w:r>
      <w:r w:rsidR="004E0C82" w:rsidRPr="00CC5B2F">
        <w:rPr>
          <w:b/>
          <w:bCs/>
          <w:sz w:val="28"/>
          <w:szCs w:val="28"/>
          <w:lang w:val="en-US"/>
        </w:rPr>
        <w:t>. Which of the listed signs characterizes humoral immune reactions:</w:t>
      </w:r>
    </w:p>
    <w:p w:rsidR="004E0C82" w:rsidRPr="00CC5B2F" w:rsidRDefault="004E0C82" w:rsidP="004E0C8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antigen is destroyed by the immune cytolysis mechanism</w:t>
      </w:r>
    </w:p>
    <w:p w:rsidR="004E0C82" w:rsidRPr="00CC5B2F" w:rsidRDefault="004E0C82" w:rsidP="004E0C8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participation of B lymphocytes </w:t>
      </w:r>
    </w:p>
    <w:p w:rsidR="004E0C82" w:rsidRPr="00CC5B2F" w:rsidRDefault="004E0C82" w:rsidP="004E0C8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participation of T lymphocytes </w:t>
      </w:r>
    </w:p>
    <w:p w:rsidR="004E0C82" w:rsidRPr="00CC5B2F" w:rsidRDefault="004E0C82" w:rsidP="004E0C8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antigen is destroyed by the phagocytic immune mechanism </w:t>
      </w:r>
    </w:p>
    <w:p w:rsidR="004E0C82" w:rsidRPr="00CC5B2F" w:rsidRDefault="004E0C82" w:rsidP="004E0C8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effector cell is </w:t>
      </w:r>
      <w:proofErr w:type="spellStart"/>
      <w:r w:rsidRPr="00CC5B2F">
        <w:rPr>
          <w:sz w:val="28"/>
          <w:szCs w:val="28"/>
          <w:lang w:val="en-US"/>
        </w:rPr>
        <w:t>plasmocyte</w:t>
      </w:r>
      <w:proofErr w:type="spellEnd"/>
      <w:r w:rsidRPr="00CC5B2F">
        <w:rPr>
          <w:sz w:val="28"/>
          <w:szCs w:val="28"/>
          <w:lang w:val="en-US"/>
        </w:rPr>
        <w:t xml:space="preserve"> </w:t>
      </w:r>
    </w:p>
    <w:p w:rsidR="00C97C99" w:rsidRPr="00CC5B2F" w:rsidRDefault="00CC5B2F" w:rsidP="00C97C99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9</w:t>
      </w:r>
      <w:r w:rsidR="004E0C82" w:rsidRPr="00CC5B2F">
        <w:rPr>
          <w:b/>
          <w:bCs/>
          <w:sz w:val="28"/>
          <w:szCs w:val="28"/>
          <w:lang w:val="en-US"/>
        </w:rPr>
        <w:t xml:space="preserve">. </w:t>
      </w:r>
      <w:r w:rsidR="00C97C99" w:rsidRPr="00CC5B2F">
        <w:rPr>
          <w:b/>
          <w:bCs/>
          <w:sz w:val="28"/>
          <w:szCs w:val="28"/>
          <w:lang w:val="en-US"/>
        </w:rPr>
        <w:t>Which of the listed signs characterizes cellular immune reactions: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the antigen is destroyed by the immune cytolysis mechanism  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participation of B lymphocytes 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antigen is destroyed by the immune phagocytosis mechanism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effector cell is </w:t>
      </w:r>
      <w:proofErr w:type="spellStart"/>
      <w:r w:rsidRPr="00CC5B2F">
        <w:rPr>
          <w:sz w:val="28"/>
          <w:szCs w:val="28"/>
          <w:lang w:val="en-US"/>
        </w:rPr>
        <w:t>plasmocyte</w:t>
      </w:r>
      <w:proofErr w:type="spellEnd"/>
    </w:p>
    <w:p w:rsidR="00C97C99" w:rsidRPr="00CC5B2F" w:rsidRDefault="00C97C99" w:rsidP="00480C4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effector cells are T-kill</w:t>
      </w:r>
      <w:r w:rsidR="00BA4D4D" w:rsidRPr="00CC5B2F">
        <w:rPr>
          <w:sz w:val="28"/>
          <w:szCs w:val="28"/>
          <w:lang w:val="en-US"/>
        </w:rPr>
        <w:t xml:space="preserve">er lymphocytes and macrophage </w:t>
      </w:r>
    </w:p>
    <w:p w:rsidR="00C97C99" w:rsidRPr="00CC5B2F" w:rsidRDefault="00C97C99" w:rsidP="00C97C99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</w:t>
      </w:r>
      <w:r w:rsidR="00CC5B2F" w:rsidRPr="00CC5B2F">
        <w:rPr>
          <w:b/>
          <w:bCs/>
          <w:sz w:val="28"/>
          <w:szCs w:val="28"/>
          <w:lang w:val="en-US"/>
        </w:rPr>
        <w:t>0</w:t>
      </w:r>
      <w:r w:rsidRPr="00CC5B2F">
        <w:rPr>
          <w:b/>
          <w:bCs/>
          <w:sz w:val="28"/>
          <w:szCs w:val="28"/>
          <w:lang w:val="en-US"/>
        </w:rPr>
        <w:t xml:space="preserve">. Which of the listed diseases are part of </w:t>
      </w:r>
      <w:proofErr w:type="spellStart"/>
      <w:r w:rsidRPr="00CC5B2F">
        <w:rPr>
          <w:b/>
          <w:bCs/>
          <w:sz w:val="28"/>
          <w:szCs w:val="28"/>
          <w:lang w:val="en-US"/>
        </w:rPr>
        <w:t>organospecific</w:t>
      </w:r>
      <w:proofErr w:type="spellEnd"/>
      <w:r w:rsidRPr="00CC5B2F">
        <w:rPr>
          <w:b/>
          <w:bCs/>
          <w:sz w:val="28"/>
          <w:szCs w:val="28"/>
          <w:lang w:val="en-US"/>
        </w:rPr>
        <w:t xml:space="preserve"> autoimmune diseases: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systemic lupus erythematosus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rheumatoid arthritis</w:t>
      </w:r>
    </w:p>
    <w:p w:rsidR="00C97C99" w:rsidRPr="00CC5B2F" w:rsidRDefault="00BA4D4D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Hashimoto's thyroiditis 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autoimmune orchitis </w:t>
      </w:r>
    </w:p>
    <w:p w:rsidR="00C97C99" w:rsidRPr="00CC5B2F" w:rsidRDefault="00C97C99" w:rsidP="00C97C99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scleroderma</w:t>
      </w:r>
    </w:p>
    <w:p w:rsidR="00285195" w:rsidRPr="00CC5B2F" w:rsidRDefault="00285195" w:rsidP="00285195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</w:t>
      </w:r>
      <w:r w:rsidR="00CC5B2F" w:rsidRPr="00CC5B2F">
        <w:rPr>
          <w:b/>
          <w:bCs/>
          <w:sz w:val="28"/>
          <w:szCs w:val="28"/>
          <w:lang w:val="en-US"/>
        </w:rPr>
        <w:t>1</w:t>
      </w:r>
      <w:r w:rsidRPr="00CC5B2F">
        <w:rPr>
          <w:b/>
          <w:bCs/>
          <w:sz w:val="28"/>
          <w:szCs w:val="28"/>
          <w:lang w:val="en-US"/>
        </w:rPr>
        <w:t>. For which listed autoimmune diseases are characteristic anti-nuclear autoantibodies:</w:t>
      </w:r>
    </w:p>
    <w:p w:rsidR="00285195" w:rsidRPr="00CC5B2F" w:rsidRDefault="00285195" w:rsidP="0028519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polymyositis</w:t>
      </w:r>
    </w:p>
    <w:p w:rsidR="00285195" w:rsidRPr="00CC5B2F" w:rsidRDefault="00285195" w:rsidP="0028519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scleroderma</w:t>
      </w:r>
    </w:p>
    <w:p w:rsidR="00285195" w:rsidRPr="00CC5B2F" w:rsidRDefault="00285195" w:rsidP="0028519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Hashimoto's thyroiditis</w:t>
      </w:r>
    </w:p>
    <w:p w:rsidR="00285195" w:rsidRPr="00CC5B2F" w:rsidRDefault="00285195" w:rsidP="0028519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systemic lupus erythematosus </w:t>
      </w:r>
    </w:p>
    <w:p w:rsidR="00894FBF" w:rsidRPr="00CC5B2F" w:rsidRDefault="00285195" w:rsidP="0028519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autoimmune hemolytic anemia</w:t>
      </w:r>
    </w:p>
    <w:p w:rsidR="009F25F5" w:rsidRPr="00CC5B2F" w:rsidRDefault="009F25F5" w:rsidP="009F25F5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</w:t>
      </w:r>
      <w:r w:rsidR="00CC5B2F" w:rsidRPr="00CC5B2F">
        <w:rPr>
          <w:b/>
          <w:bCs/>
          <w:sz w:val="28"/>
          <w:szCs w:val="28"/>
          <w:lang w:val="en-US"/>
        </w:rPr>
        <w:t>2</w:t>
      </w:r>
      <w:r w:rsidRPr="00CC5B2F">
        <w:rPr>
          <w:b/>
          <w:bCs/>
          <w:sz w:val="28"/>
          <w:szCs w:val="28"/>
          <w:lang w:val="en-US"/>
        </w:rPr>
        <w:t>. What changes are seen in the third stage of rheumatoid arthritis: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arthrosis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calcinosis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granulation tissue proliferation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fibro-osseous ankylosis 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fibrinoid intumescence of synovial villi</w:t>
      </w:r>
    </w:p>
    <w:p w:rsidR="009F25F5" w:rsidRPr="00CC5B2F" w:rsidRDefault="009F25F5" w:rsidP="009F25F5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</w:t>
      </w:r>
      <w:r w:rsidR="00CC5B2F" w:rsidRPr="00CC5B2F">
        <w:rPr>
          <w:b/>
          <w:bCs/>
          <w:sz w:val="28"/>
          <w:szCs w:val="28"/>
          <w:lang w:val="en-US"/>
        </w:rPr>
        <w:t>3</w:t>
      </w:r>
      <w:r w:rsidRPr="00CC5B2F">
        <w:rPr>
          <w:b/>
          <w:bCs/>
          <w:sz w:val="28"/>
          <w:szCs w:val="28"/>
          <w:lang w:val="en-US"/>
        </w:rPr>
        <w:t>. Frequent complication of rheumatoid arthritis is: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endomyocarditis</w:t>
      </w:r>
      <w:proofErr w:type="spellEnd"/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amyloidosis 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cardiac </w:t>
      </w:r>
      <w:proofErr w:type="spellStart"/>
      <w:r w:rsidRPr="00CC5B2F">
        <w:rPr>
          <w:sz w:val="28"/>
          <w:szCs w:val="28"/>
          <w:lang w:val="en-US"/>
        </w:rPr>
        <w:t>valvulopathy</w:t>
      </w:r>
      <w:proofErr w:type="spellEnd"/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mucoid intumescence</w:t>
      </w:r>
    </w:p>
    <w:p w:rsidR="009F25F5" w:rsidRPr="00CC5B2F" w:rsidRDefault="009F25F5" w:rsidP="0033745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cerebral abscess</w:t>
      </w:r>
    </w:p>
    <w:p w:rsidR="009F25F5" w:rsidRPr="00CC5B2F" w:rsidRDefault="009F25F5" w:rsidP="009F25F5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lastRenderedPageBreak/>
        <w:t>1</w:t>
      </w:r>
      <w:r w:rsidR="00CC5B2F" w:rsidRPr="00CC5B2F">
        <w:rPr>
          <w:b/>
          <w:bCs/>
          <w:sz w:val="28"/>
          <w:szCs w:val="28"/>
          <w:lang w:val="en-US"/>
        </w:rPr>
        <w:t>4</w:t>
      </w:r>
      <w:r w:rsidRPr="00CC5B2F">
        <w:rPr>
          <w:b/>
          <w:bCs/>
          <w:sz w:val="28"/>
          <w:szCs w:val="28"/>
          <w:lang w:val="en-US"/>
        </w:rPr>
        <w:t>. What are skin lesions in systemic lupus erythematosus: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allergic dermatitis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nodal erythema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butterfly erythema </w:t>
      </w:r>
    </w:p>
    <w:p w:rsidR="009F25F5" w:rsidRPr="00CC5B2F" w:rsidRDefault="009F25F5" w:rsidP="009F25F5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hyperkeratosis</w:t>
      </w:r>
    </w:p>
    <w:p w:rsidR="00521D5D" w:rsidRPr="00CC5B2F" w:rsidRDefault="009F25F5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atrophy of sweat and sebaceous glands</w:t>
      </w:r>
    </w:p>
    <w:p w:rsidR="00521D5D" w:rsidRPr="00CC5B2F" w:rsidRDefault="00CC5B2F" w:rsidP="00894FBF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15</w:t>
      </w:r>
      <w:r w:rsidR="00521D5D" w:rsidRPr="00CC5B2F">
        <w:rPr>
          <w:b/>
          <w:bCs/>
          <w:sz w:val="28"/>
          <w:szCs w:val="28"/>
          <w:lang w:val="en-US"/>
        </w:rPr>
        <w:t>. The characteristic lesion of the spleen in systemic lupus erythematosus is:</w:t>
      </w:r>
    </w:p>
    <w:p w:rsidR="00521D5D" w:rsidRPr="00CC5B2F" w:rsidRDefault="00521D5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hyalinosis of the central arteries of the follicles</w:t>
      </w:r>
    </w:p>
    <w:p w:rsidR="00521D5D" w:rsidRPr="00CC5B2F" w:rsidRDefault="00521D5D" w:rsidP="00441408">
      <w:pPr>
        <w:rPr>
          <w:rFonts w:eastAsia="Calibri"/>
          <w:sz w:val="28"/>
          <w:szCs w:val="28"/>
          <w:lang w:val="en-US" w:eastAsia="ro-RO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r w:rsidR="00441408" w:rsidRPr="00CC5B2F">
        <w:rPr>
          <w:rFonts w:eastAsia="Calibri"/>
          <w:sz w:val="28"/>
          <w:szCs w:val="28"/>
          <w:lang w:val="en-US" w:eastAsia="ro-RO"/>
        </w:rPr>
        <w:t>perivascular</w:t>
      </w:r>
      <w:r w:rsidRPr="00CC5B2F">
        <w:rPr>
          <w:sz w:val="28"/>
          <w:szCs w:val="28"/>
          <w:lang w:val="en-US"/>
        </w:rPr>
        <w:t xml:space="preserve"> "</w:t>
      </w:r>
      <w:r w:rsidR="00441408" w:rsidRPr="00CC5B2F">
        <w:rPr>
          <w:rFonts w:eastAsia="Calibri"/>
          <w:sz w:val="28"/>
          <w:szCs w:val="28"/>
          <w:lang w:val="en-US" w:eastAsia="ro-RO"/>
        </w:rPr>
        <w:t>onion-skin</w:t>
      </w:r>
      <w:r w:rsidRPr="00CC5B2F">
        <w:rPr>
          <w:sz w:val="28"/>
          <w:szCs w:val="28"/>
          <w:lang w:val="en-US"/>
        </w:rPr>
        <w:t xml:space="preserve">" sclerosis </w:t>
      </w:r>
      <w:r w:rsidR="00441408" w:rsidRPr="00CC5B2F">
        <w:rPr>
          <w:sz w:val="28"/>
          <w:szCs w:val="28"/>
          <w:lang w:val="en-US"/>
        </w:rPr>
        <w:t xml:space="preserve"> </w:t>
      </w:r>
    </w:p>
    <w:p w:rsidR="00521D5D" w:rsidRPr="00CC5B2F" w:rsidRDefault="00521D5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"fatty" spleen</w:t>
      </w:r>
    </w:p>
    <w:p w:rsidR="00521D5D" w:rsidRPr="00CC5B2F" w:rsidRDefault="00521D5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"sago" spleen</w:t>
      </w:r>
    </w:p>
    <w:p w:rsidR="00521D5D" w:rsidRPr="00CC5B2F" w:rsidRDefault="00521D5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"lardaceous" spleen</w:t>
      </w:r>
    </w:p>
    <w:p w:rsidR="00521D5D" w:rsidRPr="00CC5B2F" w:rsidRDefault="00CC5B2F" w:rsidP="00521D5D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16</w:t>
      </w:r>
      <w:r w:rsidR="00521D5D" w:rsidRPr="00CC5B2F">
        <w:rPr>
          <w:b/>
          <w:bCs/>
          <w:sz w:val="28"/>
          <w:szCs w:val="28"/>
          <w:lang w:val="en-US"/>
        </w:rPr>
        <w:t>. The characteristic lesions in polyarteritis nodosa are: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arteriosclerosis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atherosclerosis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fibrinoid necrosis 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proliferative vasculitis 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amyloidosis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atheromatosis</w:t>
      </w:r>
      <w:proofErr w:type="spellEnd"/>
    </w:p>
    <w:p w:rsidR="00521D5D" w:rsidRPr="00CC5B2F" w:rsidRDefault="00CC5B2F" w:rsidP="00521D5D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17</w:t>
      </w:r>
      <w:r w:rsidR="00521D5D" w:rsidRPr="00CC5B2F">
        <w:rPr>
          <w:b/>
          <w:bCs/>
          <w:sz w:val="28"/>
          <w:szCs w:val="28"/>
          <w:lang w:val="en-US"/>
        </w:rPr>
        <w:t>. Skin lesions in systemic scleroderma are: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sclerosis and hyalinosis 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calcinosis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dermatitis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purulent inflammation</w:t>
      </w:r>
    </w:p>
    <w:p w:rsidR="00521D5D" w:rsidRPr="00CC5B2F" w:rsidRDefault="00521D5D" w:rsidP="00521D5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lipoidosis</w:t>
      </w:r>
      <w:proofErr w:type="spellEnd"/>
    </w:p>
    <w:p w:rsidR="00CE4CC6" w:rsidRPr="00CC5B2F" w:rsidRDefault="00CC5B2F" w:rsidP="00CE4CC6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18</w:t>
      </w:r>
      <w:r w:rsidR="00CE4CC6" w:rsidRPr="00CC5B2F">
        <w:rPr>
          <w:b/>
          <w:bCs/>
          <w:sz w:val="28"/>
          <w:szCs w:val="28"/>
          <w:lang w:val="en-US"/>
        </w:rPr>
        <w:t>. What etiological factors can cause systemic lupus erythematosus:</w:t>
      </w:r>
    </w:p>
    <w:p w:rsidR="00CE4CC6" w:rsidRPr="00CC5B2F" w:rsidRDefault="00CE4CC6" w:rsidP="00CE4CC6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viral infection </w:t>
      </w:r>
    </w:p>
    <w:p w:rsidR="00CE4CC6" w:rsidRPr="00CC5B2F" w:rsidRDefault="00CE4CC6" w:rsidP="00CE4CC6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smoking</w:t>
      </w:r>
    </w:p>
    <w:p w:rsidR="00CE4CC6" w:rsidRPr="00CC5B2F" w:rsidRDefault="00CE4CC6" w:rsidP="00CE4CC6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r w:rsidR="001D6031" w:rsidRPr="00CC5B2F">
        <w:rPr>
          <w:sz w:val="28"/>
          <w:szCs w:val="28"/>
          <w:lang w:val="en-US"/>
        </w:rPr>
        <w:t xml:space="preserve">exposure to ultraviolet light </w:t>
      </w:r>
    </w:p>
    <w:p w:rsidR="00CE4CC6" w:rsidRPr="00CC5B2F" w:rsidRDefault="00CE4CC6" w:rsidP="00CE4CC6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drug intolerance</w:t>
      </w:r>
    </w:p>
    <w:p w:rsidR="00894FBF" w:rsidRPr="00CC5B2F" w:rsidRDefault="00CE4CC6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hereditary predisposition </w:t>
      </w:r>
    </w:p>
    <w:p w:rsidR="00DF21DD" w:rsidRPr="00CC5B2F" w:rsidRDefault="00CC5B2F" w:rsidP="00894FBF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19</w:t>
      </w:r>
      <w:r w:rsidR="00DF21DD" w:rsidRPr="00CC5B2F">
        <w:rPr>
          <w:b/>
          <w:bCs/>
          <w:sz w:val="28"/>
          <w:szCs w:val="28"/>
          <w:lang w:val="en-US"/>
        </w:rPr>
        <w:t>. Complications of rheumatoid arthritis are:</w:t>
      </w:r>
    </w:p>
    <w:p w:rsidR="00DF21DD" w:rsidRPr="00CC5B2F" w:rsidRDefault="00DF21D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subluxations and </w:t>
      </w:r>
      <w:proofErr w:type="spellStart"/>
      <w:r w:rsidRPr="00CC5B2F">
        <w:rPr>
          <w:sz w:val="28"/>
          <w:szCs w:val="28"/>
          <w:lang w:val="en-US"/>
        </w:rPr>
        <w:t>luxations</w:t>
      </w:r>
      <w:proofErr w:type="spellEnd"/>
      <w:r w:rsidRPr="00CC5B2F">
        <w:rPr>
          <w:sz w:val="28"/>
          <w:szCs w:val="28"/>
          <w:lang w:val="en-US"/>
        </w:rPr>
        <w:t xml:space="preserve"> of small joints </w:t>
      </w:r>
    </w:p>
    <w:p w:rsidR="00DF21DD" w:rsidRPr="00CC5B2F" w:rsidRDefault="00DF21D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subluxations and </w:t>
      </w:r>
      <w:proofErr w:type="spellStart"/>
      <w:r w:rsidRPr="00CC5B2F">
        <w:rPr>
          <w:sz w:val="28"/>
          <w:szCs w:val="28"/>
          <w:lang w:val="en-US"/>
        </w:rPr>
        <w:t>luxations</w:t>
      </w:r>
      <w:proofErr w:type="spellEnd"/>
      <w:r w:rsidRPr="00CC5B2F">
        <w:rPr>
          <w:sz w:val="28"/>
          <w:szCs w:val="28"/>
          <w:lang w:val="en-US"/>
        </w:rPr>
        <w:t xml:space="preserve"> of large joints</w:t>
      </w:r>
    </w:p>
    <w:p w:rsidR="00DF21DD" w:rsidRPr="00CC5B2F" w:rsidRDefault="00DF21D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fibrous </w:t>
      </w:r>
      <w:proofErr w:type="spellStart"/>
      <w:r w:rsidRPr="00CC5B2F">
        <w:rPr>
          <w:sz w:val="28"/>
          <w:szCs w:val="28"/>
          <w:lang w:val="en-US"/>
        </w:rPr>
        <w:t>osteodysplasia</w:t>
      </w:r>
      <w:proofErr w:type="spellEnd"/>
    </w:p>
    <w:p w:rsidR="00DF21DD" w:rsidRPr="00CC5B2F" w:rsidRDefault="00DF21D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fibrous and osseous ankylosis </w:t>
      </w:r>
    </w:p>
    <w:p w:rsidR="00DF21DD" w:rsidRPr="00CC5B2F" w:rsidRDefault="00DF21DD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renal amyloidosis </w:t>
      </w:r>
    </w:p>
    <w:p w:rsidR="00B95D54" w:rsidRPr="00CC5B2F" w:rsidRDefault="00B95D54" w:rsidP="00894FBF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</w:t>
      </w:r>
      <w:r w:rsidR="00CC5B2F" w:rsidRPr="00CC5B2F">
        <w:rPr>
          <w:b/>
          <w:bCs/>
          <w:sz w:val="28"/>
          <w:szCs w:val="28"/>
          <w:lang w:val="en-US"/>
        </w:rPr>
        <w:t>0</w:t>
      </w:r>
      <w:r w:rsidRPr="00CC5B2F">
        <w:rPr>
          <w:b/>
          <w:bCs/>
          <w:sz w:val="28"/>
          <w:szCs w:val="28"/>
          <w:lang w:val="en-US"/>
        </w:rPr>
        <w:t>. Which variant of valvular endocarditis is observed in systemic lupus erythematosus:</w:t>
      </w:r>
    </w:p>
    <w:p w:rsidR="00B95D54" w:rsidRPr="00CC5B2F" w:rsidRDefault="00B95D54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acute verrucous</w:t>
      </w:r>
    </w:p>
    <w:p w:rsidR="00B95D54" w:rsidRPr="00CC5B2F" w:rsidRDefault="00B95D54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gramStart"/>
      <w:r w:rsidRPr="00CC5B2F">
        <w:rPr>
          <w:sz w:val="28"/>
          <w:szCs w:val="28"/>
          <w:lang w:val="en-US"/>
        </w:rPr>
        <w:t>diffuse</w:t>
      </w:r>
      <w:proofErr w:type="gramEnd"/>
    </w:p>
    <w:p w:rsidR="00B95D54" w:rsidRPr="00CC5B2F" w:rsidRDefault="00B95D54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chronic verrucous</w:t>
      </w:r>
    </w:p>
    <w:p w:rsidR="00BA4D4D" w:rsidRPr="00CC5B2F" w:rsidRDefault="00B95D54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nonbacterial verrucous</w:t>
      </w:r>
      <w:r w:rsidR="00BA4D4D" w:rsidRPr="00CC5B2F">
        <w:rPr>
          <w:sz w:val="28"/>
          <w:szCs w:val="28"/>
          <w:lang w:val="en-US"/>
        </w:rPr>
        <w:t xml:space="preserve"> </w:t>
      </w:r>
    </w:p>
    <w:p w:rsidR="00B95D54" w:rsidRPr="00CC5B2F" w:rsidRDefault="00B95D54" w:rsidP="00894FBF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lastRenderedPageBreak/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ulcerative </w:t>
      </w:r>
      <w:proofErr w:type="spellStart"/>
      <w:r w:rsidRPr="00CC5B2F">
        <w:rPr>
          <w:sz w:val="28"/>
          <w:szCs w:val="28"/>
          <w:lang w:val="en-US"/>
        </w:rPr>
        <w:t>polypous</w:t>
      </w:r>
      <w:proofErr w:type="spellEnd"/>
    </w:p>
    <w:p w:rsidR="00B95D54" w:rsidRPr="00CC5B2F" w:rsidRDefault="00CC5B2F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21</w:t>
      </w:r>
      <w:r w:rsidR="00B95D54" w:rsidRPr="00CC5B2F">
        <w:rPr>
          <w:b/>
          <w:bCs/>
          <w:sz w:val="28"/>
          <w:szCs w:val="28"/>
          <w:lang w:val="en-US"/>
        </w:rPr>
        <w:t>. Characteristic signs of systemic scleroderma are:</w:t>
      </w:r>
    </w:p>
    <w:p w:rsidR="00B95D54" w:rsidRPr="00CC5B2F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nodular erythema</w:t>
      </w:r>
    </w:p>
    <w:p w:rsidR="00B95D54" w:rsidRPr="00CC5B2F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drawn mask face </w:t>
      </w:r>
    </w:p>
    <w:p w:rsidR="00B95D54" w:rsidRPr="00CC5B2F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hemorrhagic rash on the skin</w:t>
      </w:r>
    </w:p>
    <w:p w:rsidR="00B95D54" w:rsidRPr="00CC5B2F" w:rsidRDefault="00B95D54" w:rsidP="00B95D54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low mobility of the skin </w:t>
      </w:r>
    </w:p>
    <w:p w:rsidR="000952B6" w:rsidRPr="00CC5B2F" w:rsidRDefault="00B95D54" w:rsidP="00894FB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increased skin density </w:t>
      </w:r>
    </w:p>
    <w:p w:rsidR="00441408" w:rsidRPr="00CC5B2F" w:rsidRDefault="00CC5B2F" w:rsidP="00894FBF">
      <w:pPr>
        <w:ind w:right="-421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22</w:t>
      </w:r>
      <w:r w:rsidR="00441408" w:rsidRPr="00CC5B2F">
        <w:rPr>
          <w:b/>
          <w:bCs/>
          <w:sz w:val="28"/>
          <w:szCs w:val="28"/>
          <w:lang w:val="en-US"/>
        </w:rPr>
        <w:t>. Which characteristic elements can be found in synovial fluid in the first stage of rheumatoid arthritis:</w:t>
      </w:r>
    </w:p>
    <w:p w:rsidR="00441408" w:rsidRPr="00CC5B2F" w:rsidRDefault="00441408" w:rsidP="00441408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catarrhal exudate</w:t>
      </w:r>
    </w:p>
    <w:p w:rsidR="00441408" w:rsidRPr="00CC5B2F" w:rsidRDefault="00441408" w:rsidP="00441408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rice bodies </w:t>
      </w:r>
    </w:p>
    <w:p w:rsidR="00441408" w:rsidRPr="00CC5B2F" w:rsidRDefault="00441408" w:rsidP="00441408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Babes-Negri corpuscles</w:t>
      </w:r>
    </w:p>
    <w:p w:rsidR="00441408" w:rsidRPr="00CC5B2F" w:rsidRDefault="00441408" w:rsidP="00441408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</w:t>
      </w:r>
      <w:proofErr w:type="spellStart"/>
      <w:r w:rsidRPr="00CC5B2F">
        <w:rPr>
          <w:sz w:val="28"/>
          <w:szCs w:val="28"/>
          <w:lang w:val="en-US"/>
        </w:rPr>
        <w:t>ragocytes</w:t>
      </w:r>
      <w:proofErr w:type="spellEnd"/>
      <w:r w:rsidRPr="00CC5B2F">
        <w:rPr>
          <w:sz w:val="28"/>
          <w:szCs w:val="28"/>
          <w:lang w:val="en-US"/>
        </w:rPr>
        <w:t xml:space="preserve">  </w:t>
      </w:r>
    </w:p>
    <w:p w:rsidR="00441408" w:rsidRPr="00CC5B2F" w:rsidRDefault="00441408" w:rsidP="00441408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hemorrhagic fluid</w:t>
      </w:r>
    </w:p>
    <w:p w:rsidR="00441408" w:rsidRPr="00CC5B2F" w:rsidRDefault="00CC5B2F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23</w:t>
      </w:r>
      <w:r w:rsidR="00441408" w:rsidRPr="00CC5B2F">
        <w:rPr>
          <w:b/>
          <w:bCs/>
          <w:sz w:val="28"/>
          <w:szCs w:val="28"/>
          <w:lang w:val="en-US"/>
        </w:rPr>
        <w:t>. In which condition is observed "wire loop" phenomenon:</w:t>
      </w:r>
    </w:p>
    <w:p w:rsidR="00441408" w:rsidRPr="00CC5B2F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atherosclerosis</w:t>
      </w:r>
    </w:p>
    <w:p w:rsidR="00441408" w:rsidRPr="00CC5B2F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rheumatoid arthritis</w:t>
      </w:r>
    </w:p>
    <w:p w:rsidR="00441408" w:rsidRPr="00CC5B2F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rheumatic fever</w:t>
      </w:r>
    </w:p>
    <w:p w:rsidR="00441408" w:rsidRPr="00CC5B2F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systemic lupus erythematosus </w:t>
      </w:r>
    </w:p>
    <w:p w:rsidR="00441408" w:rsidRPr="00CC5B2F" w:rsidRDefault="00441408" w:rsidP="00441408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scleroderma</w:t>
      </w:r>
    </w:p>
    <w:p w:rsidR="00525430" w:rsidRPr="00CC5B2F" w:rsidRDefault="00CC5B2F" w:rsidP="00525430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24</w:t>
      </w:r>
      <w:r w:rsidR="00525430" w:rsidRPr="00CC5B2F">
        <w:rPr>
          <w:b/>
          <w:bCs/>
          <w:sz w:val="28"/>
          <w:szCs w:val="28"/>
          <w:lang w:val="en-US"/>
        </w:rPr>
        <w:t>. The possible causes of death in systemic lupus erythematosus are: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lung infarction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purulent meningitis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arthrosis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sepsis 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uremia </w:t>
      </w:r>
    </w:p>
    <w:p w:rsidR="00525430" w:rsidRPr="00CC5B2F" w:rsidRDefault="00CC5B2F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25</w:t>
      </w:r>
      <w:r w:rsidR="00525430" w:rsidRPr="00CC5B2F">
        <w:rPr>
          <w:b/>
          <w:bCs/>
          <w:sz w:val="28"/>
          <w:szCs w:val="28"/>
          <w:lang w:val="en-US"/>
        </w:rPr>
        <w:t xml:space="preserve">. In which of the listed pathological conditions </w:t>
      </w:r>
      <w:r w:rsidR="006973E2" w:rsidRPr="00CC5B2F">
        <w:rPr>
          <w:b/>
          <w:bCs/>
          <w:sz w:val="28"/>
          <w:szCs w:val="28"/>
          <w:lang w:val="en-US"/>
        </w:rPr>
        <w:t xml:space="preserve">AA </w:t>
      </w:r>
      <w:r w:rsidR="00525430" w:rsidRPr="00CC5B2F">
        <w:rPr>
          <w:b/>
          <w:bCs/>
          <w:sz w:val="28"/>
          <w:szCs w:val="28"/>
          <w:lang w:val="en-US"/>
        </w:rPr>
        <w:t>amyloidosis can develops:</w:t>
      </w:r>
    </w:p>
    <w:p w:rsidR="00525430" w:rsidRPr="00CC5B2F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acute appendicitis</w:t>
      </w:r>
    </w:p>
    <w:p w:rsidR="00525430" w:rsidRPr="00CC5B2F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chronic abscesses </w:t>
      </w:r>
    </w:p>
    <w:p w:rsidR="00525430" w:rsidRPr="00CC5B2F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tonsillitis</w:t>
      </w:r>
    </w:p>
    <w:p w:rsidR="00525430" w:rsidRPr="00CC5B2F" w:rsidRDefault="00525430" w:rsidP="0052543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bronchiectasis  </w:t>
      </w:r>
    </w:p>
    <w:p w:rsidR="00525430" w:rsidRPr="00CC5B2F" w:rsidRDefault="00525430" w:rsidP="00894FBF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chronic cholecystitis</w:t>
      </w:r>
    </w:p>
    <w:p w:rsidR="00525430" w:rsidRPr="00CC5B2F" w:rsidRDefault="00CC5B2F" w:rsidP="00525430">
      <w:pPr>
        <w:rPr>
          <w:rFonts w:eastAsia="Arial Unicode MS"/>
          <w:b/>
          <w:bCs/>
          <w:sz w:val="28"/>
          <w:szCs w:val="28"/>
          <w:lang w:val="en-US" w:eastAsia="en-US"/>
        </w:rPr>
      </w:pPr>
      <w:r w:rsidRPr="00CC5B2F">
        <w:rPr>
          <w:rFonts w:eastAsia="Arial Unicode MS"/>
          <w:b/>
          <w:bCs/>
          <w:sz w:val="28"/>
          <w:szCs w:val="28"/>
          <w:lang w:val="en-US" w:eastAsia="en-US"/>
        </w:rPr>
        <w:t>26</w:t>
      </w:r>
      <w:r w:rsidR="00525430" w:rsidRPr="00CC5B2F">
        <w:rPr>
          <w:rFonts w:eastAsia="Arial Unicode MS"/>
          <w:b/>
          <w:bCs/>
          <w:sz w:val="28"/>
          <w:szCs w:val="28"/>
          <w:lang w:val="en-US" w:eastAsia="en-US"/>
        </w:rPr>
        <w:t>. What macroscopic changes of organs are observed in amyloidosis:</w:t>
      </w:r>
    </w:p>
    <w:p w:rsidR="00525430" w:rsidRPr="00CC5B2F" w:rsidRDefault="00525430" w:rsidP="00525430">
      <w:pPr>
        <w:rPr>
          <w:rFonts w:eastAsia="Arial Unicode MS"/>
          <w:sz w:val="28"/>
          <w:szCs w:val="28"/>
          <w:lang w:val="en-US" w:eastAsia="en-US"/>
        </w:rPr>
      </w:pPr>
      <w:r w:rsidRPr="00CC5B2F">
        <w:rPr>
          <w:rFonts w:eastAsia="Arial Unicode MS"/>
          <w:sz w:val="28"/>
          <w:szCs w:val="28"/>
          <w:lang w:val="en-US" w:eastAsia="en-US"/>
        </w:rPr>
        <w:t>a</w:t>
      </w:r>
      <w:r w:rsidR="00894FBF" w:rsidRPr="00CC5B2F">
        <w:rPr>
          <w:rFonts w:eastAsia="Arial Unicode MS"/>
          <w:sz w:val="28"/>
          <w:szCs w:val="28"/>
          <w:lang w:val="en-US" w:eastAsia="en-US"/>
        </w:rPr>
        <w:t>.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diminished dimensions</w:t>
      </w:r>
    </w:p>
    <w:p w:rsidR="00525430" w:rsidRPr="00CC5B2F" w:rsidRDefault="00525430" w:rsidP="00525430">
      <w:pPr>
        <w:rPr>
          <w:rFonts w:eastAsia="Arial Unicode MS"/>
          <w:sz w:val="28"/>
          <w:szCs w:val="28"/>
          <w:lang w:val="en-US" w:eastAsia="en-US"/>
        </w:rPr>
      </w:pPr>
      <w:r w:rsidRPr="00CC5B2F">
        <w:rPr>
          <w:rFonts w:eastAsia="Arial Unicode MS"/>
          <w:sz w:val="28"/>
          <w:szCs w:val="28"/>
          <w:lang w:val="en-US" w:eastAsia="en-US"/>
        </w:rPr>
        <w:t>b</w:t>
      </w:r>
      <w:r w:rsidR="00894FBF" w:rsidRPr="00CC5B2F">
        <w:rPr>
          <w:rFonts w:eastAsia="Arial Unicode MS"/>
          <w:sz w:val="28"/>
          <w:szCs w:val="28"/>
          <w:lang w:val="en-US" w:eastAsia="en-US"/>
        </w:rPr>
        <w:t>.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increase</w:t>
      </w:r>
      <w:r w:rsidR="00A174A2" w:rsidRPr="00CC5B2F">
        <w:rPr>
          <w:rFonts w:eastAsia="Arial Unicode MS"/>
          <w:sz w:val="28"/>
          <w:szCs w:val="28"/>
          <w:lang w:val="en-US" w:eastAsia="en-US"/>
        </w:rPr>
        <w:t>d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dimensions </w:t>
      </w:r>
    </w:p>
    <w:p w:rsidR="00525430" w:rsidRPr="00CC5B2F" w:rsidRDefault="00525430" w:rsidP="00525430">
      <w:pPr>
        <w:rPr>
          <w:rFonts w:eastAsia="Arial Unicode MS"/>
          <w:sz w:val="28"/>
          <w:szCs w:val="28"/>
          <w:lang w:val="en-US" w:eastAsia="en-US"/>
        </w:rPr>
      </w:pPr>
      <w:r w:rsidRPr="00CC5B2F">
        <w:rPr>
          <w:rFonts w:eastAsia="Arial Unicode MS"/>
          <w:sz w:val="28"/>
          <w:szCs w:val="28"/>
          <w:lang w:val="en-US" w:eastAsia="en-US"/>
        </w:rPr>
        <w:t>c</w:t>
      </w:r>
      <w:r w:rsidR="00894FBF" w:rsidRPr="00CC5B2F">
        <w:rPr>
          <w:rFonts w:eastAsia="Arial Unicode MS"/>
          <w:sz w:val="28"/>
          <w:szCs w:val="28"/>
          <w:lang w:val="en-US" w:eastAsia="en-US"/>
        </w:rPr>
        <w:t>.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dense consistency </w:t>
      </w:r>
    </w:p>
    <w:p w:rsidR="00525430" w:rsidRPr="00CC5B2F" w:rsidRDefault="00525430" w:rsidP="00525430">
      <w:pPr>
        <w:rPr>
          <w:rFonts w:eastAsia="Arial Unicode MS"/>
          <w:sz w:val="28"/>
          <w:szCs w:val="28"/>
          <w:lang w:val="en-US" w:eastAsia="en-US"/>
        </w:rPr>
      </w:pPr>
      <w:r w:rsidRPr="00CC5B2F">
        <w:rPr>
          <w:rFonts w:eastAsia="Arial Unicode MS"/>
          <w:sz w:val="28"/>
          <w:szCs w:val="28"/>
          <w:lang w:val="en-US" w:eastAsia="en-US"/>
        </w:rPr>
        <w:t>d</w:t>
      </w:r>
      <w:r w:rsidR="00894FBF" w:rsidRPr="00CC5B2F">
        <w:rPr>
          <w:rFonts w:eastAsia="Arial Unicode MS"/>
          <w:sz w:val="28"/>
          <w:szCs w:val="28"/>
          <w:lang w:val="en-US" w:eastAsia="en-US"/>
        </w:rPr>
        <w:t>.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soft consistency</w:t>
      </w:r>
    </w:p>
    <w:p w:rsidR="00525430" w:rsidRPr="00CC5B2F" w:rsidRDefault="00525430" w:rsidP="00525430">
      <w:pPr>
        <w:rPr>
          <w:rFonts w:eastAsia="Arial Unicode MS"/>
          <w:sz w:val="28"/>
          <w:szCs w:val="28"/>
          <w:lang w:val="en-US" w:eastAsia="en-US"/>
        </w:rPr>
      </w:pPr>
      <w:r w:rsidRPr="00CC5B2F">
        <w:rPr>
          <w:rFonts w:eastAsia="Arial Unicode MS"/>
          <w:sz w:val="28"/>
          <w:szCs w:val="28"/>
          <w:lang w:val="en-US" w:eastAsia="en-US"/>
        </w:rPr>
        <w:t>e</w:t>
      </w:r>
      <w:r w:rsidR="00894FBF" w:rsidRPr="00CC5B2F">
        <w:rPr>
          <w:rFonts w:eastAsia="Arial Unicode MS"/>
          <w:sz w:val="28"/>
          <w:szCs w:val="28"/>
          <w:lang w:val="en-US" w:eastAsia="en-US"/>
        </w:rPr>
        <w:t>.</w:t>
      </w:r>
      <w:r w:rsidRPr="00CC5B2F">
        <w:rPr>
          <w:rFonts w:eastAsia="Arial Unicode MS"/>
          <w:sz w:val="28"/>
          <w:szCs w:val="28"/>
          <w:lang w:val="en-US" w:eastAsia="en-US"/>
        </w:rPr>
        <w:t xml:space="preserve"> waxy appearance   </w:t>
      </w:r>
    </w:p>
    <w:p w:rsidR="00525430" w:rsidRPr="00CC5B2F" w:rsidRDefault="00CC5B2F" w:rsidP="00525430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27</w:t>
      </w:r>
      <w:r w:rsidR="00525430" w:rsidRPr="00CC5B2F">
        <w:rPr>
          <w:b/>
          <w:bCs/>
          <w:sz w:val="28"/>
          <w:szCs w:val="28"/>
          <w:lang w:val="en-US"/>
        </w:rPr>
        <w:t>. Which of the listed signs are characteristic of AA amyloidosis: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absence of a previous pathological condition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lesions of generalized character 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predominant injury to the brain, pancreas, arteries, heart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lastRenderedPageBreak/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the presence of a previous pathological condition </w:t>
      </w:r>
    </w:p>
    <w:p w:rsidR="00525430" w:rsidRPr="00CC5B2F" w:rsidRDefault="00525430" w:rsidP="00525430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predominant injury to the spleen, kidneys, liver, adrenal glands, intestine </w:t>
      </w:r>
    </w:p>
    <w:p w:rsidR="006973E2" w:rsidRPr="00CC5B2F" w:rsidRDefault="00CC5B2F" w:rsidP="006973E2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28</w:t>
      </w:r>
      <w:r w:rsidR="006973E2" w:rsidRPr="00CC5B2F">
        <w:rPr>
          <w:b/>
          <w:bCs/>
          <w:sz w:val="28"/>
          <w:szCs w:val="28"/>
          <w:lang w:val="en-US"/>
        </w:rPr>
        <w:t>. In which of the listed pathological conditions can AL amyloidosis develops: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syphilis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plasma cell dyscrasia 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hypertension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ischemic heart disease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multiple myeloma </w:t>
      </w:r>
    </w:p>
    <w:p w:rsidR="006973E2" w:rsidRPr="00CC5B2F" w:rsidRDefault="00CC5B2F" w:rsidP="006973E2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29</w:t>
      </w:r>
      <w:r w:rsidR="006973E2" w:rsidRPr="00CC5B2F">
        <w:rPr>
          <w:b/>
          <w:bCs/>
          <w:sz w:val="28"/>
          <w:szCs w:val="28"/>
          <w:lang w:val="en-US"/>
        </w:rPr>
        <w:t>. In which of the listed pathological conditions amyloidosis AA can develops: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tuberculosis 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plasma cell dyscrasia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l</w:t>
      </w:r>
      <w:r w:rsidR="00A174A2" w:rsidRPr="00CC5B2F">
        <w:rPr>
          <w:sz w:val="28"/>
          <w:szCs w:val="28"/>
          <w:lang w:val="en-US"/>
        </w:rPr>
        <w:t>o</w:t>
      </w:r>
      <w:r w:rsidRPr="00CC5B2F">
        <w:rPr>
          <w:sz w:val="28"/>
          <w:szCs w:val="28"/>
          <w:lang w:val="en-US"/>
        </w:rPr>
        <w:t>bar pneumonia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multiple myeloma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chronic osteomyelitis </w:t>
      </w:r>
    </w:p>
    <w:p w:rsidR="006973E2" w:rsidRPr="00CC5B2F" w:rsidRDefault="00CC5B2F" w:rsidP="006973E2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30</w:t>
      </w:r>
      <w:r w:rsidR="006973E2" w:rsidRPr="00CC5B2F">
        <w:rPr>
          <w:b/>
          <w:bCs/>
          <w:sz w:val="28"/>
          <w:szCs w:val="28"/>
          <w:lang w:val="en-US"/>
        </w:rPr>
        <w:t>. Which organs are most commonly affected in secondary (reactive</w:t>
      </w:r>
      <w:r w:rsidR="00894FBF" w:rsidRPr="00CC5B2F">
        <w:rPr>
          <w:b/>
          <w:bCs/>
          <w:sz w:val="28"/>
          <w:szCs w:val="28"/>
          <w:lang w:val="en-US"/>
        </w:rPr>
        <w:t>)</w:t>
      </w:r>
      <w:r w:rsidR="006973E2" w:rsidRPr="00CC5B2F">
        <w:rPr>
          <w:b/>
          <w:bCs/>
          <w:sz w:val="28"/>
          <w:szCs w:val="28"/>
          <w:lang w:val="en-US"/>
        </w:rPr>
        <w:t xml:space="preserve"> amyloidosis: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spleen, liver, kidneys 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brain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adrenal glands, thymus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heart, lungs</w:t>
      </w:r>
    </w:p>
    <w:p w:rsidR="00894FBF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pancreas, prostate, pituitary gland</w:t>
      </w:r>
    </w:p>
    <w:p w:rsidR="006973E2" w:rsidRPr="00CC5B2F" w:rsidRDefault="00CC5B2F" w:rsidP="006973E2">
      <w:pPr>
        <w:rPr>
          <w:b/>
          <w:bCs/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>31</w:t>
      </w:r>
      <w:r w:rsidR="006973E2" w:rsidRPr="00CC5B2F">
        <w:rPr>
          <w:b/>
          <w:bCs/>
          <w:sz w:val="28"/>
          <w:szCs w:val="28"/>
          <w:lang w:val="en-US"/>
        </w:rPr>
        <w:t>. The most common cause of death in secondary (reactive</w:t>
      </w:r>
      <w:r w:rsidR="00894FBF" w:rsidRPr="00CC5B2F">
        <w:rPr>
          <w:b/>
          <w:bCs/>
          <w:sz w:val="28"/>
          <w:szCs w:val="28"/>
          <w:lang w:val="en-US"/>
        </w:rPr>
        <w:t>)</w:t>
      </w:r>
      <w:r w:rsidR="006973E2" w:rsidRPr="00CC5B2F">
        <w:rPr>
          <w:b/>
          <w:bCs/>
          <w:sz w:val="28"/>
          <w:szCs w:val="28"/>
          <w:lang w:val="en-US"/>
        </w:rPr>
        <w:t xml:space="preserve"> amyloidosis </w:t>
      </w:r>
      <w:proofErr w:type="spellStart"/>
      <w:r w:rsidR="006973E2" w:rsidRPr="00CC5B2F">
        <w:rPr>
          <w:b/>
          <w:bCs/>
          <w:sz w:val="28"/>
          <w:szCs w:val="28"/>
          <w:lang w:val="en-US"/>
        </w:rPr>
        <w:t>amyloidosis</w:t>
      </w:r>
      <w:proofErr w:type="spellEnd"/>
      <w:r w:rsidR="006973E2" w:rsidRPr="00CC5B2F">
        <w:rPr>
          <w:b/>
          <w:bCs/>
          <w:sz w:val="28"/>
          <w:szCs w:val="28"/>
          <w:lang w:val="en-US"/>
        </w:rPr>
        <w:t xml:space="preserve"> is: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a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cerebral infarction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b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anemia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c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uremia </w:t>
      </w:r>
    </w:p>
    <w:p w:rsidR="006973E2" w:rsidRPr="00CC5B2F" w:rsidRDefault="006973E2" w:rsidP="006973E2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d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suppurative appendicitis</w:t>
      </w:r>
    </w:p>
    <w:p w:rsidR="006973E2" w:rsidRPr="00CC5B2F" w:rsidRDefault="006973E2" w:rsidP="00480C4D">
      <w:pPr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>e</w:t>
      </w:r>
      <w:r w:rsidR="00894FBF" w:rsidRPr="00CC5B2F">
        <w:rPr>
          <w:sz w:val="28"/>
          <w:szCs w:val="28"/>
          <w:lang w:val="en-US"/>
        </w:rPr>
        <w:t>.</w:t>
      </w:r>
      <w:r w:rsidRPr="00CC5B2F">
        <w:rPr>
          <w:sz w:val="28"/>
          <w:szCs w:val="28"/>
          <w:lang w:val="en-US"/>
        </w:rPr>
        <w:t xml:space="preserve"> myocardial infarction</w:t>
      </w:r>
    </w:p>
    <w:p w:rsidR="00894FBF" w:rsidRPr="00CC5B2F" w:rsidRDefault="00CC5B2F" w:rsidP="00894FBF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C5B2F">
        <w:rPr>
          <w:b/>
          <w:sz w:val="28"/>
          <w:szCs w:val="28"/>
          <w:lang w:val="en-US"/>
        </w:rPr>
        <w:t>32</w:t>
      </w:r>
      <w:r w:rsidR="00894FBF" w:rsidRPr="00CC5B2F">
        <w:rPr>
          <w:b/>
          <w:sz w:val="28"/>
          <w:szCs w:val="28"/>
          <w:lang w:val="en-US"/>
        </w:rPr>
        <w:t xml:space="preserve">. </w:t>
      </w:r>
      <w:r w:rsidR="00894FBF" w:rsidRPr="00CC5B2F">
        <w:rPr>
          <w:b/>
          <w:bCs/>
          <w:sz w:val="28"/>
          <w:szCs w:val="28"/>
          <w:lang w:val="en-US"/>
        </w:rPr>
        <w:t>In which of the following renal structures amyloid is predominantly deposited: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 xml:space="preserve">     a.</w:t>
      </w:r>
      <w:r w:rsidRPr="00CC5B2F">
        <w:rPr>
          <w:b/>
          <w:bCs/>
          <w:sz w:val="28"/>
          <w:szCs w:val="28"/>
          <w:lang w:val="en-US"/>
        </w:rPr>
        <w:t xml:space="preserve"> </w:t>
      </w:r>
      <w:r w:rsidRPr="00CC5B2F">
        <w:rPr>
          <w:sz w:val="28"/>
          <w:szCs w:val="28"/>
          <w:lang w:val="en-US"/>
        </w:rPr>
        <w:t>vascular wall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 xml:space="preserve">     b. capillary loops and </w:t>
      </w:r>
      <w:proofErr w:type="spellStart"/>
      <w:r w:rsidRPr="00CC5B2F">
        <w:rPr>
          <w:sz w:val="28"/>
          <w:szCs w:val="28"/>
          <w:lang w:val="en-US"/>
        </w:rPr>
        <w:t>mesangium</w:t>
      </w:r>
      <w:proofErr w:type="spellEnd"/>
      <w:r w:rsidRPr="00CC5B2F">
        <w:rPr>
          <w:sz w:val="28"/>
          <w:szCs w:val="28"/>
          <w:lang w:val="en-US"/>
        </w:rPr>
        <w:t xml:space="preserve"> of glomeruli 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 xml:space="preserve">     c. cytoplasm of nephrocytes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 xml:space="preserve">     d. vascular lumen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sz w:val="28"/>
          <w:szCs w:val="28"/>
          <w:lang w:val="en-US"/>
        </w:rPr>
        <w:t xml:space="preserve">     e. basement membrane of the renal tubules. </w:t>
      </w:r>
    </w:p>
    <w:p w:rsidR="00894FBF" w:rsidRPr="00CC5B2F" w:rsidRDefault="00CC5B2F" w:rsidP="00894FBF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33</w:t>
      </w:r>
      <w:r w:rsidR="00894FBF" w:rsidRPr="00CC5B2F">
        <w:rPr>
          <w:b/>
          <w:sz w:val="28"/>
          <w:szCs w:val="28"/>
          <w:lang w:val="en-US"/>
        </w:rPr>
        <w:t xml:space="preserve">. </w:t>
      </w:r>
      <w:r w:rsidR="00894FBF" w:rsidRPr="00CC5B2F">
        <w:rPr>
          <w:b/>
          <w:bCs/>
          <w:sz w:val="28"/>
          <w:szCs w:val="28"/>
          <w:lang w:val="en-US"/>
        </w:rPr>
        <w:t>Amyloid is a protein that deposits in:</w:t>
      </w:r>
    </w:p>
    <w:p w:rsidR="00894FBF" w:rsidRPr="00CC5B2F" w:rsidRDefault="00894FBF" w:rsidP="00894FB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cells</w:t>
      </w:r>
    </w:p>
    <w:p w:rsidR="00894FBF" w:rsidRPr="00CC5B2F" w:rsidRDefault="00894FBF" w:rsidP="00894FB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foci of necrosis</w:t>
      </w:r>
    </w:p>
    <w:p w:rsidR="00894FBF" w:rsidRPr="00CC5B2F" w:rsidRDefault="00894FBF" w:rsidP="00894FB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nuclei of cells</w:t>
      </w:r>
    </w:p>
    <w:p w:rsidR="00894FBF" w:rsidRPr="00CC5B2F" w:rsidRDefault="00894FBF" w:rsidP="00894FB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foci of calcification</w:t>
      </w:r>
    </w:p>
    <w:p w:rsidR="00894FBF" w:rsidRPr="00CC5B2F" w:rsidRDefault="00894FBF" w:rsidP="00894FB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 xml:space="preserve">interstitial tissue </w:t>
      </w:r>
    </w:p>
    <w:p w:rsidR="00894FBF" w:rsidRPr="00CC5B2F" w:rsidRDefault="00CC5B2F" w:rsidP="00894FBF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34</w:t>
      </w:r>
      <w:r w:rsidR="00894FBF" w:rsidRPr="00CC5B2F">
        <w:rPr>
          <w:b/>
          <w:sz w:val="28"/>
          <w:szCs w:val="28"/>
          <w:lang w:val="en-US"/>
        </w:rPr>
        <w:t>. Which of the following is amyloid specific stain:</w:t>
      </w:r>
    </w:p>
    <w:p w:rsidR="00894FBF" w:rsidRPr="00CC5B2F" w:rsidRDefault="00894FBF" w:rsidP="00894FB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hematoxylin-eosin</w:t>
      </w:r>
    </w:p>
    <w:p w:rsidR="00894FBF" w:rsidRPr="00CC5B2F" w:rsidRDefault="00894FBF" w:rsidP="00894FB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B2F">
        <w:rPr>
          <w:rFonts w:ascii="Times New Roman" w:hAnsi="Times New Roman" w:cs="Times New Roman"/>
          <w:sz w:val="28"/>
          <w:szCs w:val="28"/>
          <w:lang w:val="en-US"/>
        </w:rPr>
        <w:t>picrofuchsin</w:t>
      </w:r>
      <w:proofErr w:type="spellEnd"/>
    </w:p>
    <w:p w:rsidR="00894FBF" w:rsidRPr="00CC5B2F" w:rsidRDefault="00894FBF" w:rsidP="00894FB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B2F">
        <w:rPr>
          <w:rFonts w:ascii="Times New Roman" w:hAnsi="Times New Roman" w:cs="Times New Roman"/>
          <w:sz w:val="28"/>
          <w:szCs w:val="28"/>
          <w:lang w:val="en-US"/>
        </w:rPr>
        <w:t>kongo</w:t>
      </w:r>
      <w:proofErr w:type="spellEnd"/>
      <w:r w:rsidRPr="00CC5B2F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894FBF" w:rsidRPr="00CC5B2F" w:rsidRDefault="00894FBF" w:rsidP="00894FB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toluidine</w:t>
      </w:r>
    </w:p>
    <w:p w:rsidR="00894FBF" w:rsidRPr="00CC5B2F" w:rsidRDefault="00894FBF" w:rsidP="00894FB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 xml:space="preserve">sudan-3 </w:t>
      </w:r>
    </w:p>
    <w:p w:rsidR="00894FBF" w:rsidRPr="00CC5B2F" w:rsidRDefault="00CC5B2F" w:rsidP="00894FBF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35</w:t>
      </w:r>
      <w:r w:rsidR="00894FBF" w:rsidRPr="00CC5B2F">
        <w:rPr>
          <w:b/>
          <w:sz w:val="28"/>
          <w:szCs w:val="28"/>
          <w:lang w:val="en-US"/>
        </w:rPr>
        <w:t xml:space="preserve">. </w:t>
      </w:r>
      <w:r w:rsidR="00894FBF" w:rsidRPr="00CC5B2F">
        <w:rPr>
          <w:b/>
          <w:bCs/>
          <w:sz w:val="28"/>
          <w:szCs w:val="28"/>
          <w:lang w:val="en-US"/>
        </w:rPr>
        <w:t>Amyloidosis is a complication of:</w:t>
      </w: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CC5B2F">
        <w:rPr>
          <w:b/>
          <w:bCs/>
          <w:sz w:val="28"/>
          <w:szCs w:val="28"/>
          <w:lang w:val="en-US"/>
        </w:rPr>
        <w:t xml:space="preserve">     </w:t>
      </w:r>
      <w:r w:rsidR="00CC5B2F" w:rsidRPr="00CC5B2F">
        <w:rPr>
          <w:sz w:val="28"/>
          <w:szCs w:val="28"/>
          <w:lang w:val="en-US"/>
        </w:rPr>
        <w:t>a.</w:t>
      </w:r>
      <w:r w:rsidRPr="00CC5B2F">
        <w:rPr>
          <w:b/>
          <w:bCs/>
          <w:sz w:val="28"/>
          <w:szCs w:val="28"/>
          <w:lang w:val="en-US"/>
        </w:rPr>
        <w:t xml:space="preserve">  </w:t>
      </w:r>
      <w:r w:rsidRPr="00CC5B2F">
        <w:rPr>
          <w:sz w:val="28"/>
          <w:szCs w:val="28"/>
          <w:lang w:val="en-US"/>
        </w:rPr>
        <w:t>pneumonia</w:t>
      </w:r>
    </w:p>
    <w:p w:rsidR="00894FBF" w:rsidRPr="00CC5B2F" w:rsidRDefault="00CC5B2F" w:rsidP="00CC5B2F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b. </w:t>
      </w:r>
      <w:r w:rsidR="00894FBF" w:rsidRPr="00CC5B2F">
        <w:rPr>
          <w:sz w:val="28"/>
          <w:szCs w:val="28"/>
          <w:lang w:val="en-US"/>
        </w:rPr>
        <w:t>hypertensive disease</w:t>
      </w:r>
    </w:p>
    <w:p w:rsidR="00894FBF" w:rsidRPr="00CC5B2F" w:rsidRDefault="00CC5B2F" w:rsidP="00CC5B2F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CC5B2F">
        <w:rPr>
          <w:sz w:val="28"/>
          <w:szCs w:val="28"/>
          <w:lang w:val="en-US"/>
        </w:rPr>
        <w:t xml:space="preserve">c. </w:t>
      </w:r>
      <w:r w:rsidR="00894FBF" w:rsidRPr="00CC5B2F">
        <w:rPr>
          <w:sz w:val="28"/>
          <w:szCs w:val="28"/>
          <w:lang w:val="en-US"/>
        </w:rPr>
        <w:t>dysentery</w:t>
      </w:r>
    </w:p>
    <w:p w:rsidR="00894FBF" w:rsidRPr="00CC5B2F" w:rsidRDefault="00CC5B2F" w:rsidP="00CC5B2F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CC5B2F">
        <w:rPr>
          <w:sz w:val="28"/>
          <w:szCs w:val="28"/>
          <w:lang w:val="en-US"/>
        </w:rPr>
        <w:t xml:space="preserve">d. </w:t>
      </w:r>
      <w:r w:rsidR="00894FBF" w:rsidRPr="00CC5B2F">
        <w:rPr>
          <w:sz w:val="28"/>
          <w:szCs w:val="28"/>
          <w:lang w:val="en-US"/>
        </w:rPr>
        <w:t>atherosclerosis</w:t>
      </w:r>
    </w:p>
    <w:p w:rsidR="00894FBF" w:rsidRPr="00CC5B2F" w:rsidRDefault="00CC5B2F" w:rsidP="00CC5B2F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CC5B2F">
        <w:rPr>
          <w:sz w:val="28"/>
          <w:szCs w:val="28"/>
          <w:lang w:val="en-US"/>
        </w:rPr>
        <w:t xml:space="preserve">e. </w:t>
      </w:r>
      <w:r w:rsidR="00894FBF" w:rsidRPr="00CC5B2F">
        <w:rPr>
          <w:sz w:val="28"/>
          <w:szCs w:val="28"/>
          <w:lang w:val="en-US"/>
        </w:rPr>
        <w:t xml:space="preserve">bronchiectasis  </w:t>
      </w:r>
    </w:p>
    <w:p w:rsidR="00894FBF" w:rsidRPr="00CC5B2F" w:rsidRDefault="00CC5B2F" w:rsidP="00894FBF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36</w:t>
      </w:r>
      <w:r w:rsidR="00894FBF" w:rsidRPr="00CC5B2F">
        <w:rPr>
          <w:b/>
          <w:sz w:val="28"/>
          <w:szCs w:val="28"/>
          <w:lang w:val="en-US"/>
        </w:rPr>
        <w:t xml:space="preserve">. </w:t>
      </w:r>
      <w:r w:rsidR="00894FBF" w:rsidRPr="00CC5B2F">
        <w:rPr>
          <w:b/>
          <w:bCs/>
          <w:sz w:val="28"/>
          <w:szCs w:val="28"/>
          <w:lang w:val="en-US"/>
        </w:rPr>
        <w:t>Which of the following is referred to the macroscopic diagnosis of amyloidosis:</w:t>
      </w:r>
    </w:p>
    <w:p w:rsidR="00894FBF" w:rsidRPr="00CC5B2F" w:rsidRDefault="00894FBF" w:rsidP="00894FB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 xml:space="preserve">10% sulfuric acid </w:t>
      </w:r>
    </w:p>
    <w:p w:rsidR="00894FBF" w:rsidRPr="00CC5B2F" w:rsidRDefault="00894FBF" w:rsidP="00894FB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B2F">
        <w:rPr>
          <w:rFonts w:ascii="Times New Roman" w:hAnsi="Times New Roman" w:cs="Times New Roman"/>
          <w:sz w:val="28"/>
          <w:szCs w:val="28"/>
          <w:lang w:val="en-US"/>
        </w:rPr>
        <w:t>lugol</w:t>
      </w:r>
      <w:proofErr w:type="spellEnd"/>
      <w:r w:rsidRPr="00CC5B2F">
        <w:rPr>
          <w:rFonts w:ascii="Times New Roman" w:hAnsi="Times New Roman" w:cs="Times New Roman"/>
          <w:sz w:val="28"/>
          <w:szCs w:val="28"/>
          <w:lang w:val="en-US"/>
        </w:rPr>
        <w:t xml:space="preserve"> solution</w:t>
      </w:r>
    </w:p>
    <w:p w:rsidR="00894FBF" w:rsidRPr="00CC5B2F" w:rsidRDefault="00894FBF" w:rsidP="00894FB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10% hydrochloric acid</w:t>
      </w:r>
    </w:p>
    <w:p w:rsidR="00894FBF" w:rsidRPr="00CC5B2F" w:rsidRDefault="00894FBF" w:rsidP="00894FB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10% osmic acid</w:t>
      </w:r>
    </w:p>
    <w:p w:rsidR="00894FBF" w:rsidRPr="00CC5B2F" w:rsidRDefault="00894FBF" w:rsidP="00894FB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5B2F">
        <w:rPr>
          <w:rFonts w:ascii="Times New Roman" w:hAnsi="Times New Roman" w:cs="Times New Roman"/>
          <w:sz w:val="28"/>
          <w:szCs w:val="28"/>
          <w:lang w:val="en-US"/>
        </w:rPr>
        <w:t>toluidine blue</w:t>
      </w:r>
    </w:p>
    <w:p w:rsidR="00894FBF" w:rsidRPr="00CC5B2F" w:rsidRDefault="00894FBF" w:rsidP="00CC5B2F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94FBF" w:rsidRPr="00CC5B2F" w:rsidRDefault="00894FBF" w:rsidP="00894FB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94FBF" w:rsidRPr="00CC5B2F" w:rsidRDefault="00894FBF" w:rsidP="005263B8">
      <w:pPr>
        <w:rPr>
          <w:sz w:val="28"/>
          <w:szCs w:val="28"/>
          <w:lang w:val="en-US"/>
        </w:rPr>
      </w:pPr>
    </w:p>
    <w:sectPr w:rsidR="00894FBF" w:rsidRPr="00CC5B2F" w:rsidSect="00894FB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136838">
    <w:abstractNumId w:val="6"/>
  </w:num>
  <w:num w:numId="2" w16cid:durableId="741682869">
    <w:abstractNumId w:val="7"/>
  </w:num>
  <w:num w:numId="3" w16cid:durableId="1332833739">
    <w:abstractNumId w:val="5"/>
  </w:num>
  <w:num w:numId="4" w16cid:durableId="1847744570">
    <w:abstractNumId w:val="1"/>
  </w:num>
  <w:num w:numId="5" w16cid:durableId="1083916282">
    <w:abstractNumId w:val="15"/>
  </w:num>
  <w:num w:numId="6" w16cid:durableId="194778257">
    <w:abstractNumId w:val="12"/>
  </w:num>
  <w:num w:numId="7" w16cid:durableId="1296184148">
    <w:abstractNumId w:val="11"/>
  </w:num>
  <w:num w:numId="8" w16cid:durableId="88426032">
    <w:abstractNumId w:val="16"/>
  </w:num>
  <w:num w:numId="9" w16cid:durableId="1685135800">
    <w:abstractNumId w:val="0"/>
  </w:num>
  <w:num w:numId="10" w16cid:durableId="1148014565">
    <w:abstractNumId w:val="9"/>
  </w:num>
  <w:num w:numId="11" w16cid:durableId="787049163">
    <w:abstractNumId w:val="2"/>
  </w:num>
  <w:num w:numId="12" w16cid:durableId="791243281">
    <w:abstractNumId w:val="14"/>
  </w:num>
  <w:num w:numId="13" w16cid:durableId="686255047">
    <w:abstractNumId w:val="4"/>
  </w:num>
  <w:num w:numId="14" w16cid:durableId="195701275">
    <w:abstractNumId w:val="10"/>
  </w:num>
  <w:num w:numId="15" w16cid:durableId="224802880">
    <w:abstractNumId w:val="13"/>
  </w:num>
  <w:num w:numId="16" w16cid:durableId="465317576">
    <w:abstractNumId w:val="8"/>
  </w:num>
  <w:num w:numId="17" w16cid:durableId="9670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277B7"/>
    <w:rsid w:val="0003047E"/>
    <w:rsid w:val="000571CC"/>
    <w:rsid w:val="000778C5"/>
    <w:rsid w:val="00091687"/>
    <w:rsid w:val="000952B6"/>
    <w:rsid w:val="00095E5E"/>
    <w:rsid w:val="000962DA"/>
    <w:rsid w:val="000A106D"/>
    <w:rsid w:val="000A26B6"/>
    <w:rsid w:val="000B5D11"/>
    <w:rsid w:val="00124F0E"/>
    <w:rsid w:val="00131BFD"/>
    <w:rsid w:val="00134E99"/>
    <w:rsid w:val="0014070B"/>
    <w:rsid w:val="00142A15"/>
    <w:rsid w:val="00164FBA"/>
    <w:rsid w:val="001905FE"/>
    <w:rsid w:val="001A3F45"/>
    <w:rsid w:val="001A4AFE"/>
    <w:rsid w:val="001C78F3"/>
    <w:rsid w:val="001D6031"/>
    <w:rsid w:val="001D764F"/>
    <w:rsid w:val="001F199E"/>
    <w:rsid w:val="001F3406"/>
    <w:rsid w:val="001F4A56"/>
    <w:rsid w:val="00272178"/>
    <w:rsid w:val="00281C8D"/>
    <w:rsid w:val="00285195"/>
    <w:rsid w:val="002A30FC"/>
    <w:rsid w:val="002D359B"/>
    <w:rsid w:val="002D36B1"/>
    <w:rsid w:val="002D58B1"/>
    <w:rsid w:val="00337450"/>
    <w:rsid w:val="00384BC2"/>
    <w:rsid w:val="003A4681"/>
    <w:rsid w:val="003D7039"/>
    <w:rsid w:val="003D71F6"/>
    <w:rsid w:val="003E27E8"/>
    <w:rsid w:val="003E781B"/>
    <w:rsid w:val="0041088F"/>
    <w:rsid w:val="00441408"/>
    <w:rsid w:val="00452A1F"/>
    <w:rsid w:val="00476426"/>
    <w:rsid w:val="004804F6"/>
    <w:rsid w:val="00480C4D"/>
    <w:rsid w:val="00491B47"/>
    <w:rsid w:val="0049268D"/>
    <w:rsid w:val="004B6AE2"/>
    <w:rsid w:val="004E0C82"/>
    <w:rsid w:val="004E5793"/>
    <w:rsid w:val="004F1694"/>
    <w:rsid w:val="004F29E6"/>
    <w:rsid w:val="00521D5D"/>
    <w:rsid w:val="00525430"/>
    <w:rsid w:val="005263B8"/>
    <w:rsid w:val="00526701"/>
    <w:rsid w:val="00530DA5"/>
    <w:rsid w:val="005A6F25"/>
    <w:rsid w:val="005C6F82"/>
    <w:rsid w:val="006171C2"/>
    <w:rsid w:val="00643809"/>
    <w:rsid w:val="00694318"/>
    <w:rsid w:val="006973E2"/>
    <w:rsid w:val="006D0B0F"/>
    <w:rsid w:val="006E076B"/>
    <w:rsid w:val="006E449A"/>
    <w:rsid w:val="006E687B"/>
    <w:rsid w:val="00724283"/>
    <w:rsid w:val="00753259"/>
    <w:rsid w:val="00753DE1"/>
    <w:rsid w:val="00763367"/>
    <w:rsid w:val="007A1B90"/>
    <w:rsid w:val="007D197E"/>
    <w:rsid w:val="0081553A"/>
    <w:rsid w:val="00822341"/>
    <w:rsid w:val="008251B0"/>
    <w:rsid w:val="00863704"/>
    <w:rsid w:val="0087161F"/>
    <w:rsid w:val="008779D0"/>
    <w:rsid w:val="00885694"/>
    <w:rsid w:val="00894FBF"/>
    <w:rsid w:val="008C736E"/>
    <w:rsid w:val="00927FFD"/>
    <w:rsid w:val="0093204B"/>
    <w:rsid w:val="0095164C"/>
    <w:rsid w:val="00972A4D"/>
    <w:rsid w:val="009F25F5"/>
    <w:rsid w:val="00A174A2"/>
    <w:rsid w:val="00A6482F"/>
    <w:rsid w:val="00A938B9"/>
    <w:rsid w:val="00AC20DA"/>
    <w:rsid w:val="00AE1AD6"/>
    <w:rsid w:val="00AE559A"/>
    <w:rsid w:val="00AF7827"/>
    <w:rsid w:val="00B02495"/>
    <w:rsid w:val="00B905D6"/>
    <w:rsid w:val="00B95D54"/>
    <w:rsid w:val="00BA4D4D"/>
    <w:rsid w:val="00C11C08"/>
    <w:rsid w:val="00C7517A"/>
    <w:rsid w:val="00C97C99"/>
    <w:rsid w:val="00CC1930"/>
    <w:rsid w:val="00CC5B2F"/>
    <w:rsid w:val="00CE4CC6"/>
    <w:rsid w:val="00CF65E8"/>
    <w:rsid w:val="00D03E16"/>
    <w:rsid w:val="00D04C0A"/>
    <w:rsid w:val="00D314C2"/>
    <w:rsid w:val="00D40CDD"/>
    <w:rsid w:val="00D81662"/>
    <w:rsid w:val="00D90719"/>
    <w:rsid w:val="00DA1B9C"/>
    <w:rsid w:val="00DC01CA"/>
    <w:rsid w:val="00DC465B"/>
    <w:rsid w:val="00DE29F7"/>
    <w:rsid w:val="00DF21DD"/>
    <w:rsid w:val="00E30045"/>
    <w:rsid w:val="00E74E5F"/>
    <w:rsid w:val="00E826A8"/>
    <w:rsid w:val="00EA21A9"/>
    <w:rsid w:val="00EC7F61"/>
    <w:rsid w:val="00EE1400"/>
    <w:rsid w:val="00EE6336"/>
    <w:rsid w:val="00EF7A17"/>
    <w:rsid w:val="00F0309E"/>
    <w:rsid w:val="00F042FC"/>
    <w:rsid w:val="00F233E1"/>
    <w:rsid w:val="00F51825"/>
    <w:rsid w:val="00F616EB"/>
    <w:rsid w:val="00F931D5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894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1075</Words>
  <Characters>6240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24</cp:revision>
  <dcterms:created xsi:type="dcterms:W3CDTF">2017-11-15T18:54:00Z</dcterms:created>
  <dcterms:modified xsi:type="dcterms:W3CDTF">2022-10-31T10:06:00Z</dcterms:modified>
</cp:coreProperties>
</file>