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2C" w:rsidRPr="00F323D3" w:rsidRDefault="009E522C" w:rsidP="00DB377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Пациент с </w:t>
      </w:r>
      <w:proofErr w:type="spellStart"/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эритропенией</w:t>
      </w:r>
      <w:proofErr w:type="spellEnd"/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вероятнее всего имеет </w:t>
      </w:r>
      <w:r w:rsidR="00A31CBD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расстройства</w:t>
      </w: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с: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продукцией антител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транспортом кислорода к тканям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образованием тромбов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бактериальными инфекциями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1CB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кровяным давление</w:t>
      </w:r>
    </w:p>
    <w:p w:rsidR="009E522C" w:rsidRPr="00F323D3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2. </w:t>
      </w:r>
      <w:bookmarkStart w:id="0" w:name="_GoBack"/>
      <w:r w:rsidR="009E52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неправильные утверждения относительно эритроцитов</w:t>
      </w:r>
      <w:bookmarkEnd w:id="0"/>
      <w:r w:rsidR="009E52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зрелые красные клетки крови не имеют ядер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49455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расные клетки крови содержат гем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оглобин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деоксигемоглобин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транспортирует кислород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красные клетки крови не имеют митохондрий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красные клетки крови имеют аппарат Гольджи</w:t>
      </w:r>
      <w:r w:rsidR="005B727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E9E" w:rsidRPr="00F323D3" w:rsidRDefault="00794050" w:rsidP="008360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3. </w:t>
      </w:r>
      <w:r w:rsidR="002E0E9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Предшественником клеток крови является:</w:t>
      </w:r>
    </w:p>
    <w:p w:rsidR="009E522C" w:rsidRPr="00F323D3" w:rsidRDefault="002E0E9E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миелобласт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гемоцитобласт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проэритробласт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програнулоцит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</w:t>
      </w:r>
      <w:proofErr w:type="spellEnd"/>
    </w:p>
    <w:p w:rsidR="002E0E9E" w:rsidRPr="00F323D3" w:rsidRDefault="00C153E6" w:rsidP="00E5774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4. </w:t>
      </w:r>
      <w:r w:rsidR="00236F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Когда красные клетки крови истощены, часть их компонентов удаляется, а часть </w:t>
      </w:r>
      <w:proofErr w:type="spellStart"/>
      <w:r w:rsidR="00236F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рециклируется</w:t>
      </w:r>
      <w:proofErr w:type="spellEnd"/>
      <w:r w:rsidR="00236F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Выберите неправильные утверждения относительно процесса разрушения эритроцитов: </w:t>
      </w:r>
    </w:p>
    <w:p w:rsidR="009E522C" w:rsidRPr="00F323D3" w:rsidRDefault="00236F8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зеленоватый пигмент биливердин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рециклируется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костном мозге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транспортируется в костный мозг белком </w:t>
      </w:r>
      <w:proofErr w:type="spellStart"/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трансферином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биливердин и билирубин придают окраску желчи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макрофагах печени и селезенки происходит разрушение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истощенных красных клеток крови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красные клетки крови разрушаются неизмененными клапанами сердца </w:t>
      </w:r>
    </w:p>
    <w:p w:rsidR="008C56FE" w:rsidRPr="00F323D3" w:rsidRDefault="00EC1336" w:rsidP="003100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5. </w:t>
      </w:r>
      <w:r w:rsidR="008C56F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пищевые компоненты необходимы для синтеза ДНК и, тем самым, значительно влияют на продукцию</w:t>
      </w:r>
      <w:r w:rsidR="00434BD6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красных клеток крови</w:t>
      </w:r>
      <w:r w:rsidR="00434BD6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8C56FE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кальци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железо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В-12 и фолиевая кислота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лки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липиды</w:t>
      </w:r>
    </w:p>
    <w:p w:rsidR="00D35DC3" w:rsidRPr="00F323D3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6. </w:t>
      </w:r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Какой вид анемии 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наиболее распространенная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D35DC3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апластическая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пернициозная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гемолитическая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железодефицитная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постгеморрагическая </w:t>
      </w:r>
    </w:p>
    <w:p w:rsidR="00D35DC3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7. </w:t>
      </w:r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Белые кровяные клетки, которые первыми появляются в месте инфекции, содержат светло-</w:t>
      </w:r>
      <w:proofErr w:type="spellStart"/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фиолетоваые</w:t>
      </w:r>
      <w:proofErr w:type="spellEnd"/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гранулы называются:</w:t>
      </w:r>
    </w:p>
    <w:p w:rsidR="009E522C" w:rsidRPr="00F323D3" w:rsidRDefault="00D35DC3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базофилы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нейтрофилы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моноциты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гистиоциты</w:t>
      </w:r>
    </w:p>
    <w:p w:rsidR="00D35DC3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8. </w:t>
      </w:r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из перечисленных клеток крови покидают сосудистое русло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чтобы превратиться в макрофаги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D35DC3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моноциты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базофилы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эпителиоциты</w:t>
      </w:r>
      <w:proofErr w:type="spellEnd"/>
    </w:p>
    <w:p w:rsidR="002B7C91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9.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Пациент с </w:t>
      </w:r>
      <w:proofErr w:type="spellStart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эозинофилией</w:t>
      </w:r>
      <w:proofErr w:type="spellEnd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скорее всего страдает:</w:t>
      </w:r>
    </w:p>
    <w:p w:rsidR="009E522C" w:rsidRPr="00F323D3" w:rsidRDefault="002B7C9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аллергией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кишечными паразитами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6A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анемией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диабетом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сифилисом</w:t>
      </w:r>
    </w:p>
    <w:p w:rsidR="002B7C91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10.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клетки крови 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имеют вид двояковогнутого диска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2B7C9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эритроциты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макрофаги</w:t>
      </w:r>
    </w:p>
    <w:p w:rsidR="002B7C91" w:rsidRPr="00F323D3" w:rsidRDefault="009E1D81" w:rsidP="00A940B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11.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 термин обозна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чает эритроциты разных размеров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2B7C9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анизоцитоз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пойкилоцитоз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анемия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полицитемия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таласемия</w:t>
      </w:r>
      <w:proofErr w:type="spellEnd"/>
    </w:p>
    <w:p w:rsidR="002B7C91" w:rsidRPr="00F323D3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12.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Назовите варианты </w:t>
      </w:r>
      <w:proofErr w:type="spellStart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нормохромной</w:t>
      </w:r>
      <w:proofErr w:type="spellEnd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макроцитарной</w:t>
      </w:r>
      <w:proofErr w:type="spellEnd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анемии:</w:t>
      </w:r>
    </w:p>
    <w:p w:rsidR="002B7C91" w:rsidRPr="00F323D3" w:rsidRDefault="0029439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пернициозная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сидеробластная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фолио-дефицитная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железодефицитная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серповидноклеточная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395" w:rsidRPr="00F323D3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13. </w:t>
      </w:r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Крупные 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эритроциты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нормальном </w:t>
      </w:r>
      <w:proofErr w:type="spellStart"/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</w:t>
      </w:r>
      <w:proofErr w:type="spellEnd"/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e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гемоглобина характерны для:</w:t>
      </w:r>
    </w:p>
    <w:p w:rsidR="002B7C91" w:rsidRPr="00F323D3" w:rsidRDefault="0029439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нормохромной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нормоцитарной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гипохромной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нормохромной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гипохромной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гиперхромной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94395" w:rsidRPr="00F323D3" w:rsidRDefault="0001127C" w:rsidP="00A8147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14. </w:t>
      </w:r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Д</w:t>
      </w:r>
      <w:proofErr w:type="spellStart"/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ефицит</w:t>
      </w:r>
      <w:proofErr w:type="spellEnd"/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витамина В-12 и фолиевой кислоты вызывает анемию</w:t>
      </w:r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потому</w:t>
      </w:r>
      <w:proofErr w:type="spellEnd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что</w:t>
      </w:r>
      <w:proofErr w:type="spellEnd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2B7C91" w:rsidRPr="00F323D3" w:rsidRDefault="0029439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стволовые клетки неспособны дифференцироваться в эритроциты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эритроциты содержат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аномальные молекулы гемоглобина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эритроциты имеют более короткую продолжительность жизни и погибают быстрее</w:t>
      </w:r>
      <w:r w:rsidR="006C1FE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снижается способность эритроцитов транспортировать кислород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повышается способность эритроцитов транспортировать кислород</w:t>
      </w:r>
    </w:p>
    <w:p w:rsidR="0064282F" w:rsidRPr="00F323D3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15. </w:t>
      </w:r>
      <w:r w:rsidR="0064282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из перечисленных патологий </w:t>
      </w:r>
      <w:r w:rsidR="002E286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могут ассоциироваться с анемией</w:t>
      </w:r>
      <w:r w:rsidR="002E286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2B7C91" w:rsidRPr="00F323D3" w:rsidRDefault="0064282F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хроническая почечная недостаточность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печеночная недостаточность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рак желудка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хронический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2E286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</w:t>
      </w:r>
      <w:r w:rsidR="0049455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82F" w:rsidRPr="00F323D3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16.  </w:t>
      </w:r>
      <w:r w:rsidR="00D30D3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Укажите гистологические подтипы болезни </w:t>
      </w:r>
      <w:proofErr w:type="spellStart"/>
      <w:r w:rsidR="00D30D3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Ходжкина</w:t>
      </w:r>
      <w:proofErr w:type="spellEnd"/>
      <w:r w:rsidR="00D30D3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7C91" w:rsidRPr="00F323D3" w:rsidRDefault="0064282F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иммунобластная</w:t>
      </w:r>
      <w:proofErr w:type="spellEnd"/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нодулярный</w:t>
      </w:r>
      <w:proofErr w:type="spellEnd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склероз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смешанно-клеточная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эозинофильная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лимфобластным</w:t>
      </w:r>
      <w:proofErr w:type="spellEnd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преобладанием</w:t>
      </w:r>
    </w:p>
    <w:p w:rsidR="0064282F" w:rsidRPr="00F323D3" w:rsidRDefault="007D258B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17. </w:t>
      </w:r>
      <w:r w:rsidR="006428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Какая форма лейкоза характеризуется </w:t>
      </w:r>
      <w:r w:rsidR="00FF5F10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диффузной лейкемической инфильтрации печени по ходу </w:t>
      </w:r>
      <w:proofErr w:type="spellStart"/>
      <w:r w:rsidR="00FF5F10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синусоидов</w:t>
      </w:r>
      <w:proofErr w:type="spellEnd"/>
      <w:r w:rsidR="00FF5F10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2B7C91" w:rsidRPr="00F323D3" w:rsidRDefault="00FC6A7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лимфоцитарный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эритробластный</w:t>
      </w:r>
      <w:proofErr w:type="spellEnd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лимфобластный</w:t>
      </w:r>
      <w:proofErr w:type="spellEnd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миелоцитарный</w:t>
      </w:r>
      <w:proofErr w:type="spellEnd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эритролейкоз</w:t>
      </w:r>
      <w:proofErr w:type="spellEnd"/>
    </w:p>
    <w:p w:rsidR="009106B4" w:rsidRPr="00F323D3" w:rsidRDefault="009106B4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106B4" w:rsidRPr="00F323D3" w:rsidRDefault="009106B4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106B4" w:rsidRPr="00F323D3" w:rsidRDefault="009106B4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FC6A75" w:rsidRPr="00F323D3" w:rsidRDefault="00E109D8" w:rsidP="002E176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18. </w:t>
      </w:r>
      <w:r w:rsidR="009106B4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Неопластические болезни гемопоэтических тканей с системными проявлениями являются</w:t>
      </w:r>
      <w:r w:rsidR="00FC6A75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7C91" w:rsidRPr="00F323D3" w:rsidRDefault="00FC6A7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смешанно-клеточная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лимфоидным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истощением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лейкоз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лейкодерма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смешанно-клеточный</w:t>
      </w:r>
      <w:proofErr w:type="spellEnd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</w:p>
    <w:p w:rsidR="00FC6A75" w:rsidRPr="00F323D3" w:rsidRDefault="00E109D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19. </w:t>
      </w:r>
      <w:r w:rsidR="002C519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Острый </w:t>
      </w:r>
      <w:proofErr w:type="spellStart"/>
      <w:r w:rsidR="002C519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лимфобластный</w:t>
      </w:r>
      <w:proofErr w:type="spellEnd"/>
      <w:r w:rsidR="002C519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лейкоз:</w:t>
      </w:r>
    </w:p>
    <w:p w:rsidR="002B7C91" w:rsidRPr="00F323D3" w:rsidRDefault="00FC6A7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 детей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взрослых</w:t>
      </w:r>
      <w:proofErr w:type="spellEnd"/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ассоциируется с генерализованной лимфаденопатией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зависит от фенотипа и кариотипа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лечение зависит от фенотипа и кариотипа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BA1181" w:rsidRPr="00F323D3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20. </w:t>
      </w:r>
      <w:r w:rsidR="00BA118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Укажите варианты хронического лейкоза:</w:t>
      </w:r>
    </w:p>
    <w:p w:rsidR="002B7C91" w:rsidRPr="00F323D3" w:rsidRDefault="00BA118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миелоцитарный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недифференцированный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лимфоцитарный</w:t>
      </w:r>
      <w:proofErr w:type="spellEnd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лимфобластный</w:t>
      </w:r>
      <w:proofErr w:type="spellEnd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моноцитарный лейкоз</w:t>
      </w:r>
    </w:p>
    <w:p w:rsidR="00BA1181" w:rsidRPr="00F323D3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21. </w:t>
      </w:r>
      <w:r w:rsidR="00A70DBC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Варианты лейкозов в зависимости от степени зрелости клеток крови:</w:t>
      </w:r>
    </w:p>
    <w:p w:rsidR="002B7C91" w:rsidRPr="00F323D3" w:rsidRDefault="00A70DBC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лейкопенически</w:t>
      </w:r>
      <w:proofErr w:type="spellEnd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остры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алейкемически</w:t>
      </w:r>
      <w:proofErr w:type="spellEnd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e. </w:t>
      </w:r>
      <w:proofErr w:type="spellStart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лейкемически</w:t>
      </w:r>
      <w:proofErr w:type="spellEnd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</w:p>
    <w:p w:rsidR="00187A0E" w:rsidRPr="00F323D3" w:rsidRDefault="00187A0E" w:rsidP="005767BD">
      <w:pPr>
        <w:pStyle w:val="a3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Острый миелоидный лейкоз характеризуется следующими признаками:</w:t>
      </w:r>
    </w:p>
    <w:p w:rsidR="002B7C91" w:rsidRPr="00F323D3" w:rsidRDefault="00187A0E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 детей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взрослых</w:t>
      </w:r>
      <w:proofErr w:type="spellEnd"/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различное происхождение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рецидивы редки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рецидивы нередки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05109F" w:rsidP="003F1F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23. </w:t>
      </w:r>
      <w:r w:rsidR="00187A0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Какие утверждения относительно хроническо</w:t>
      </w:r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 </w:t>
      </w:r>
      <w:proofErr w:type="spellStart"/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лимфоцитарного</w:t>
      </w:r>
      <w:proofErr w:type="spellEnd"/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лейкоза верны</w:t>
      </w:r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встречается обычно у детей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6FD0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встречается обычно у лиц среднего и пожилого возраста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развивается из системы </w:t>
      </w:r>
      <w:r w:rsidR="00A707A3" w:rsidRPr="00F3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развивается из системы </w:t>
      </w:r>
      <w:r w:rsidR="00A707A3" w:rsidRPr="00F32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доброкачественное течение длительный период времени </w:t>
      </w:r>
    </w:p>
    <w:p w:rsidR="00A707A3" w:rsidRPr="00F323D3" w:rsidRDefault="00652CF7" w:rsidP="00652CF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24. 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характерные признаки острого </w:t>
      </w:r>
      <w:proofErr w:type="spellStart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лимфобластного</w:t>
      </w:r>
      <w:proofErr w:type="spellEnd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лейкоза:</w:t>
      </w:r>
    </w:p>
    <w:p w:rsidR="00187A0E" w:rsidRPr="00F323D3" w:rsidRDefault="00A707A3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встречается у детей и подростков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устойчив к химиотерапии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атрофия селезенки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лейкемические инфильтраты в тимусе и переднем средостении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опухолевые клетки относятся к системе </w:t>
      </w:r>
      <w:r w:rsidR="00A707A3" w:rsidRPr="00F3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  <w:r w:rsidR="00C85C92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A707A3" w:rsidRPr="00F323D3" w:rsidRDefault="00356C68" w:rsidP="006335E9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25. 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гистологического диагноза лимфомы </w:t>
      </w:r>
      <w:proofErr w:type="spellStart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Ходжкина</w:t>
      </w:r>
      <w:proofErr w:type="spellEnd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87A0E" w:rsidRPr="00F323D3" w:rsidRDefault="00A707A3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46E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</w:t>
      </w:r>
      <w:proofErr w:type="spellStart"/>
      <w:r w:rsidR="005146E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клеточность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клетки Рид-</w:t>
      </w:r>
      <w:proofErr w:type="spellStart"/>
      <w:r w:rsidR="00244C0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тернберга</w:t>
      </w:r>
      <w:proofErr w:type="spellEnd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диффузный фиброз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693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пролиферация лимфоцитов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пролиферация гистиоцитов</w:t>
      </w:r>
    </w:p>
    <w:p w:rsidR="00A707A3" w:rsidRPr="00F323D3" w:rsidRDefault="00835487" w:rsidP="0081776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26. 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приведенных утверждений отн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осител</w:t>
      </w:r>
      <w:r w:rsidR="005F693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ьно множественной миеломы верны</w:t>
      </w:r>
      <w:r w:rsidR="005F693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плоские клетки поражаются наиболее часто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опухолевые клетки секретируют патологические иммуноглобулины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опухолевые клетки являются производными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-лимфоцитов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частое осложнение –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AL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-амилоидоз</w:t>
      </w:r>
      <w:r w:rsidR="005F693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эпидемическим процессом</w:t>
      </w:r>
    </w:p>
    <w:p w:rsidR="00B856BE" w:rsidRPr="00F323D3" w:rsidRDefault="0075708C" w:rsidP="009019E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27. 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из перечисленных критериев от</w:t>
      </w:r>
      <w:r w:rsidR="00A872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носятся к множественной миеломе</w:t>
      </w:r>
      <w:r w:rsidR="00A872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почечная недостаточность</w:t>
      </w:r>
      <w:r w:rsidR="009B602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гиперкальциемия</w:t>
      </w:r>
      <w:r w:rsidR="009B602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пролиферация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-клеток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опухолевые клетки секретируют </w:t>
      </w:r>
      <w:proofErr w:type="spellStart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парапроотеины</w:t>
      </w:r>
      <w:proofErr w:type="spellEnd"/>
      <w:r w:rsidR="009B602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инфаркт миокарда</w:t>
      </w:r>
    </w:p>
    <w:p w:rsidR="00B856BE" w:rsidRPr="00F323D3" w:rsidRDefault="00AD4B10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28. 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утверждения отно</w:t>
      </w:r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сительно болезни </w:t>
      </w:r>
      <w:proofErr w:type="spellStart"/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Ходжкина</w:t>
      </w:r>
      <w:proofErr w:type="spellEnd"/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верны</w:t>
      </w:r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массивная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гепатомегалия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</w:t>
      </w:r>
      <w:proofErr w:type="spellStart"/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клеточность</w:t>
      </w:r>
      <w:proofErr w:type="spellEnd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лимфоидное истощение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нодулярный</w:t>
      </w:r>
      <w:proofErr w:type="spellEnd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склероз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диффузный склероз</w:t>
      </w:r>
    </w:p>
    <w:p w:rsidR="00B856BE" w:rsidRPr="00F323D3" w:rsidRDefault="0006643A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29. 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Характерные признаки лейкоза: 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генерализованная лимфаденопатия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абсцесс мозга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лейкемическая инфильтрация паренхиматозных органов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спленомегалия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инфаркт миокарда</w:t>
      </w:r>
    </w:p>
    <w:p w:rsidR="00B94681" w:rsidRPr="00F323D3" w:rsidRDefault="000D0B04" w:rsidP="00D0780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30. </w:t>
      </w:r>
      <w:r w:rsidR="0080039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характерно для</w:t>
      </w:r>
      <w:r w:rsidR="0080039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3E70E8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a</w:t>
      </w:r>
      <w:proofErr w:type="spellStart"/>
      <w:r w:rsidR="003E70E8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немии</w:t>
      </w:r>
      <w:proofErr w:type="spellEnd"/>
      <w:r w:rsidR="003E70E8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468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вызванной внесосудистым гемолизом эритроцитов:</w:t>
      </w:r>
    </w:p>
    <w:p w:rsidR="00187A0E" w:rsidRPr="00F323D3" w:rsidRDefault="00B94681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гепатомегалия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70E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эритремия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сплен</w:t>
      </w:r>
      <w:r w:rsidR="003E6FD0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мегалия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гиперемия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желтуха </w:t>
      </w:r>
    </w:p>
    <w:p w:rsidR="00B7062D" w:rsidRPr="00F323D3" w:rsidRDefault="00A20E91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31. </w:t>
      </w:r>
      <w:r w:rsidR="00B7062D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Железодефицитная анемия может быть вызвана: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недостаточной абсорбцией железа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3E6FD0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абсорбции железа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резекцией желудка или 12-перстной кишки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аппендэктомией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6B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кровотечением</w:t>
      </w:r>
    </w:p>
    <w:p w:rsidR="00B7062D" w:rsidRPr="00F323D3" w:rsidRDefault="00FA38E6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32. </w:t>
      </w:r>
      <w:r w:rsidR="00B7062D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Укажите этиологические варианты анемий: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анемия</w:t>
      </w:r>
    </w:p>
    <w:p w:rsidR="00B7062D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токсическая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анемия 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инфекционная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анемия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посттрансфузионная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анемия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В-12 – дефицитная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анемия</w:t>
      </w:r>
    </w:p>
    <w:p w:rsidR="00B7062D" w:rsidRPr="00F323D3" w:rsidRDefault="007A537E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33. </w:t>
      </w:r>
      <w:r w:rsidR="00B7062D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Анемия может быть вызвана: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кровотечением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41C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эритремией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недостаточностью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эритропоэтической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функцией костного мозга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физиологическим гемолизом эритроцитов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патологическим гемолизом эритроцитов </w:t>
      </w:r>
    </w:p>
    <w:p w:rsidR="00C41472" w:rsidRPr="00F323D3" w:rsidRDefault="00EF5A4C" w:rsidP="00EF5A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34. </w:t>
      </w:r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Наследственная недостаточность </w:t>
      </w:r>
      <w:proofErr w:type="spellStart"/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фундальных</w:t>
      </w:r>
      <w:proofErr w:type="spellEnd"/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желез желудка может привести к:</w:t>
      </w:r>
    </w:p>
    <w:p w:rsidR="00187A0E" w:rsidRPr="00F323D3" w:rsidRDefault="00C41472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постгеморрагической анемии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пернициозной анемии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болезни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Бирмера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гемолитичской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дисгормональной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C41472" w:rsidRPr="00F323D3" w:rsidRDefault="00996955" w:rsidP="009969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35. </w:t>
      </w:r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Постгеморрагическая анемия по клиническому течению может быть:</w:t>
      </w:r>
    </w:p>
    <w:p w:rsidR="00187A0E" w:rsidRPr="00F323D3" w:rsidRDefault="00C41472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внутрисосудистой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внесосудистой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В-12 – дефицитной </w:t>
      </w:r>
    </w:p>
    <w:p w:rsidR="006F7174" w:rsidRPr="00F323D3" w:rsidRDefault="006F7174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41472" w:rsidRPr="00F323D3" w:rsidRDefault="00EB1A0F" w:rsidP="00682A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36. </w:t>
      </w:r>
      <w:r w:rsidR="0096510A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Внутрисосудистый гемолиз эритроцитов вызывается:</w:t>
      </w:r>
    </w:p>
    <w:p w:rsidR="00187A0E" w:rsidRPr="00F323D3" w:rsidRDefault="0096510A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ядами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717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токсинами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обширными ожогами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переливаниями крови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недостаточностью соматотропина</w:t>
      </w:r>
    </w:p>
    <w:p w:rsidR="0096510A" w:rsidRPr="00F323D3" w:rsidRDefault="00F039D1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37. </w:t>
      </w:r>
      <w:r w:rsidR="00BF10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Морфологические характеристики </w:t>
      </w:r>
      <w:proofErr w:type="spellStart"/>
      <w:r w:rsidR="00BF10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апластической</w:t>
      </w:r>
      <w:proofErr w:type="spellEnd"/>
      <w:r w:rsidR="00BF10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анемии:</w:t>
      </w:r>
    </w:p>
    <w:p w:rsidR="00187A0E" w:rsidRPr="00F323D3" w:rsidRDefault="0096510A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гипоцеллюлярный</w:t>
      </w:r>
      <w:proofErr w:type="spellEnd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костный мозг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гиперцеллюлярный</w:t>
      </w:r>
      <w:proofErr w:type="spellEnd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костный мозг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повышенное количество жировой ткани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увеличенное количество </w:t>
      </w:r>
      <w:proofErr w:type="spellStart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мегалобластов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11E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уменьшенное количество жировой ткани</w:t>
      </w:r>
      <w:r w:rsidR="003C11ED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96510A" w:rsidRPr="00F323D3" w:rsidRDefault="009A37E4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38. </w:t>
      </w:r>
      <w:r w:rsidR="0096510A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После значительной, но не фатальной кровопотери развиваются следующие изменения:</w:t>
      </w:r>
    </w:p>
    <w:p w:rsidR="00187A0E" w:rsidRPr="00F323D3" w:rsidRDefault="0096510A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костный мозг становится желтым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костный мозг становится красным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мегалобластический</w:t>
      </w:r>
      <w:proofErr w:type="spellEnd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гемопоэз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внекостномозговой</w:t>
      </w:r>
      <w:proofErr w:type="spellEnd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гемопоэз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384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ретикулоцитоз</w:t>
      </w:r>
      <w:proofErr w:type="spellEnd"/>
    </w:p>
    <w:p w:rsidR="0096510A" w:rsidRPr="00F323D3" w:rsidRDefault="00C82020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39</w:t>
      </w:r>
      <w:r w:rsidR="0096510A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В-12 – </w:t>
      </w:r>
      <w:r w:rsidR="0060384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дефицитная анемия является</w:t>
      </w:r>
      <w:r w:rsidR="008930B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384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постгеморрагической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384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мегалобластической</w:t>
      </w:r>
      <w:proofErr w:type="spellEnd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лейко-анеми</w:t>
      </w:r>
      <w:proofErr w:type="spellEnd"/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гиперхромн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гипохромной</w:t>
      </w:r>
    </w:p>
    <w:p w:rsidR="008930B7" w:rsidRPr="00F323D3" w:rsidRDefault="00162ACA" w:rsidP="00816A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40. </w:t>
      </w:r>
      <w:r w:rsidR="008930B7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Дефицитная анемия может развиться в результате недостаточности: 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витамина В-12</w:t>
      </w:r>
      <w:r w:rsidR="002E286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витамина К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витамина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фолиевой кислоты</w:t>
      </w:r>
      <w:r w:rsidR="002E286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8930B7" w:rsidRPr="00F323D3" w:rsidRDefault="00162ACA" w:rsidP="000A2E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41. </w:t>
      </w:r>
      <w:r w:rsidR="008930B7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Железодефицитная анемия может развиться в следующих случаях: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экстракция зубов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резекция желудка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мастэктомия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резекция кишечника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нефрэктомия</w:t>
      </w:r>
      <w:proofErr w:type="spellEnd"/>
    </w:p>
    <w:p w:rsidR="00754728" w:rsidRPr="00F323D3" w:rsidRDefault="00754728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754728" w:rsidRPr="00F323D3" w:rsidRDefault="00754728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8930B7" w:rsidRPr="00F323D3" w:rsidRDefault="00C35A6A" w:rsidP="00C35A6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lastRenderedPageBreak/>
        <w:t xml:space="preserve">42. </w:t>
      </w:r>
      <w:r w:rsidR="008930B7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 нижеперечисленные утверждения </w:t>
      </w:r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в </w:t>
      </w:r>
      <w:proofErr w:type="spellStart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отношении</w:t>
      </w:r>
      <w:proofErr w:type="spellEnd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лимфом</w:t>
      </w:r>
      <w:proofErr w:type="spellEnd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30B7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верны, за исключением: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лимфома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в костном мозге</w:t>
      </w:r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злокачественные клетки при лимфоме 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клетки Рид-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Стернберга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распространенная форма лимфомы </w:t>
      </w:r>
      <w:proofErr w:type="spellStart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нодулярный</w:t>
      </w:r>
      <w:proofErr w:type="spellEnd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склероз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фолликулярные лимфомы являются В-лимфомами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злокачественные клетки при лимфоме </w:t>
      </w:r>
      <w:proofErr w:type="spellStart"/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клетки </w:t>
      </w:r>
      <w:proofErr w:type="spellStart"/>
      <w:r w:rsidR="0036148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Ланггансa</w:t>
      </w:r>
      <w:proofErr w:type="spellEnd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029D8">
      <w:pPr>
        <w:pStyle w:val="a3"/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A0E" w:rsidRPr="00F323D3" w:rsidSect="00F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27C078B2"/>
    <w:lvl w:ilvl="0" w:tplc="CDA82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7"/>
  </w:num>
  <w:num w:numId="8">
    <w:abstractNumId w:val="29"/>
  </w:num>
  <w:num w:numId="9">
    <w:abstractNumId w:val="16"/>
  </w:num>
  <w:num w:numId="10">
    <w:abstractNumId w:val="3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36"/>
  </w:num>
  <w:num w:numId="16">
    <w:abstractNumId w:val="10"/>
  </w:num>
  <w:num w:numId="17">
    <w:abstractNumId w:val="25"/>
  </w:num>
  <w:num w:numId="18">
    <w:abstractNumId w:val="5"/>
  </w:num>
  <w:num w:numId="19">
    <w:abstractNumId w:val="38"/>
  </w:num>
  <w:num w:numId="20">
    <w:abstractNumId w:val="31"/>
  </w:num>
  <w:num w:numId="21">
    <w:abstractNumId w:val="35"/>
  </w:num>
  <w:num w:numId="22">
    <w:abstractNumId w:val="44"/>
  </w:num>
  <w:num w:numId="23">
    <w:abstractNumId w:val="14"/>
  </w:num>
  <w:num w:numId="24">
    <w:abstractNumId w:val="9"/>
  </w:num>
  <w:num w:numId="25">
    <w:abstractNumId w:val="24"/>
  </w:num>
  <w:num w:numId="26">
    <w:abstractNumId w:val="15"/>
  </w:num>
  <w:num w:numId="27">
    <w:abstractNumId w:val="33"/>
  </w:num>
  <w:num w:numId="28">
    <w:abstractNumId w:val="8"/>
  </w:num>
  <w:num w:numId="29">
    <w:abstractNumId w:val="23"/>
  </w:num>
  <w:num w:numId="30">
    <w:abstractNumId w:val="4"/>
  </w:num>
  <w:num w:numId="31">
    <w:abstractNumId w:val="17"/>
  </w:num>
  <w:num w:numId="32">
    <w:abstractNumId w:val="26"/>
  </w:num>
  <w:num w:numId="33">
    <w:abstractNumId w:val="41"/>
  </w:num>
  <w:num w:numId="34">
    <w:abstractNumId w:val="2"/>
  </w:num>
  <w:num w:numId="35">
    <w:abstractNumId w:val="30"/>
  </w:num>
  <w:num w:numId="36">
    <w:abstractNumId w:val="3"/>
  </w:num>
  <w:num w:numId="37">
    <w:abstractNumId w:val="28"/>
  </w:num>
  <w:num w:numId="38">
    <w:abstractNumId w:val="37"/>
  </w:num>
  <w:num w:numId="39">
    <w:abstractNumId w:val="22"/>
  </w:num>
  <w:num w:numId="40">
    <w:abstractNumId w:val="20"/>
  </w:num>
  <w:num w:numId="41">
    <w:abstractNumId w:val="43"/>
  </w:num>
  <w:num w:numId="42">
    <w:abstractNumId w:val="34"/>
  </w:num>
  <w:num w:numId="43">
    <w:abstractNumId w:val="21"/>
  </w:num>
  <w:num w:numId="44">
    <w:abstractNumId w:val="0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24A9E"/>
    <w:rsid w:val="0005109F"/>
    <w:rsid w:val="00062078"/>
    <w:rsid w:val="0006643A"/>
    <w:rsid w:val="00072176"/>
    <w:rsid w:val="000A2DEA"/>
    <w:rsid w:val="000A2EEC"/>
    <w:rsid w:val="000C6020"/>
    <w:rsid w:val="000D012C"/>
    <w:rsid w:val="000D0B04"/>
    <w:rsid w:val="000D5A6F"/>
    <w:rsid w:val="000E304B"/>
    <w:rsid w:val="001029D8"/>
    <w:rsid w:val="00162ACA"/>
    <w:rsid w:val="00173BFF"/>
    <w:rsid w:val="00175233"/>
    <w:rsid w:val="00187A0E"/>
    <w:rsid w:val="001B6523"/>
    <w:rsid w:val="001D0F2B"/>
    <w:rsid w:val="00236F81"/>
    <w:rsid w:val="00236FE3"/>
    <w:rsid w:val="00241A6C"/>
    <w:rsid w:val="00244C0D"/>
    <w:rsid w:val="00252AB0"/>
    <w:rsid w:val="00253A23"/>
    <w:rsid w:val="00263911"/>
    <w:rsid w:val="00276B74"/>
    <w:rsid w:val="00294395"/>
    <w:rsid w:val="002A0344"/>
    <w:rsid w:val="002B0D5E"/>
    <w:rsid w:val="002B7C91"/>
    <w:rsid w:val="002C1C91"/>
    <w:rsid w:val="002C519E"/>
    <w:rsid w:val="002D4A2E"/>
    <w:rsid w:val="002E0E9E"/>
    <w:rsid w:val="002E1761"/>
    <w:rsid w:val="002E286E"/>
    <w:rsid w:val="002F06B8"/>
    <w:rsid w:val="002F4C2E"/>
    <w:rsid w:val="00300FD2"/>
    <w:rsid w:val="003100B0"/>
    <w:rsid w:val="003134A4"/>
    <w:rsid w:val="00332F24"/>
    <w:rsid w:val="00350A0A"/>
    <w:rsid w:val="003567DB"/>
    <w:rsid w:val="00356C68"/>
    <w:rsid w:val="00361484"/>
    <w:rsid w:val="00382960"/>
    <w:rsid w:val="003C11ED"/>
    <w:rsid w:val="003C367D"/>
    <w:rsid w:val="003E6FD0"/>
    <w:rsid w:val="003E70E8"/>
    <w:rsid w:val="003F1F6E"/>
    <w:rsid w:val="00434BD6"/>
    <w:rsid w:val="00435943"/>
    <w:rsid w:val="00476B07"/>
    <w:rsid w:val="00494551"/>
    <w:rsid w:val="004A41CE"/>
    <w:rsid w:val="004D73B5"/>
    <w:rsid w:val="005146E5"/>
    <w:rsid w:val="00524CCB"/>
    <w:rsid w:val="0053461B"/>
    <w:rsid w:val="005427B6"/>
    <w:rsid w:val="0056605C"/>
    <w:rsid w:val="005767BD"/>
    <w:rsid w:val="005B727B"/>
    <w:rsid w:val="005F215D"/>
    <w:rsid w:val="005F6938"/>
    <w:rsid w:val="00600B02"/>
    <w:rsid w:val="00603847"/>
    <w:rsid w:val="006063F7"/>
    <w:rsid w:val="006335E9"/>
    <w:rsid w:val="006420C6"/>
    <w:rsid w:val="0064282F"/>
    <w:rsid w:val="00652CF7"/>
    <w:rsid w:val="00682A69"/>
    <w:rsid w:val="006C1FE8"/>
    <w:rsid w:val="006F7174"/>
    <w:rsid w:val="00717B8C"/>
    <w:rsid w:val="007205D8"/>
    <w:rsid w:val="00751801"/>
    <w:rsid w:val="00754728"/>
    <w:rsid w:val="00756A2C"/>
    <w:rsid w:val="0075708C"/>
    <w:rsid w:val="00794050"/>
    <w:rsid w:val="007A469B"/>
    <w:rsid w:val="007A537E"/>
    <w:rsid w:val="007B3C8C"/>
    <w:rsid w:val="007C2ACE"/>
    <w:rsid w:val="007D258B"/>
    <w:rsid w:val="00800391"/>
    <w:rsid w:val="00802608"/>
    <w:rsid w:val="00816ADD"/>
    <w:rsid w:val="00817766"/>
    <w:rsid w:val="00835487"/>
    <w:rsid w:val="008360A9"/>
    <w:rsid w:val="00867F92"/>
    <w:rsid w:val="0088226F"/>
    <w:rsid w:val="00884766"/>
    <w:rsid w:val="008930B7"/>
    <w:rsid w:val="00893B81"/>
    <w:rsid w:val="008B271F"/>
    <w:rsid w:val="008C4D0D"/>
    <w:rsid w:val="008C56FE"/>
    <w:rsid w:val="008D1E73"/>
    <w:rsid w:val="008F5340"/>
    <w:rsid w:val="009019EA"/>
    <w:rsid w:val="009106B4"/>
    <w:rsid w:val="00945062"/>
    <w:rsid w:val="009607F1"/>
    <w:rsid w:val="0096510A"/>
    <w:rsid w:val="009669DF"/>
    <w:rsid w:val="0098213B"/>
    <w:rsid w:val="00984CB5"/>
    <w:rsid w:val="00990656"/>
    <w:rsid w:val="00994462"/>
    <w:rsid w:val="00996955"/>
    <w:rsid w:val="009A37E4"/>
    <w:rsid w:val="009B11B7"/>
    <w:rsid w:val="009B602A"/>
    <w:rsid w:val="009E1D81"/>
    <w:rsid w:val="009E27E2"/>
    <w:rsid w:val="009E522C"/>
    <w:rsid w:val="009F573F"/>
    <w:rsid w:val="00A020A6"/>
    <w:rsid w:val="00A20E91"/>
    <w:rsid w:val="00A27B4D"/>
    <w:rsid w:val="00A31CBD"/>
    <w:rsid w:val="00A60AB1"/>
    <w:rsid w:val="00A707A3"/>
    <w:rsid w:val="00A70DBC"/>
    <w:rsid w:val="00A77F33"/>
    <w:rsid w:val="00A81472"/>
    <w:rsid w:val="00A87281"/>
    <w:rsid w:val="00A940BB"/>
    <w:rsid w:val="00AB57FB"/>
    <w:rsid w:val="00AD4B10"/>
    <w:rsid w:val="00AE0D94"/>
    <w:rsid w:val="00B01F78"/>
    <w:rsid w:val="00B2526C"/>
    <w:rsid w:val="00B31357"/>
    <w:rsid w:val="00B7062D"/>
    <w:rsid w:val="00B856BE"/>
    <w:rsid w:val="00B94681"/>
    <w:rsid w:val="00BA1181"/>
    <w:rsid w:val="00BA7709"/>
    <w:rsid w:val="00BB0FCD"/>
    <w:rsid w:val="00BC66AE"/>
    <w:rsid w:val="00BE257B"/>
    <w:rsid w:val="00BF102F"/>
    <w:rsid w:val="00BF4FAE"/>
    <w:rsid w:val="00C03D92"/>
    <w:rsid w:val="00C153E6"/>
    <w:rsid w:val="00C1638F"/>
    <w:rsid w:val="00C275F6"/>
    <w:rsid w:val="00C35A6A"/>
    <w:rsid w:val="00C41472"/>
    <w:rsid w:val="00C633F2"/>
    <w:rsid w:val="00C7557A"/>
    <w:rsid w:val="00C82020"/>
    <w:rsid w:val="00C85C92"/>
    <w:rsid w:val="00CA3168"/>
    <w:rsid w:val="00CB59A5"/>
    <w:rsid w:val="00D0780C"/>
    <w:rsid w:val="00D133DE"/>
    <w:rsid w:val="00D30D37"/>
    <w:rsid w:val="00D35DC3"/>
    <w:rsid w:val="00D54DE6"/>
    <w:rsid w:val="00D97F4F"/>
    <w:rsid w:val="00DA6886"/>
    <w:rsid w:val="00DB3773"/>
    <w:rsid w:val="00DC639A"/>
    <w:rsid w:val="00DF03BC"/>
    <w:rsid w:val="00E109D8"/>
    <w:rsid w:val="00E2553B"/>
    <w:rsid w:val="00E36585"/>
    <w:rsid w:val="00E57743"/>
    <w:rsid w:val="00EB0D62"/>
    <w:rsid w:val="00EB1A0F"/>
    <w:rsid w:val="00EC1336"/>
    <w:rsid w:val="00EE4840"/>
    <w:rsid w:val="00EF1E2A"/>
    <w:rsid w:val="00EF5A4C"/>
    <w:rsid w:val="00F024C2"/>
    <w:rsid w:val="00F039D1"/>
    <w:rsid w:val="00F1137B"/>
    <w:rsid w:val="00F323D3"/>
    <w:rsid w:val="00F4571B"/>
    <w:rsid w:val="00FA38E6"/>
    <w:rsid w:val="00FB6526"/>
    <w:rsid w:val="00FC6A75"/>
    <w:rsid w:val="00FE28F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F25E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8</Pages>
  <Words>1349</Words>
  <Characters>7694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95</cp:revision>
  <dcterms:created xsi:type="dcterms:W3CDTF">2013-09-30T06:51:00Z</dcterms:created>
  <dcterms:modified xsi:type="dcterms:W3CDTF">2019-01-22T08:01:00Z</dcterms:modified>
</cp:coreProperties>
</file>